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76" w:rsidRDefault="004D0A76" w:rsidP="004D0A76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природа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познакомить учащихся с разнообразием природы; рассмотреть взаимосвязи между живой и неживой природой; определить значение природы для человека, прививать бережное отношение к природе.</w:t>
      </w:r>
    </w:p>
    <w:p w:rsidR="004D0A76" w:rsidRDefault="004D0A76" w:rsidP="004D0A76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о в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е: иллюстрации с изображением живой и неживой природы.</w:t>
      </w:r>
    </w:p>
    <w:p w:rsidR="004D0A76" w:rsidRDefault="004D0A76" w:rsidP="004D0A76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4D0A76" w:rsidRDefault="004D0A76" w:rsidP="004D0A76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Организационный момент. </w:t>
      </w:r>
    </w:p>
    <w:p w:rsidR="004D0A76" w:rsidRDefault="004D0A76" w:rsidP="004D0A76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/>
          <w:sz w:val="28"/>
          <w:szCs w:val="28"/>
        </w:rPr>
        <w:t>щ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   т е м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  и 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 е л е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у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о к а. 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Доскажите словечко и узнаете тему нашего урока: </w:t>
      </w:r>
    </w:p>
    <w:p w:rsidR="004D0A76" w:rsidRDefault="004D0A76" w:rsidP="004D0A76">
      <w:pPr>
        <w:autoSpaceDE w:val="0"/>
        <w:autoSpaceDN w:val="0"/>
        <w:adjustRightInd w:val="0"/>
        <w:spacing w:before="120"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Поле, речка и трава, 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Горы, воздух и листва, 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Птицы, звери и леса, 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Гром, туманы и роса.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время года –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все вокруг… (</w:t>
      </w:r>
      <w:r>
        <w:rPr>
          <w:rFonts w:ascii="Times New Roman" w:hAnsi="Times New Roman"/>
          <w:i/>
          <w:iCs/>
          <w:sz w:val="24"/>
          <w:szCs w:val="24"/>
        </w:rPr>
        <w:t>природа</w:t>
      </w:r>
      <w:r>
        <w:rPr>
          <w:rFonts w:ascii="Times New Roman" w:hAnsi="Times New Roman"/>
          <w:sz w:val="24"/>
          <w:szCs w:val="24"/>
        </w:rPr>
        <w:t>).</w:t>
      </w:r>
    </w:p>
    <w:p w:rsidR="004D0A76" w:rsidRDefault="004D0A76" w:rsidP="004D0A7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Правильно, тема нашего урока «Природа». Сегодня мы познакомимся с разнообразием природы. Рассмотрим взаимосвязи в природе и значение ее для человека. А поможет нам в этом наш новый учебник.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Прочитайте название нового учебника. С чем он будет знакомить вас на уроках?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разделы вошли в данный учебник? Как называется первый раздел? </w:t>
      </w:r>
    </w:p>
    <w:p w:rsidR="004D0A76" w:rsidRDefault="004D0A76" w:rsidP="004D0A76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Изучение нового материала.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такое природа? (</w:t>
      </w:r>
      <w:r>
        <w:rPr>
          <w:rFonts w:ascii="Times New Roman" w:hAnsi="Times New Roman"/>
          <w:i/>
          <w:iCs/>
          <w:sz w:val="28"/>
          <w:szCs w:val="28"/>
        </w:rPr>
        <w:t>Все, что нас окружает и не сделано руками человека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-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а г 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к а.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столе у учителя разложены карточки с изображениями живой и неживой природы.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Отгадав загадку, учащиеся распределяют их на две группы: живая и неживая природа.</w:t>
      </w:r>
    </w:p>
    <w:p w:rsidR="004D0A76" w:rsidRDefault="004D0A76" w:rsidP="004D0A76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г 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к и: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Белые горошки на зеленой ножке. (</w:t>
      </w:r>
      <w:r>
        <w:rPr>
          <w:rFonts w:ascii="Times New Roman" w:hAnsi="Times New Roman"/>
          <w:i/>
          <w:iCs/>
          <w:sz w:val="28"/>
          <w:szCs w:val="28"/>
        </w:rPr>
        <w:t>Ландыш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воде она живет, нет клюва, а клюет. (</w:t>
      </w:r>
      <w:r>
        <w:rPr>
          <w:rFonts w:ascii="Times New Roman" w:hAnsi="Times New Roman"/>
          <w:i/>
          <w:iCs/>
          <w:sz w:val="28"/>
          <w:szCs w:val="28"/>
        </w:rPr>
        <w:t>Рыба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Синенькая шубенка весь мир покрыла. (</w:t>
      </w:r>
      <w:r>
        <w:rPr>
          <w:rFonts w:ascii="Times New Roman" w:hAnsi="Times New Roman"/>
          <w:i/>
          <w:iCs/>
          <w:sz w:val="28"/>
          <w:szCs w:val="28"/>
        </w:rPr>
        <w:t>Небо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синему </w:t>
      </w:r>
      <w:proofErr w:type="gramStart"/>
      <w:r>
        <w:rPr>
          <w:rFonts w:ascii="Times New Roman" w:hAnsi="Times New Roman"/>
          <w:sz w:val="28"/>
          <w:szCs w:val="28"/>
        </w:rPr>
        <w:t>морю</w:t>
      </w:r>
      <w:proofErr w:type="gramEnd"/>
      <w:r>
        <w:rPr>
          <w:rFonts w:ascii="Times New Roman" w:hAnsi="Times New Roman"/>
          <w:sz w:val="28"/>
          <w:szCs w:val="28"/>
        </w:rPr>
        <w:t xml:space="preserve"> белые гуси плывут. (</w:t>
      </w:r>
      <w:r>
        <w:rPr>
          <w:rFonts w:ascii="Times New Roman" w:hAnsi="Times New Roman"/>
          <w:i/>
          <w:iCs/>
          <w:sz w:val="28"/>
          <w:szCs w:val="28"/>
        </w:rPr>
        <w:t>Облака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Вокруг носа вьется, а в руки не дается. (</w:t>
      </w:r>
      <w:r>
        <w:rPr>
          <w:rFonts w:ascii="Times New Roman" w:hAnsi="Times New Roman"/>
          <w:i/>
          <w:iCs/>
          <w:sz w:val="28"/>
          <w:szCs w:val="28"/>
        </w:rPr>
        <w:t>Муха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Маленький шарик под лавкой шарит. (</w:t>
      </w:r>
      <w:r>
        <w:rPr>
          <w:rFonts w:ascii="Times New Roman" w:hAnsi="Times New Roman"/>
          <w:i/>
          <w:iCs/>
          <w:sz w:val="28"/>
          <w:szCs w:val="28"/>
        </w:rPr>
        <w:t>Мышь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Без него плачемся,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Появится –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Все прячемся. (</w:t>
      </w:r>
      <w:r>
        <w:rPr>
          <w:rFonts w:ascii="Times New Roman" w:hAnsi="Times New Roman"/>
          <w:i/>
          <w:iCs/>
          <w:sz w:val="28"/>
          <w:szCs w:val="28"/>
        </w:rPr>
        <w:t>Солнце</w:t>
      </w:r>
      <w:r>
        <w:rPr>
          <w:rFonts w:ascii="Times New Roman" w:hAnsi="Times New Roman"/>
          <w:sz w:val="28"/>
          <w:szCs w:val="28"/>
        </w:rPr>
        <w:t>.)</w:t>
      </w:r>
    </w:p>
    <w:p w:rsidR="004D0A76" w:rsidRDefault="004D0A76" w:rsidP="004D0A76">
      <w:pPr>
        <w:autoSpaceDE w:val="0"/>
        <w:autoSpaceDN w:val="0"/>
        <w:adjustRightInd w:val="0"/>
        <w:spacing w:before="120"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После ливня и грозы 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Мост невиданной красы,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 потрогать, ни забраться –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Можно только любоваться. (</w:t>
      </w:r>
      <w:r>
        <w:rPr>
          <w:rFonts w:ascii="Times New Roman" w:hAnsi="Times New Roman"/>
          <w:i/>
          <w:iCs/>
          <w:sz w:val="28"/>
          <w:szCs w:val="28"/>
        </w:rPr>
        <w:t>Радуга</w:t>
      </w:r>
      <w:r>
        <w:rPr>
          <w:rFonts w:ascii="Times New Roman" w:hAnsi="Times New Roman"/>
          <w:sz w:val="28"/>
          <w:szCs w:val="28"/>
        </w:rPr>
        <w:t>.)</w:t>
      </w:r>
    </w:p>
    <w:p w:rsidR="004D0A76" w:rsidRDefault="004D0A76" w:rsidP="004D0A7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Он с усами, но не кот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Ходит задом наперед.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не плотник, но с клещами…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Догадайтесь, дети, сами. (</w:t>
      </w:r>
      <w:r>
        <w:rPr>
          <w:rFonts w:ascii="Times New Roman" w:hAnsi="Times New Roman"/>
          <w:i/>
          <w:iCs/>
          <w:sz w:val="28"/>
          <w:szCs w:val="28"/>
        </w:rPr>
        <w:t>Рак</w:t>
      </w:r>
      <w:r>
        <w:rPr>
          <w:rFonts w:ascii="Times New Roman" w:hAnsi="Times New Roman"/>
          <w:sz w:val="28"/>
          <w:szCs w:val="28"/>
        </w:rPr>
        <w:t>.)</w:t>
      </w:r>
    </w:p>
    <w:p w:rsidR="004D0A76" w:rsidRDefault="004D0A76" w:rsidP="004D0A76">
      <w:pPr>
        <w:autoSpaceDE w:val="0"/>
        <w:autoSpaceDN w:val="0"/>
        <w:adjustRightInd w:val="0"/>
        <w:spacing w:before="120"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Утром бусы засверкали,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Всю траву собой заткали.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пошли искать их днем –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Ищем, ищем, не найдем. (</w:t>
      </w:r>
      <w:r>
        <w:rPr>
          <w:rFonts w:ascii="Times New Roman" w:hAnsi="Times New Roman"/>
          <w:i/>
          <w:iCs/>
          <w:sz w:val="28"/>
          <w:szCs w:val="28"/>
        </w:rPr>
        <w:t>Роса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Посмотрите, как распределились картинки на доске. Подумайте: какая закономерность прослеживается?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каким признакам природу классифицируют или распределяют по группам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живую и неживую?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учебнику.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Прочитайте абзацы раздела 1.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Нас окружает множество предметов. Есть ли среди них те, которые не относятся к природе? </w:t>
      </w:r>
    </w:p>
    <w:p w:rsidR="004D0A76" w:rsidRDefault="004D0A76" w:rsidP="004D0A76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л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я  1 (с. 8). 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Живую природу изучает особая наука – биология. Это слово произошло от двух греческих слов: «</w:t>
      </w:r>
      <w:proofErr w:type="spellStart"/>
      <w:r>
        <w:rPr>
          <w:rFonts w:ascii="Times New Roman" w:hAnsi="Times New Roman"/>
          <w:sz w:val="28"/>
          <w:szCs w:val="28"/>
        </w:rPr>
        <w:t>биос</w:t>
      </w:r>
      <w:proofErr w:type="spellEnd"/>
      <w:r>
        <w:rPr>
          <w:rFonts w:ascii="Times New Roman" w:hAnsi="Times New Roman"/>
          <w:sz w:val="28"/>
          <w:szCs w:val="28"/>
        </w:rPr>
        <w:t>» – жизнь, «логос» – наука.</w:t>
      </w:r>
    </w:p>
    <w:p w:rsidR="004D0A76" w:rsidRDefault="004D0A76" w:rsidP="004D0A76">
      <w:pPr>
        <w:keepNext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Занимательная страничка.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Наши поросятки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Выросли на грядке,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солнышку бочком,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Хвостики крючком. (</w:t>
      </w:r>
      <w:r>
        <w:rPr>
          <w:rFonts w:ascii="Times New Roman" w:hAnsi="Times New Roman"/>
          <w:i/>
          <w:iCs/>
          <w:sz w:val="28"/>
          <w:szCs w:val="28"/>
        </w:rPr>
        <w:t>Огурцы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Вечером наземь слетает,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Ночью на земле пребывает, 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Утром опять улетает. (</w:t>
      </w:r>
      <w:r>
        <w:rPr>
          <w:rFonts w:ascii="Times New Roman" w:hAnsi="Times New Roman"/>
          <w:i/>
          <w:iCs/>
          <w:sz w:val="28"/>
          <w:szCs w:val="28"/>
        </w:rPr>
        <w:t>Роса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горам, по долам ходят шуба да кафтан. (</w:t>
      </w:r>
      <w:r>
        <w:rPr>
          <w:rFonts w:ascii="Times New Roman" w:hAnsi="Times New Roman"/>
          <w:i/>
          <w:iCs/>
          <w:sz w:val="28"/>
          <w:szCs w:val="28"/>
        </w:rPr>
        <w:t>Баран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Летит – говорит, а сядет – молчит. (</w:t>
      </w:r>
      <w:r>
        <w:rPr>
          <w:rFonts w:ascii="Times New Roman" w:hAnsi="Times New Roman"/>
          <w:i/>
          <w:iCs/>
          <w:sz w:val="28"/>
          <w:szCs w:val="28"/>
        </w:rPr>
        <w:t>Оса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Без рук, без ног, а ворота отрывает. (</w:t>
      </w:r>
      <w:r>
        <w:rPr>
          <w:rFonts w:ascii="Times New Roman" w:hAnsi="Times New Roman"/>
          <w:i/>
          <w:iCs/>
          <w:sz w:val="28"/>
          <w:szCs w:val="28"/>
        </w:rPr>
        <w:t>Ветер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Дает время молодцу 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 по кольцу. (</w:t>
      </w:r>
      <w:r>
        <w:rPr>
          <w:rFonts w:ascii="Times New Roman" w:hAnsi="Times New Roman"/>
          <w:i/>
          <w:iCs/>
          <w:sz w:val="28"/>
          <w:szCs w:val="28"/>
        </w:rPr>
        <w:t>Дерево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Без рук, без ног, а рисовать умеет. (</w:t>
      </w:r>
      <w:r>
        <w:rPr>
          <w:rFonts w:ascii="Times New Roman" w:hAnsi="Times New Roman"/>
          <w:i/>
          <w:iCs/>
          <w:sz w:val="28"/>
          <w:szCs w:val="28"/>
        </w:rPr>
        <w:t>Мороз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0A76" w:rsidRDefault="004D0A76" w:rsidP="004D0A7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616075" cy="16268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Прочитайте, какое слово получилось в выделенном столбце. (</w:t>
      </w:r>
      <w:r>
        <w:rPr>
          <w:rFonts w:ascii="Times New Roman" w:hAnsi="Times New Roman"/>
          <w:i/>
          <w:iCs/>
          <w:sz w:val="28"/>
          <w:szCs w:val="28"/>
        </w:rPr>
        <w:t>Царство</w:t>
      </w:r>
      <w:r>
        <w:rPr>
          <w:rFonts w:ascii="Times New Roman" w:hAnsi="Times New Roman"/>
          <w:sz w:val="28"/>
          <w:szCs w:val="28"/>
        </w:rPr>
        <w:t>.)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вы представляете себе «царство»?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Все живое ученые-биологи делят на большие царства: царство растений, царство животных, царство грибов. Еще одно царство, в котором живут крошечные организмы, увидели только тогда, когда изобрели микроскоп – увеличительный прибор. Это царство бактерий.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Найдите на с. 6 раздел «Подумай». Как бы вы выполнили это задание?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17495" cy="45720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 «</w:t>
      </w:r>
      <w:proofErr w:type="spellStart"/>
      <w:r>
        <w:rPr>
          <w:rFonts w:ascii="Times New Roman" w:hAnsi="Times New Roman"/>
          <w:sz w:val="28"/>
          <w:szCs w:val="28"/>
        </w:rPr>
        <w:t>Живое-неживое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D0A76" w:rsidRDefault="004D0A76" w:rsidP="004D0A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показываю слова. Если это объект живой природы, показываете, как он двигается, а если объект неживой природы – стоите на месте.</w:t>
      </w:r>
    </w:p>
    <w:p w:rsidR="004D0A76" w:rsidRDefault="004D0A76" w:rsidP="004D0A7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Снег, ласточка, дождь, заяц, мальчик, гора, дождь, медведь, солнце.</w:t>
      </w:r>
    </w:p>
    <w:p w:rsidR="004D0A76" w:rsidRDefault="004D0A76" w:rsidP="004D0A76">
      <w:pPr>
        <w:keepNext/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Выделение взаимосвязей. </w:t>
      </w:r>
    </w:p>
    <w:p w:rsidR="004D0A76" w:rsidRDefault="004D0A76" w:rsidP="004D0A76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 а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к е  укрепить рисунок с изображением солнца, дерева, реки, тучи с дождем. </w:t>
      </w:r>
    </w:p>
    <w:p w:rsidR="004D0A76" w:rsidRDefault="004D0A76" w:rsidP="004D0A7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Я знаю, что эти элементы живой и неживой природы тесно связаны, но не знаю, как доказать. Докажите. </w:t>
      </w:r>
    </w:p>
    <w:p w:rsidR="004D0A76" w:rsidRDefault="004D0A76" w:rsidP="004D0A76">
      <w:pPr>
        <w:keepNext/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Беседа «Значение природы для людей».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 какой природе относится человек?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Влияет ли природа на общее состояние здоровья человека?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т 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   т е к с т а  «Значение природы для людей» (с. 5 в рабочей тетради) </w:t>
      </w:r>
      <w:r>
        <w:rPr>
          <w:rFonts w:ascii="Times New Roman" w:hAnsi="Times New Roman"/>
          <w:i/>
          <w:iCs/>
          <w:sz w:val="28"/>
          <w:szCs w:val="28"/>
        </w:rPr>
        <w:t xml:space="preserve">(см. Примечание).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Работа со словарем.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остается несколько минут, стоит показать детям алгоритм работы: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запись терминов;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вычитывание значения термина в учебнике или словаре;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запись значения в словарик;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прочтение </w:t>
      </w:r>
      <w:proofErr w:type="gramStart"/>
      <w:r>
        <w:rPr>
          <w:rFonts w:ascii="Times New Roman" w:hAnsi="Times New Roman"/>
          <w:sz w:val="28"/>
          <w:szCs w:val="28"/>
        </w:rPr>
        <w:t>записанного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D0A76" w:rsidRDefault="004D0A76" w:rsidP="004D0A76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VII. Итог урока.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т 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  в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о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а  по теме «Природа». </w:t>
      </w:r>
    </w:p>
    <w:p w:rsidR="004D0A76" w:rsidRDefault="004D0A76" w:rsidP="004D0A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нового вы открыли для себя? </w:t>
      </w:r>
    </w:p>
    <w:p w:rsidR="004D0A76" w:rsidRDefault="004D0A76" w:rsidP="004D0A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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 xml:space="preserve">прочитать текст (с. 4–6); вопросы (с. 7); задания 1, 2 (с. 8). </w:t>
      </w:r>
    </w:p>
    <w:p w:rsidR="004B736A" w:rsidRDefault="004D0A76" w:rsidP="004D0A76"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br/>
      </w:r>
    </w:p>
    <w:sectPr w:rsidR="004B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A76"/>
    <w:rsid w:val="004B736A"/>
    <w:rsid w:val="004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3750</Characters>
  <Application>Microsoft Office Word</Application>
  <DocSecurity>0</DocSecurity>
  <Lines>31</Lines>
  <Paragraphs>8</Paragraphs>
  <ScaleCrop>false</ScaleCrop>
  <Company>MultiDVD Team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2014-10-17T13:47:00Z</dcterms:created>
  <dcterms:modified xsi:type="dcterms:W3CDTF">2014-10-17T13:48:00Z</dcterms:modified>
</cp:coreProperties>
</file>