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99" w:rsidRDefault="00D02A99" w:rsidP="00D02A99">
      <w:pPr>
        <w:spacing w:line="240" w:lineRule="auto"/>
        <w:ind w:firstLine="540"/>
        <w:rPr>
          <w:rFonts w:ascii="Times New Roman" w:eastAsia="Calibri" w:hAnsi="Times New Roman" w:cs="Times New Roman"/>
          <w:b/>
          <w:sz w:val="28"/>
          <w:szCs w:val="28"/>
        </w:rPr>
      </w:pPr>
      <w:r w:rsidRPr="002A0AD1">
        <w:rPr>
          <w:rFonts w:ascii="Times New Roman" w:eastAsia="Calibri" w:hAnsi="Times New Roman" w:cs="Times New Roman"/>
          <w:b/>
          <w:sz w:val="28"/>
          <w:szCs w:val="28"/>
        </w:rPr>
        <w:t xml:space="preserve">Комплексная система запоминания физических величин     </w:t>
      </w:r>
    </w:p>
    <w:p w:rsidR="00D02A99" w:rsidRDefault="00D02A99" w:rsidP="00D02A99">
      <w:pPr>
        <w:spacing w:line="240" w:lineRule="auto"/>
        <w:ind w:firstLine="540"/>
        <w:rPr>
          <w:rFonts w:ascii="Times New Roman" w:eastAsia="Calibri" w:hAnsi="Times New Roman" w:cs="Times New Roman"/>
          <w:b/>
          <w:sz w:val="28"/>
          <w:szCs w:val="28"/>
        </w:rPr>
      </w:pPr>
      <w:r w:rsidRPr="002A0AD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2A0AD1">
        <w:rPr>
          <w:rFonts w:ascii="Times New Roman" w:eastAsia="Calibri" w:hAnsi="Times New Roman" w:cs="Times New Roman"/>
          <w:b/>
          <w:sz w:val="28"/>
          <w:szCs w:val="28"/>
        </w:rPr>
        <w:t>и их единиц измерения</w:t>
      </w:r>
      <w:r>
        <w:rPr>
          <w:rFonts w:ascii="Times New Roman" w:eastAsia="Calibri" w:hAnsi="Times New Roman" w:cs="Times New Roman"/>
          <w:b/>
          <w:sz w:val="28"/>
          <w:szCs w:val="28"/>
        </w:rPr>
        <w:t>.</w:t>
      </w:r>
    </w:p>
    <w:p w:rsidR="00D02A99" w:rsidRDefault="00D02A99" w:rsidP="00D02A99">
      <w:pPr>
        <w:spacing w:line="240" w:lineRule="auto"/>
        <w:ind w:firstLine="540"/>
        <w:jc w:val="center"/>
        <w:rPr>
          <w:rFonts w:ascii="Times New Roman" w:eastAsia="Calibri" w:hAnsi="Times New Roman" w:cs="Times New Roman"/>
          <w:b/>
          <w:sz w:val="28"/>
          <w:szCs w:val="28"/>
        </w:rPr>
      </w:pPr>
    </w:p>
    <w:p w:rsidR="00D02A99" w:rsidRDefault="00D02A99" w:rsidP="00D02A99">
      <w:pPr>
        <w:spacing w:line="240" w:lineRule="auto"/>
        <w:rPr>
          <w:rFonts w:ascii="Times New Roman" w:hAnsi="Times New Roman"/>
          <w:sz w:val="28"/>
          <w:szCs w:val="28"/>
        </w:rPr>
      </w:pPr>
      <w:r w:rsidRPr="00712F85">
        <w:rPr>
          <w:rFonts w:ascii="Times New Roman" w:hAnsi="Times New Roman"/>
          <w:b/>
          <w:sz w:val="28"/>
          <w:szCs w:val="28"/>
        </w:rPr>
        <w:t>Автор</w:t>
      </w:r>
      <w:r>
        <w:rPr>
          <w:rFonts w:ascii="Times New Roman" w:hAnsi="Times New Roman"/>
          <w:sz w:val="28"/>
          <w:szCs w:val="28"/>
        </w:rPr>
        <w:t>: Кайибханова Анастасия Сергеевна, (воспитатель, учитель физики)</w:t>
      </w:r>
    </w:p>
    <w:p w:rsidR="00D02A99" w:rsidRPr="00A2373D" w:rsidRDefault="00D02A99" w:rsidP="00D02A99">
      <w:pPr>
        <w:spacing w:line="240" w:lineRule="auto"/>
        <w:jc w:val="both"/>
        <w:rPr>
          <w:rFonts w:ascii="Times New Roman" w:hAnsi="Times New Roman"/>
          <w:sz w:val="28"/>
          <w:szCs w:val="28"/>
        </w:rPr>
      </w:pPr>
      <w:proofErr w:type="gramStart"/>
      <w:r w:rsidRPr="00A2373D">
        <w:rPr>
          <w:rFonts w:ascii="Times New Roman" w:hAnsi="Times New Roman"/>
          <w:sz w:val="28"/>
          <w:szCs w:val="28"/>
        </w:rPr>
        <w:t>Государственное областное бюджетное оздоровительное образовательное учреждение санаторного типа для детей, нуждающихся в длительном лечении "Зеленоборская санаторная школа-интернат"</w:t>
      </w:r>
      <w:r>
        <w:rPr>
          <w:rFonts w:ascii="Times New Roman" w:hAnsi="Times New Roman"/>
          <w:sz w:val="28"/>
          <w:szCs w:val="28"/>
        </w:rPr>
        <w:t>, п. Зеленоборский, Мурманская обл./ СОШ №12 п. Лесозаводский, Мурманская обл.</w:t>
      </w:r>
      <w:proofErr w:type="gramEnd"/>
    </w:p>
    <w:p w:rsidR="00D02A99" w:rsidRPr="002A0AD1" w:rsidRDefault="00D02A99" w:rsidP="00D02A99">
      <w:pPr>
        <w:spacing w:line="240" w:lineRule="auto"/>
        <w:ind w:firstLine="540"/>
        <w:jc w:val="center"/>
        <w:rPr>
          <w:rFonts w:ascii="Times New Roman" w:eastAsia="Calibri" w:hAnsi="Times New Roman" w:cs="Times New Roman"/>
          <w:b/>
          <w:sz w:val="28"/>
          <w:szCs w:val="28"/>
        </w:rPr>
      </w:pPr>
    </w:p>
    <w:p w:rsidR="00D02A99" w:rsidRDefault="00D02A99" w:rsidP="00D02A99">
      <w:pPr>
        <w:spacing w:line="240" w:lineRule="auto"/>
        <w:ind w:firstLine="540"/>
        <w:jc w:val="both"/>
        <w:rPr>
          <w:rFonts w:ascii="Times New Roman" w:eastAsia="Calibri" w:hAnsi="Times New Roman" w:cs="Times New Roman"/>
          <w:color w:val="632423" w:themeColor="accent2" w:themeShade="80"/>
          <w:sz w:val="28"/>
          <w:szCs w:val="28"/>
        </w:rPr>
      </w:pPr>
      <w:r w:rsidRPr="002A0AD1">
        <w:rPr>
          <w:rFonts w:ascii="Times New Roman" w:eastAsia="Calibri" w:hAnsi="Times New Roman" w:cs="Times New Roman"/>
          <w:b/>
          <w:sz w:val="28"/>
          <w:szCs w:val="28"/>
        </w:rPr>
        <w:t>Цель работы:</w:t>
      </w:r>
      <w:r w:rsidRPr="002A0AD1">
        <w:rPr>
          <w:rFonts w:ascii="Times New Roman" w:eastAsia="Calibri" w:hAnsi="Times New Roman" w:cs="Times New Roman"/>
          <w:sz w:val="28"/>
          <w:szCs w:val="28"/>
        </w:rPr>
        <w:t xml:space="preserve"> описать комплексную систему работы с учащимися по запоминанию физических величин и их единиц измерения в курсе физики средней школы.</w:t>
      </w:r>
      <w:r w:rsidRPr="002A0AD1">
        <w:rPr>
          <w:rFonts w:ascii="Times New Roman" w:eastAsia="Calibri" w:hAnsi="Times New Roman" w:cs="Times New Roman"/>
          <w:color w:val="632423" w:themeColor="accent2" w:themeShade="80"/>
          <w:sz w:val="28"/>
          <w:szCs w:val="28"/>
        </w:rPr>
        <w:t xml:space="preserve"> </w:t>
      </w:r>
    </w:p>
    <w:p w:rsidR="00D02A99" w:rsidRPr="002A0AD1" w:rsidRDefault="00D02A99" w:rsidP="00D02A99">
      <w:pPr>
        <w:spacing w:line="240" w:lineRule="auto"/>
        <w:ind w:firstLine="540"/>
        <w:jc w:val="both"/>
        <w:rPr>
          <w:rFonts w:ascii="Times New Roman" w:eastAsia="Calibri" w:hAnsi="Times New Roman" w:cs="Times New Roman"/>
          <w:color w:val="632423" w:themeColor="accent2" w:themeShade="80"/>
          <w:sz w:val="28"/>
          <w:szCs w:val="28"/>
        </w:rPr>
      </w:pPr>
    </w:p>
    <w:p w:rsidR="00D02A99" w:rsidRPr="002A0AD1" w:rsidRDefault="00D02A99" w:rsidP="00D02A99">
      <w:pPr>
        <w:spacing w:line="240" w:lineRule="auto"/>
        <w:ind w:firstLine="540"/>
        <w:jc w:val="both"/>
        <w:rPr>
          <w:rFonts w:ascii="Times New Roman" w:eastAsia="Calibri" w:hAnsi="Times New Roman" w:cs="Times New Roman"/>
          <w:b/>
          <w:sz w:val="28"/>
          <w:szCs w:val="28"/>
        </w:rPr>
      </w:pPr>
      <w:r w:rsidRPr="002A0AD1">
        <w:rPr>
          <w:rFonts w:ascii="Times New Roman" w:eastAsia="Calibri" w:hAnsi="Times New Roman" w:cs="Times New Roman"/>
          <w:b/>
          <w:sz w:val="28"/>
          <w:szCs w:val="28"/>
        </w:rPr>
        <w:t>Вступление</w:t>
      </w:r>
    </w:p>
    <w:p w:rsidR="00D02A99" w:rsidRPr="002A0AD1" w:rsidRDefault="00D02A99" w:rsidP="00D02A99">
      <w:pPr>
        <w:spacing w:line="240" w:lineRule="auto"/>
        <w:ind w:firstLine="540"/>
        <w:jc w:val="both"/>
        <w:rPr>
          <w:rFonts w:ascii="Times New Roman" w:eastAsia="Calibri" w:hAnsi="Times New Roman" w:cs="Times New Roman"/>
          <w:sz w:val="28"/>
          <w:szCs w:val="28"/>
        </w:rPr>
      </w:pPr>
      <w:r w:rsidRPr="002A0AD1">
        <w:rPr>
          <w:rFonts w:ascii="Times New Roman" w:eastAsia="Calibri" w:hAnsi="Times New Roman" w:cs="Times New Roman"/>
          <w:sz w:val="28"/>
          <w:szCs w:val="28"/>
        </w:rPr>
        <w:t>Физика - наука о природе. Как известно  она изучает различные явления, происходящие в природе – физические процессы и описывает объекты природы – физические тела. Любому объекту природы или явлению, происходящему в природе можно дать как качественную характеристику – в виде слов или рисунка, так и количественную характеристику – описать числами.</w:t>
      </w:r>
      <w:r w:rsidRPr="002A0AD1">
        <w:rPr>
          <w:rFonts w:ascii="Times New Roman" w:eastAsia="Times New Roman" w:hAnsi="Times New Roman" w:cs="Times New Roman"/>
          <w:color w:val="000000"/>
          <w:sz w:val="28"/>
          <w:szCs w:val="28"/>
          <w:lang w:eastAsia="ru-RU"/>
        </w:rPr>
        <w:t xml:space="preserve"> Количественная характеристика тела или явления в физике  называется физической величиной.</w:t>
      </w:r>
      <w:r w:rsidRPr="002A0AD1">
        <w:rPr>
          <w:rFonts w:ascii="Times New Roman" w:eastAsia="Calibri" w:hAnsi="Times New Roman" w:cs="Times New Roman"/>
          <w:sz w:val="28"/>
          <w:szCs w:val="28"/>
        </w:rPr>
        <w:t xml:space="preserve"> Обучающимся необходимо ясно представлять, что такое физическая величина и чем она отличается от величин, рассматриваемых в других науках. </w:t>
      </w:r>
    </w:p>
    <w:p w:rsidR="00D02A99" w:rsidRPr="002A0AD1" w:rsidRDefault="00D02A99" w:rsidP="00D02A99">
      <w:pPr>
        <w:spacing w:line="240" w:lineRule="auto"/>
        <w:ind w:firstLine="567"/>
        <w:jc w:val="both"/>
        <w:rPr>
          <w:rFonts w:ascii="Times New Roman" w:eastAsia="Calibri" w:hAnsi="Times New Roman" w:cs="Times New Roman"/>
          <w:b/>
          <w:sz w:val="28"/>
          <w:szCs w:val="28"/>
        </w:rPr>
      </w:pPr>
      <w:r w:rsidRPr="002A0AD1">
        <w:rPr>
          <w:rFonts w:ascii="Times New Roman" w:eastAsia="Calibri" w:hAnsi="Times New Roman" w:cs="Times New Roman"/>
          <w:b/>
          <w:sz w:val="28"/>
          <w:szCs w:val="28"/>
        </w:rPr>
        <w:t>Особенности запоминания информации.</w:t>
      </w:r>
    </w:p>
    <w:p w:rsidR="00D02A99" w:rsidRPr="002A0AD1" w:rsidRDefault="00D02A99" w:rsidP="00D02A99">
      <w:pPr>
        <w:spacing w:line="240" w:lineRule="auto"/>
        <w:ind w:firstLine="540"/>
        <w:jc w:val="both"/>
        <w:rPr>
          <w:rFonts w:ascii="Times New Roman" w:eastAsia="Calibri" w:hAnsi="Times New Roman" w:cs="Times New Roman"/>
          <w:sz w:val="28"/>
          <w:szCs w:val="28"/>
        </w:rPr>
      </w:pPr>
      <w:r w:rsidRPr="002A0AD1">
        <w:rPr>
          <w:rFonts w:ascii="Times New Roman" w:hAnsi="Times New Roman" w:cs="Times New Roman"/>
          <w:bCs/>
          <w:sz w:val="28"/>
          <w:szCs w:val="28"/>
          <w:shd w:val="clear" w:color="auto" w:fill="FFFFFF"/>
        </w:rPr>
        <w:t>Память</w:t>
      </w:r>
      <w:r w:rsidRPr="002A0AD1">
        <w:rPr>
          <w:rFonts w:ascii="Times New Roman" w:hAnsi="Times New Roman" w:cs="Times New Roman"/>
          <w:sz w:val="28"/>
          <w:szCs w:val="28"/>
          <w:shd w:val="clear" w:color="auto" w:fill="FFFFFF"/>
        </w:rPr>
        <w:t> — одна из</w:t>
      </w:r>
      <w:r w:rsidRPr="002A0AD1">
        <w:rPr>
          <w:rStyle w:val="apple-converted-space"/>
          <w:rFonts w:ascii="Times New Roman" w:hAnsi="Times New Roman" w:cs="Times New Roman"/>
          <w:sz w:val="28"/>
          <w:szCs w:val="28"/>
          <w:shd w:val="clear" w:color="auto" w:fill="FFFFFF"/>
        </w:rPr>
        <w:t> </w:t>
      </w:r>
      <w:hyperlink r:id="rId5" w:tooltip="Высшие психические функции" w:history="1">
        <w:r w:rsidRPr="002A0AD1">
          <w:rPr>
            <w:rStyle w:val="a4"/>
            <w:rFonts w:ascii="Times New Roman" w:hAnsi="Times New Roman" w:cs="Times New Roman"/>
            <w:color w:val="auto"/>
            <w:sz w:val="28"/>
            <w:szCs w:val="28"/>
            <w:u w:val="none"/>
            <w:shd w:val="clear" w:color="auto" w:fill="FFFFFF"/>
          </w:rPr>
          <w:t>психических функций</w:t>
        </w:r>
      </w:hyperlink>
      <w:r w:rsidRPr="002A0AD1">
        <w:rPr>
          <w:rStyle w:val="apple-converted-space"/>
          <w:rFonts w:ascii="Times New Roman" w:hAnsi="Times New Roman" w:cs="Times New Roman"/>
          <w:sz w:val="28"/>
          <w:szCs w:val="28"/>
          <w:shd w:val="clear" w:color="auto" w:fill="FFFFFF"/>
        </w:rPr>
        <w:t> </w:t>
      </w:r>
      <w:r w:rsidRPr="002A0AD1">
        <w:rPr>
          <w:rFonts w:ascii="Times New Roman" w:hAnsi="Times New Roman" w:cs="Times New Roman"/>
          <w:sz w:val="28"/>
          <w:szCs w:val="28"/>
          <w:shd w:val="clear" w:color="auto" w:fill="FFFFFF"/>
        </w:rPr>
        <w:t>и видов умственной деятельности, предназначенная сохранять, накапливать и воспроизводить</w:t>
      </w:r>
      <w:r w:rsidRPr="002A0AD1">
        <w:rPr>
          <w:rStyle w:val="apple-converted-space"/>
          <w:rFonts w:ascii="Times New Roman" w:hAnsi="Times New Roman" w:cs="Times New Roman"/>
          <w:sz w:val="28"/>
          <w:szCs w:val="28"/>
          <w:shd w:val="clear" w:color="auto" w:fill="FFFFFF"/>
        </w:rPr>
        <w:t> </w:t>
      </w:r>
      <w:hyperlink r:id="rId6" w:tooltip="Информация" w:history="1">
        <w:r w:rsidRPr="002A0AD1">
          <w:rPr>
            <w:rStyle w:val="a4"/>
            <w:rFonts w:ascii="Times New Roman" w:hAnsi="Times New Roman" w:cs="Times New Roman"/>
            <w:color w:val="auto"/>
            <w:sz w:val="28"/>
            <w:szCs w:val="28"/>
            <w:u w:val="none"/>
            <w:shd w:val="clear" w:color="auto" w:fill="FFFFFF"/>
          </w:rPr>
          <w:t>информацию</w:t>
        </w:r>
      </w:hyperlink>
      <w:r w:rsidRPr="002A0AD1">
        <w:rPr>
          <w:rFonts w:ascii="Times New Roman" w:hAnsi="Times New Roman" w:cs="Times New Roman"/>
          <w:sz w:val="28"/>
          <w:szCs w:val="28"/>
        </w:rPr>
        <w:t xml:space="preserve"> </w:t>
      </w:r>
      <w:r w:rsidRPr="002A0AD1">
        <w:rPr>
          <w:rFonts w:ascii="Times New Roman" w:eastAsia="Calibri" w:hAnsi="Times New Roman" w:cs="Times New Roman"/>
          <w:sz w:val="28"/>
          <w:szCs w:val="28"/>
        </w:rPr>
        <w:t xml:space="preserve">Память бывает произвольная и непроизвольная. Если информация для ученика интересная, она запоминается сама собой, без каких либо усилий, непроизвольно. При произвольном запоминании, чтобы, что-то запомнить, необходимо приложить усилие. Конечно, чем интереснее для ребенка будут уроки в школе, тем прочнее и быстрее он сможет усвоить учебный материал. Но понято, что школьные занятия невозможно организовать полностью так, чтобы все запоминалось само по себе. Год от года растет объем информации, которую ученики должны освоить. Даже ответственные ученики не всегда успевают справляться с объемными домашними работами. Поэтому современный учитель должен думать не только о том, как сформировать потребности учащихся в знаниях, заинтересовать их, но и о том, как помочь </w:t>
      </w:r>
      <w:r w:rsidRPr="002A0AD1">
        <w:rPr>
          <w:rFonts w:ascii="Times New Roman" w:eastAsia="Calibri" w:hAnsi="Times New Roman" w:cs="Times New Roman"/>
          <w:sz w:val="28"/>
          <w:szCs w:val="28"/>
        </w:rPr>
        <w:lastRenderedPageBreak/>
        <w:t>ученику максимально быстро и качественно запомнить и усвоить учебный материал. В настоящее время разработано и на практике используется немалое количество разнообразных систем и методов влияния на память человека с целью ее улучшения. Одни из этих методов основаны на регуляции внимания, другие предполагают совершенствование восприятия материала, третьи базируются на воображении, четвертые – на развитии у человека способности осмыслить и структурировать запоминаемый материал, пятые - на приобретении и активном использовании в процессах запоминания и воспроизведения, специальных мнемонических техник и приемов.</w:t>
      </w:r>
    </w:p>
    <w:p w:rsidR="00D02A99" w:rsidRPr="002A0AD1" w:rsidRDefault="00D02A99" w:rsidP="00D02A99">
      <w:pPr>
        <w:spacing w:line="240" w:lineRule="auto"/>
        <w:jc w:val="both"/>
        <w:rPr>
          <w:rFonts w:ascii="Times New Roman" w:eastAsia="Calibri" w:hAnsi="Times New Roman" w:cs="Times New Roman"/>
          <w:b/>
          <w:sz w:val="28"/>
          <w:szCs w:val="28"/>
        </w:rPr>
      </w:pPr>
    </w:p>
    <w:p w:rsidR="00D02A99" w:rsidRPr="002A0AD1" w:rsidRDefault="00D02A99" w:rsidP="00D02A99">
      <w:pPr>
        <w:spacing w:line="240" w:lineRule="auto"/>
        <w:ind w:firstLine="567"/>
        <w:jc w:val="both"/>
        <w:rPr>
          <w:rFonts w:ascii="Times New Roman" w:eastAsia="Calibri" w:hAnsi="Times New Roman" w:cs="Times New Roman"/>
          <w:b/>
          <w:sz w:val="28"/>
          <w:szCs w:val="28"/>
        </w:rPr>
      </w:pPr>
      <w:r w:rsidRPr="002A0AD1">
        <w:rPr>
          <w:rFonts w:ascii="Times New Roman" w:eastAsia="Calibri" w:hAnsi="Times New Roman" w:cs="Times New Roman"/>
          <w:b/>
          <w:sz w:val="28"/>
          <w:szCs w:val="28"/>
        </w:rPr>
        <w:t>Карточки, как наглядный метод в процессе запоминания физических величин и их единиц измерения.</w:t>
      </w:r>
    </w:p>
    <w:p w:rsidR="00D02A99" w:rsidRPr="002A0AD1" w:rsidRDefault="00D02A99" w:rsidP="00D02A99">
      <w:pPr>
        <w:pStyle w:val="a3"/>
        <w:spacing w:before="168" w:beforeAutospacing="0" w:after="0" w:afterAutospacing="0"/>
        <w:jc w:val="both"/>
        <w:rPr>
          <w:color w:val="000000"/>
          <w:sz w:val="28"/>
          <w:szCs w:val="28"/>
        </w:rPr>
      </w:pPr>
      <w:r w:rsidRPr="002A0AD1">
        <w:rPr>
          <w:rFonts w:eastAsia="Calibri"/>
          <w:sz w:val="28"/>
          <w:szCs w:val="28"/>
        </w:rPr>
        <w:t>Поскольку от внимания к материалу непосредственно зависит его понимание, то любые приемы, позволяющие управлять вниманием, могут оказаться полезными для запоминания.</w:t>
      </w:r>
      <w:r w:rsidRPr="002A0AD1">
        <w:rPr>
          <w:color w:val="000000"/>
          <w:sz w:val="28"/>
          <w:szCs w:val="28"/>
        </w:rPr>
        <w:t xml:space="preserve">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 </w:t>
      </w:r>
    </w:p>
    <w:p w:rsidR="00D02A99" w:rsidRDefault="00D02A99" w:rsidP="00D02A99">
      <w:pPr>
        <w:pStyle w:val="a3"/>
        <w:spacing w:before="168" w:beforeAutospacing="0" w:after="0" w:afterAutospacing="0"/>
        <w:jc w:val="both"/>
        <w:rPr>
          <w:sz w:val="28"/>
          <w:szCs w:val="28"/>
        </w:rPr>
      </w:pPr>
      <w:r w:rsidRPr="002A0AD1">
        <w:rPr>
          <w:color w:val="000000"/>
          <w:sz w:val="28"/>
          <w:szCs w:val="28"/>
        </w:rPr>
        <w:t>Наблюдая за детьми можно заметить, что одни успешнее усваивают зрительные образы, другие лучше воспринимают на слух, третьи прибегают к многократной записи. Зрительные образы гораздо лучше задерживаются в нашей памяти, чем простой текст на бумаге. На уроках физики полезно проводить пятиминутки запоминания физических величин. Для этого на половинках листа А</w:t>
      </w:r>
      <w:proofErr w:type="gramStart"/>
      <w:r w:rsidRPr="002A0AD1">
        <w:rPr>
          <w:color w:val="000000"/>
          <w:sz w:val="28"/>
          <w:szCs w:val="28"/>
        </w:rPr>
        <w:t>4</w:t>
      </w:r>
      <w:proofErr w:type="gramEnd"/>
      <w:r w:rsidRPr="002A0AD1">
        <w:rPr>
          <w:color w:val="000000"/>
          <w:sz w:val="28"/>
          <w:szCs w:val="28"/>
        </w:rPr>
        <w:t xml:space="preserve"> распечатывают буквенные обозначения физических величин, соответствующие им единицы измерения. (Приложение 3) В произвольном порядке их показывают всему классу – ученики хором или по очереди отвечают на вопрос: «Что изображено на карточке?» Ответы учеников должны начинаться с фразы – «это физическая величина обозначается буквой …и  называется…» или «это единица измерения физической величины…, ее название» Подобные карточки представлены в приложении для всех тем школьного курса физики</w:t>
      </w:r>
      <w:r>
        <w:rPr>
          <w:color w:val="000000"/>
          <w:sz w:val="28"/>
          <w:szCs w:val="28"/>
        </w:rPr>
        <w:t xml:space="preserve"> (приложение 1)</w:t>
      </w:r>
      <w:r w:rsidRPr="002A0AD1">
        <w:rPr>
          <w:color w:val="000000"/>
          <w:sz w:val="28"/>
          <w:szCs w:val="28"/>
        </w:rPr>
        <w:t xml:space="preserve">. Для любой темы урока можно подобрать набор величин и единиц измерения, которые необходимо повторить. Из практики, могу отметить, что запоминание чаще всего происходит, когда физические величины и единицы измерения произносит весь класс по третьему разу. </w:t>
      </w:r>
      <w:r w:rsidRPr="002A0AD1">
        <w:rPr>
          <w:color w:val="632423" w:themeColor="accent2" w:themeShade="80"/>
          <w:sz w:val="28"/>
          <w:szCs w:val="28"/>
        </w:rPr>
        <w:t xml:space="preserve"> </w:t>
      </w:r>
      <w:r w:rsidRPr="002A0AD1">
        <w:rPr>
          <w:sz w:val="28"/>
          <w:szCs w:val="28"/>
        </w:rPr>
        <w:t>Такие карточки являются эффективным наглядным пособием.</w:t>
      </w:r>
      <w:r w:rsidRPr="002A0AD1">
        <w:rPr>
          <w:color w:val="632423" w:themeColor="accent2" w:themeShade="80"/>
          <w:sz w:val="28"/>
          <w:szCs w:val="28"/>
        </w:rPr>
        <w:t xml:space="preserve"> </w:t>
      </w:r>
      <w:r w:rsidRPr="002A0AD1">
        <w:rPr>
          <w:sz w:val="28"/>
          <w:szCs w:val="28"/>
        </w:rPr>
        <w:t>При создании таких информационных карточек можно воспользоваться различными цветами. Цветовые ассоциации также помогут в запоминании.</w:t>
      </w:r>
    </w:p>
    <w:p w:rsidR="00D02A99" w:rsidRPr="002A0AD1" w:rsidRDefault="00D02A99" w:rsidP="00D02A99">
      <w:pPr>
        <w:pStyle w:val="a3"/>
        <w:spacing w:before="168" w:beforeAutospacing="0" w:after="0" w:afterAutospacing="0"/>
        <w:jc w:val="both"/>
        <w:rPr>
          <w:sz w:val="28"/>
          <w:szCs w:val="28"/>
        </w:rPr>
      </w:pPr>
    </w:p>
    <w:p w:rsidR="00D02A99" w:rsidRPr="002A0AD1" w:rsidRDefault="00D02A99" w:rsidP="00D02A99">
      <w:pPr>
        <w:pStyle w:val="a3"/>
        <w:spacing w:before="168" w:beforeAutospacing="0" w:after="0" w:afterAutospacing="0"/>
        <w:jc w:val="both"/>
        <w:rPr>
          <w:color w:val="000000"/>
          <w:sz w:val="28"/>
          <w:szCs w:val="28"/>
        </w:rPr>
      </w:pPr>
      <w:r w:rsidRPr="004A3F08">
        <w:rPr>
          <w:rFonts w:eastAsia="Calibri"/>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181.95pt;margin-top:7.5pt;width:87pt;height:89.25pt;z-index:251661312">
            <v:textbox>
              <w:txbxContent>
                <w:p w:rsidR="00D02A99" w:rsidRPr="004A6CF6" w:rsidRDefault="00D02A99" w:rsidP="00D02A99">
                  <w:pPr>
                    <w:rPr>
                      <w:sz w:val="96"/>
                      <w:szCs w:val="96"/>
                    </w:rPr>
                  </w:pPr>
                  <w:r>
                    <w:rPr>
                      <w:sz w:val="48"/>
                      <w:szCs w:val="48"/>
                      <w:lang w:val="en-US"/>
                    </w:rPr>
                    <w:t xml:space="preserve">   </w:t>
                  </w:r>
                  <w:r>
                    <w:rPr>
                      <w:sz w:val="96"/>
                      <w:szCs w:val="96"/>
                    </w:rPr>
                    <w:t>кг</w:t>
                  </w:r>
                </w:p>
                <w:p w:rsidR="00D02A99" w:rsidRPr="008C232F" w:rsidRDefault="00D02A99" w:rsidP="00D02A99">
                  <w:pPr>
                    <w:rPr>
                      <w:sz w:val="48"/>
                      <w:szCs w:val="48"/>
                      <w:lang w:val="en-US"/>
                    </w:rPr>
                  </w:pPr>
                </w:p>
              </w:txbxContent>
            </v:textbox>
          </v:shape>
        </w:pict>
      </w:r>
      <w:r>
        <w:rPr>
          <w:noProof/>
          <w:color w:val="000000"/>
          <w:sz w:val="28"/>
          <w:szCs w:val="28"/>
        </w:rPr>
        <w:pict>
          <v:shape id="_x0000_s1026" type="#_x0000_t202" style="position:absolute;left:0;text-align:left;margin-left:42.45pt;margin-top:7.5pt;width:87pt;height:89.25pt;z-index:251660288">
            <v:textbox>
              <w:txbxContent>
                <w:p w:rsidR="00D02A99" w:rsidRPr="004A6CF6" w:rsidRDefault="00D02A99" w:rsidP="00D02A99">
                  <w:pPr>
                    <w:rPr>
                      <w:sz w:val="96"/>
                      <w:szCs w:val="96"/>
                      <w:lang w:val="en-US"/>
                    </w:rPr>
                  </w:pPr>
                  <w:r>
                    <w:rPr>
                      <w:sz w:val="48"/>
                      <w:szCs w:val="48"/>
                      <w:lang w:val="en-US"/>
                    </w:rPr>
                    <w:t xml:space="preserve">   </w:t>
                  </w:r>
                  <w:proofErr w:type="gramStart"/>
                  <w:r w:rsidRPr="004A6CF6">
                    <w:rPr>
                      <w:sz w:val="96"/>
                      <w:szCs w:val="96"/>
                      <w:lang w:val="en-US"/>
                    </w:rPr>
                    <w:t>m</w:t>
                  </w:r>
                  <w:proofErr w:type="gramEnd"/>
                </w:p>
                <w:p w:rsidR="00D02A99" w:rsidRPr="008C232F" w:rsidRDefault="00D02A99" w:rsidP="00D02A99">
                  <w:pPr>
                    <w:rPr>
                      <w:sz w:val="48"/>
                      <w:szCs w:val="48"/>
                      <w:lang w:val="en-US"/>
                    </w:rPr>
                  </w:pPr>
                </w:p>
              </w:txbxContent>
            </v:textbox>
          </v:shape>
        </w:pict>
      </w:r>
    </w:p>
    <w:p w:rsidR="00D02A99" w:rsidRPr="002A0AD1" w:rsidRDefault="00D02A99" w:rsidP="00D02A99">
      <w:pPr>
        <w:pStyle w:val="a3"/>
        <w:spacing w:before="168" w:beforeAutospacing="0" w:after="0" w:afterAutospacing="0"/>
        <w:jc w:val="both"/>
        <w:rPr>
          <w:color w:val="000000"/>
          <w:sz w:val="28"/>
          <w:szCs w:val="28"/>
        </w:rPr>
      </w:pPr>
    </w:p>
    <w:p w:rsidR="00D02A99" w:rsidRPr="002A0AD1" w:rsidRDefault="00D02A99" w:rsidP="00D02A99">
      <w:pPr>
        <w:spacing w:line="240" w:lineRule="auto"/>
        <w:jc w:val="both"/>
        <w:rPr>
          <w:rFonts w:ascii="Times New Roman" w:eastAsia="Calibri" w:hAnsi="Times New Roman" w:cs="Times New Roman"/>
          <w:sz w:val="28"/>
          <w:szCs w:val="28"/>
        </w:rPr>
      </w:pPr>
    </w:p>
    <w:p w:rsidR="00D02A99" w:rsidRDefault="00D02A99" w:rsidP="00D02A99">
      <w:pPr>
        <w:pStyle w:val="a3"/>
        <w:spacing w:before="168" w:beforeAutospacing="0" w:after="0" w:afterAutospacing="0"/>
        <w:jc w:val="both"/>
        <w:rPr>
          <w:color w:val="000000"/>
          <w:sz w:val="28"/>
          <w:szCs w:val="28"/>
        </w:rPr>
      </w:pPr>
    </w:p>
    <w:p w:rsidR="00D02A99" w:rsidRDefault="00D02A99" w:rsidP="00D02A99">
      <w:pPr>
        <w:pStyle w:val="a3"/>
        <w:spacing w:before="168" w:beforeAutospacing="0" w:after="0" w:afterAutospacing="0"/>
        <w:jc w:val="both"/>
        <w:rPr>
          <w:color w:val="000000"/>
          <w:sz w:val="28"/>
          <w:szCs w:val="28"/>
        </w:rPr>
      </w:pPr>
    </w:p>
    <w:p w:rsidR="00D02A99" w:rsidRPr="002A0AD1" w:rsidRDefault="00D02A99" w:rsidP="00D02A99">
      <w:pPr>
        <w:pStyle w:val="a3"/>
        <w:spacing w:before="168" w:beforeAutospacing="0" w:after="0" w:afterAutospacing="0"/>
        <w:jc w:val="both"/>
        <w:rPr>
          <w:sz w:val="28"/>
          <w:szCs w:val="28"/>
        </w:rPr>
      </w:pPr>
      <w:r w:rsidRPr="002A0AD1">
        <w:rPr>
          <w:color w:val="000000"/>
          <w:sz w:val="28"/>
          <w:szCs w:val="28"/>
        </w:rPr>
        <w:t xml:space="preserve">В представленном методе выполняются  необходимые  условия использования наглядных методов обучения. Повторение проводят в соответствующий момент урока, ограниченно по времени. При этом карточку с физической величиной или единицей измерения хорошо видят все учащиеся – и здесь работает зрительная память. В ходе просмотра карточек неоднократно повторяется точное название величины, единицы измерения, в результате </w:t>
      </w:r>
      <w:r w:rsidRPr="002A0AD1">
        <w:rPr>
          <w:sz w:val="28"/>
          <w:szCs w:val="28"/>
        </w:rPr>
        <w:t>чего запоминание происходит практически непроизвольно, потому что один из самых  эффективных способов сохранить и запомнить информацию - это ее многократное повторение.</w:t>
      </w:r>
      <w:r w:rsidRPr="002A0AD1">
        <w:rPr>
          <w:color w:val="632423" w:themeColor="accent2" w:themeShade="80"/>
          <w:sz w:val="28"/>
          <w:szCs w:val="28"/>
        </w:rPr>
        <w:t xml:space="preserve"> </w:t>
      </w:r>
      <w:r w:rsidRPr="002A0AD1">
        <w:rPr>
          <w:sz w:val="28"/>
          <w:szCs w:val="28"/>
        </w:rPr>
        <w:t>Я не рекомендую этот процесс работы с карточками проводить в качестве проверки изученного материала</w:t>
      </w:r>
      <w:r>
        <w:rPr>
          <w:sz w:val="28"/>
          <w:szCs w:val="28"/>
        </w:rPr>
        <w:t>, и использовать</w:t>
      </w:r>
      <w:r w:rsidRPr="002A0AD1">
        <w:rPr>
          <w:sz w:val="28"/>
          <w:szCs w:val="28"/>
        </w:rPr>
        <w:t xml:space="preserve"> только для повторения и усвоения изученного материала. Вариант проверки изученного материала – то, как усвоены физические величины по соответствующей теме – предложен ниже.</w:t>
      </w:r>
    </w:p>
    <w:p w:rsidR="00D02A99" w:rsidRPr="002A0AD1" w:rsidRDefault="00D02A99" w:rsidP="00D02A99">
      <w:pPr>
        <w:pStyle w:val="a3"/>
        <w:spacing w:before="168" w:beforeAutospacing="0" w:after="0" w:afterAutospacing="0"/>
        <w:jc w:val="both"/>
        <w:rPr>
          <w:color w:val="000000"/>
          <w:sz w:val="28"/>
          <w:szCs w:val="28"/>
        </w:rPr>
      </w:pPr>
    </w:p>
    <w:p w:rsidR="00D02A99" w:rsidRPr="002A0AD1" w:rsidRDefault="00D02A99" w:rsidP="00D02A99">
      <w:pPr>
        <w:spacing w:line="240" w:lineRule="auto"/>
        <w:ind w:firstLine="540"/>
        <w:jc w:val="both"/>
        <w:rPr>
          <w:rFonts w:ascii="Times New Roman" w:eastAsia="Calibri" w:hAnsi="Times New Roman" w:cs="Times New Roman"/>
          <w:b/>
          <w:sz w:val="28"/>
          <w:szCs w:val="28"/>
        </w:rPr>
      </w:pPr>
      <w:r w:rsidRPr="002A0AD1">
        <w:rPr>
          <w:rFonts w:ascii="Times New Roman" w:eastAsia="Calibri" w:hAnsi="Times New Roman" w:cs="Times New Roman"/>
          <w:b/>
          <w:sz w:val="28"/>
          <w:szCs w:val="28"/>
        </w:rPr>
        <w:t>Таблицы кабинета физики, как один из методов запоминания и усвоения физических величин и их единиц измерения</w:t>
      </w:r>
    </w:p>
    <w:p w:rsidR="00D02A99" w:rsidRPr="002A0AD1" w:rsidRDefault="00D02A99" w:rsidP="00D02A99">
      <w:pPr>
        <w:spacing w:line="240" w:lineRule="auto"/>
        <w:ind w:firstLine="540"/>
        <w:jc w:val="both"/>
        <w:rPr>
          <w:rFonts w:ascii="Times New Roman" w:eastAsia="Calibri" w:hAnsi="Times New Roman" w:cs="Times New Roman"/>
          <w:sz w:val="28"/>
          <w:szCs w:val="28"/>
        </w:rPr>
      </w:pPr>
      <w:r w:rsidRPr="002A0AD1">
        <w:rPr>
          <w:rFonts w:ascii="Times New Roman" w:eastAsia="Calibri" w:hAnsi="Times New Roman" w:cs="Times New Roman"/>
          <w:sz w:val="28"/>
          <w:szCs w:val="28"/>
        </w:rPr>
        <w:t>В курсе изучения физики, считается, что важно не столько знание физических величин и размерностей, сколько использование их для усвоения физических знаний. Но ведь именно с этого начинается решение любых задач. Если ученик не знает обозначение физических величин, соответствующих единиц измерения, то решение любой количественной задачи не продвинется ни на шаг. В ходе изучения множества тем курса физики, мы знакомим учащихся с физическими величинами, характеризующими физические явления или объекты. И очень важно на начальном этапе объяснить, что такое физическая величина, что такое её обозначение, и что единица измерения. Практически во всех кабинетах физики этому способствуют «Таблицы физических величин» (Таблица 1) Аналогичная таблица, готовая к распечатке, находится в приложении</w:t>
      </w:r>
      <w:r>
        <w:rPr>
          <w:rFonts w:ascii="Times New Roman" w:eastAsia="Calibri" w:hAnsi="Times New Roman" w:cs="Times New Roman"/>
          <w:sz w:val="28"/>
          <w:szCs w:val="28"/>
        </w:rPr>
        <w:t xml:space="preserve"> 2,3</w:t>
      </w:r>
      <w:r w:rsidRPr="002A0AD1">
        <w:rPr>
          <w:rFonts w:ascii="Times New Roman" w:eastAsia="Calibri" w:hAnsi="Times New Roman" w:cs="Times New Roman"/>
          <w:sz w:val="28"/>
          <w:szCs w:val="28"/>
        </w:rPr>
        <w:t>.</w:t>
      </w:r>
    </w:p>
    <w:p w:rsidR="00D02A99" w:rsidRDefault="00D02A99" w:rsidP="00D02A99">
      <w:pPr>
        <w:pStyle w:val="a3"/>
        <w:spacing w:before="0" w:beforeAutospacing="0" w:after="0" w:afterAutospacing="0"/>
        <w:ind w:firstLine="567"/>
        <w:jc w:val="both"/>
        <w:rPr>
          <w:sz w:val="28"/>
          <w:szCs w:val="28"/>
          <w:shd w:val="clear" w:color="auto" w:fill="FFFFFF"/>
        </w:rPr>
      </w:pPr>
      <w:r w:rsidRPr="002A0AD1">
        <w:rPr>
          <w:sz w:val="28"/>
          <w:szCs w:val="28"/>
          <w:shd w:val="clear" w:color="auto" w:fill="FFFFFF"/>
        </w:rPr>
        <w:t>Учеников необходимо ознакомить с тем, что в России действует «Государственная система обеспечения единства измерений», предписывающая обязательное использование единиц СИ. В ней перечислены единицы физических величин, разрешённые к применению, приведены их международные и русские обозначения и установлены правила их использования. Необходимость единства единиц измерения можно рассмотреть с учениками на примере таблицы 2 .</w:t>
      </w:r>
    </w:p>
    <w:p w:rsidR="00D02A99" w:rsidRDefault="00D02A99" w:rsidP="00D02A99">
      <w:pPr>
        <w:pStyle w:val="a3"/>
        <w:spacing w:before="0" w:beforeAutospacing="0" w:after="0" w:afterAutospacing="0"/>
        <w:ind w:firstLine="567"/>
        <w:jc w:val="both"/>
        <w:rPr>
          <w:sz w:val="28"/>
          <w:szCs w:val="28"/>
          <w:shd w:val="clear" w:color="auto" w:fill="FFFFFF"/>
        </w:rPr>
      </w:pPr>
    </w:p>
    <w:p w:rsidR="00D02A99" w:rsidRDefault="00D02A99" w:rsidP="00D02A99">
      <w:pPr>
        <w:pStyle w:val="a3"/>
        <w:spacing w:before="0" w:beforeAutospacing="0" w:after="0" w:afterAutospacing="0"/>
        <w:ind w:firstLine="567"/>
        <w:jc w:val="both"/>
        <w:rPr>
          <w:sz w:val="28"/>
          <w:szCs w:val="28"/>
          <w:shd w:val="clear" w:color="auto" w:fill="FFFFFF"/>
        </w:rPr>
      </w:pPr>
      <w:r w:rsidRPr="002E574A">
        <w:rPr>
          <w:rFonts w:eastAsia="Calibri"/>
          <w:sz w:val="28"/>
          <w:szCs w:val="28"/>
        </w:rPr>
        <w:lastRenderedPageBreak/>
        <w:t xml:space="preserve"> </w:t>
      </w:r>
      <w:r w:rsidRPr="002A0AD1">
        <w:rPr>
          <w:rFonts w:eastAsia="Calibri"/>
          <w:sz w:val="28"/>
          <w:szCs w:val="28"/>
        </w:rPr>
        <w:t>Почему  физические величины обозначаются той или иной буквой можно отобразить с помощью таблицы 3.</w:t>
      </w:r>
      <w:r w:rsidRPr="002A0AD1">
        <w:rPr>
          <w:sz w:val="28"/>
          <w:szCs w:val="28"/>
          <w:shd w:val="clear" w:color="auto" w:fill="FFFFFF"/>
        </w:rPr>
        <w:t xml:space="preserve"> Автор книги "Краткий Этимологический словарь научно-технических терминов" Бобылёв В.Н., отмечает, что специальных публикаций об истории возникновения и правилах обозначения величин нет; однако анализ национальных и международных стандартов позволяет сделать вывод, что символом физической величины является, как правило, первая буква английского или другого иноязычного наименования величины.</w:t>
      </w:r>
    </w:p>
    <w:p w:rsidR="00D02A99" w:rsidRPr="002A0AD1" w:rsidRDefault="00D02A99" w:rsidP="00D02A99">
      <w:pPr>
        <w:pStyle w:val="a3"/>
        <w:spacing w:before="0" w:beforeAutospacing="0" w:after="0" w:afterAutospacing="0"/>
        <w:ind w:firstLine="567"/>
        <w:jc w:val="both"/>
        <w:rPr>
          <w:rFonts w:eastAsia="Calibri"/>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1857"/>
        <w:gridCol w:w="2107"/>
        <w:gridCol w:w="3078"/>
      </w:tblGrid>
      <w:tr w:rsidR="00D02A99" w:rsidRPr="002A0AD1" w:rsidTr="00E1568E">
        <w:trPr>
          <w:trHeight w:val="245"/>
        </w:trPr>
        <w:tc>
          <w:tcPr>
            <w:tcW w:w="2756" w:type="dxa"/>
            <w:tcBorders>
              <w:top w:val="single" w:sz="18" w:space="0" w:color="auto"/>
              <w:left w:val="single" w:sz="18" w:space="0" w:color="auto"/>
              <w:bottom w:val="single" w:sz="18" w:space="0" w:color="auto"/>
              <w:right w:val="single" w:sz="18" w:space="0" w:color="auto"/>
            </w:tcBorders>
            <w:vAlign w:val="center"/>
          </w:tcPr>
          <w:p w:rsidR="00D02A99" w:rsidRPr="002A0AD1" w:rsidRDefault="00D02A99" w:rsidP="00E1568E">
            <w:pPr>
              <w:spacing w:after="0" w:line="240" w:lineRule="auto"/>
              <w:jc w:val="center"/>
              <w:rPr>
                <w:rFonts w:ascii="Times New Roman" w:eastAsia="Calibri" w:hAnsi="Times New Roman" w:cs="Times New Roman"/>
                <w:b/>
                <w:sz w:val="28"/>
                <w:szCs w:val="28"/>
              </w:rPr>
            </w:pPr>
            <w:r w:rsidRPr="002A0AD1">
              <w:rPr>
                <w:rFonts w:ascii="Times New Roman" w:eastAsia="Calibri" w:hAnsi="Times New Roman" w:cs="Times New Roman"/>
                <w:b/>
                <w:sz w:val="28"/>
                <w:szCs w:val="28"/>
              </w:rPr>
              <w:t>Физическая величина</w:t>
            </w:r>
          </w:p>
        </w:tc>
        <w:tc>
          <w:tcPr>
            <w:tcW w:w="1782" w:type="dxa"/>
            <w:tcBorders>
              <w:top w:val="single" w:sz="18" w:space="0" w:color="auto"/>
              <w:left w:val="single" w:sz="18" w:space="0" w:color="auto"/>
              <w:bottom w:val="single" w:sz="18" w:space="0" w:color="auto"/>
              <w:right w:val="single" w:sz="18" w:space="0" w:color="auto"/>
            </w:tcBorders>
            <w:vAlign w:val="center"/>
          </w:tcPr>
          <w:p w:rsidR="00D02A99" w:rsidRPr="002A0AD1" w:rsidRDefault="00D02A99" w:rsidP="00E1568E">
            <w:pPr>
              <w:spacing w:after="0" w:line="240" w:lineRule="auto"/>
              <w:jc w:val="center"/>
              <w:rPr>
                <w:rFonts w:ascii="Times New Roman" w:eastAsia="Calibri" w:hAnsi="Times New Roman" w:cs="Times New Roman"/>
                <w:b/>
                <w:sz w:val="28"/>
                <w:szCs w:val="28"/>
              </w:rPr>
            </w:pPr>
            <w:r w:rsidRPr="002A0AD1">
              <w:rPr>
                <w:rFonts w:ascii="Times New Roman" w:eastAsia="Calibri" w:hAnsi="Times New Roman" w:cs="Times New Roman"/>
                <w:b/>
                <w:sz w:val="28"/>
                <w:szCs w:val="28"/>
              </w:rPr>
              <w:t>Обозначение</w:t>
            </w:r>
          </w:p>
        </w:tc>
        <w:tc>
          <w:tcPr>
            <w:tcW w:w="2107" w:type="dxa"/>
            <w:tcBorders>
              <w:top w:val="single" w:sz="18" w:space="0" w:color="auto"/>
              <w:left w:val="single" w:sz="18" w:space="0" w:color="auto"/>
              <w:bottom w:val="single" w:sz="18" w:space="0" w:color="auto"/>
              <w:right w:val="single" w:sz="18" w:space="0" w:color="auto"/>
            </w:tcBorders>
            <w:vAlign w:val="center"/>
          </w:tcPr>
          <w:p w:rsidR="00D02A99" w:rsidRPr="002A0AD1" w:rsidRDefault="00D02A99" w:rsidP="00E1568E">
            <w:pPr>
              <w:spacing w:after="0" w:line="240" w:lineRule="auto"/>
              <w:jc w:val="center"/>
              <w:rPr>
                <w:rFonts w:ascii="Times New Roman" w:eastAsia="Calibri" w:hAnsi="Times New Roman" w:cs="Times New Roman"/>
                <w:b/>
                <w:sz w:val="28"/>
                <w:szCs w:val="28"/>
              </w:rPr>
            </w:pPr>
            <w:r w:rsidRPr="002A0AD1">
              <w:rPr>
                <w:rFonts w:ascii="Times New Roman" w:eastAsia="Calibri" w:hAnsi="Times New Roman" w:cs="Times New Roman"/>
                <w:b/>
                <w:sz w:val="28"/>
                <w:szCs w:val="28"/>
              </w:rPr>
              <w:t>Единица измерения</w:t>
            </w:r>
          </w:p>
        </w:tc>
        <w:tc>
          <w:tcPr>
            <w:tcW w:w="3078" w:type="dxa"/>
            <w:tcBorders>
              <w:top w:val="single" w:sz="18" w:space="0" w:color="auto"/>
              <w:left w:val="single" w:sz="18" w:space="0" w:color="auto"/>
              <w:bottom w:val="single" w:sz="18" w:space="0" w:color="auto"/>
              <w:right w:val="single" w:sz="18" w:space="0" w:color="auto"/>
            </w:tcBorders>
            <w:vAlign w:val="center"/>
          </w:tcPr>
          <w:p w:rsidR="00D02A99" w:rsidRPr="000203E3" w:rsidRDefault="00D02A99" w:rsidP="00E1568E">
            <w:pPr>
              <w:spacing w:after="0" w:line="240" w:lineRule="auto"/>
              <w:jc w:val="center"/>
              <w:rPr>
                <w:rFonts w:ascii="Times New Roman" w:eastAsia="Calibri" w:hAnsi="Times New Roman" w:cs="Times New Roman"/>
                <w:b/>
                <w:sz w:val="28"/>
                <w:szCs w:val="28"/>
              </w:rPr>
            </w:pPr>
            <w:r w:rsidRPr="000203E3">
              <w:rPr>
                <w:rFonts w:ascii="Times New Roman" w:eastAsia="Calibri" w:hAnsi="Times New Roman" w:cs="Times New Roman"/>
                <w:b/>
                <w:sz w:val="28"/>
                <w:szCs w:val="28"/>
              </w:rPr>
              <w:t>Наименование</w:t>
            </w:r>
          </w:p>
        </w:tc>
      </w:tr>
      <w:tr w:rsidR="00D02A99" w:rsidRPr="002A0AD1" w:rsidTr="00E1568E">
        <w:trPr>
          <w:trHeight w:val="266"/>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Температура</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vertAlign w:val="superscript"/>
                <w:lang w:val="en-US"/>
              </w:rPr>
            </w:pPr>
            <w:r w:rsidRPr="002A0AD1">
              <w:rPr>
                <w:rFonts w:ascii="Times New Roman" w:eastAsia="Calibri" w:hAnsi="Times New Roman" w:cs="Times New Roman"/>
                <w:sz w:val="28"/>
                <w:szCs w:val="28"/>
                <w:lang w:val="en-US"/>
              </w:rPr>
              <w:t>t</w:t>
            </w:r>
            <w:r w:rsidRPr="002A0AD1">
              <w:rPr>
                <w:rFonts w:ascii="Times New Roman" w:eastAsia="Calibri" w:hAnsi="Times New Roman" w:cs="Times New Roman"/>
                <w:sz w:val="28"/>
                <w:szCs w:val="28"/>
                <w:vertAlign w:val="superscript"/>
                <w:lang w:val="en-US"/>
              </w:rPr>
              <w:t>o</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vertAlign w:val="superscript"/>
              </w:rPr>
            </w:pPr>
            <w:r w:rsidRPr="002A0AD1">
              <w:rPr>
                <w:rFonts w:ascii="Times New Roman" w:eastAsia="Calibri" w:hAnsi="Times New Roman" w:cs="Times New Roman"/>
                <w:sz w:val="28"/>
                <w:szCs w:val="28"/>
              </w:rPr>
              <w:t>С</w:t>
            </w:r>
            <w:proofErr w:type="gramStart"/>
            <w:r w:rsidRPr="002A0AD1">
              <w:rPr>
                <w:rFonts w:ascii="Times New Roman" w:eastAsia="Calibri" w:hAnsi="Times New Roman" w:cs="Times New Roman"/>
                <w:sz w:val="28"/>
                <w:szCs w:val="28"/>
                <w:vertAlign w:val="superscript"/>
              </w:rPr>
              <w:t>0</w:t>
            </w:r>
            <w:proofErr w:type="gramEnd"/>
          </w:p>
        </w:tc>
        <w:tc>
          <w:tcPr>
            <w:tcW w:w="3078" w:type="dxa"/>
            <w:vAlign w:val="center"/>
          </w:tcPr>
          <w:p w:rsidR="00D02A99" w:rsidRPr="002A0AD1" w:rsidRDefault="00D02A99" w:rsidP="00E1568E">
            <w:pPr>
              <w:tabs>
                <w:tab w:val="left" w:pos="9420"/>
              </w:tabs>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градус</w:t>
            </w:r>
          </w:p>
        </w:tc>
      </w:tr>
      <w:tr w:rsidR="00D02A99" w:rsidRPr="002A0AD1" w:rsidTr="00E1568E">
        <w:trPr>
          <w:trHeight w:val="245"/>
        </w:trPr>
        <w:tc>
          <w:tcPr>
            <w:tcW w:w="2756" w:type="dxa"/>
            <w:tcBorders>
              <w:top w:val="single" w:sz="18" w:space="0" w:color="auto"/>
            </w:tcBorders>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Время</w:t>
            </w:r>
          </w:p>
        </w:tc>
        <w:tc>
          <w:tcPr>
            <w:tcW w:w="1782" w:type="dxa"/>
            <w:tcBorders>
              <w:top w:val="single" w:sz="18" w:space="0" w:color="auto"/>
            </w:tcBorders>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t</w:t>
            </w:r>
          </w:p>
        </w:tc>
        <w:tc>
          <w:tcPr>
            <w:tcW w:w="2107" w:type="dxa"/>
            <w:tcBorders>
              <w:top w:val="single" w:sz="18" w:space="0" w:color="auto"/>
            </w:tcBorders>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с</w:t>
            </w:r>
          </w:p>
        </w:tc>
        <w:tc>
          <w:tcPr>
            <w:tcW w:w="3078" w:type="dxa"/>
            <w:tcBorders>
              <w:top w:val="single" w:sz="18" w:space="0" w:color="auto"/>
            </w:tcBorders>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секунда</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Длина</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rPr>
              <w:t>ι</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м</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Метр</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Скорость</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rPr>
              <w:t>ϑ</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proofErr w:type="gramStart"/>
            <w:r w:rsidRPr="002A0AD1">
              <w:rPr>
                <w:rFonts w:ascii="Times New Roman" w:eastAsia="Calibri" w:hAnsi="Times New Roman" w:cs="Times New Roman"/>
                <w:sz w:val="28"/>
                <w:szCs w:val="28"/>
              </w:rPr>
              <w:t>м</w:t>
            </w:r>
            <w:proofErr w:type="gramEnd"/>
            <w:r w:rsidRPr="002A0AD1">
              <w:rPr>
                <w:rFonts w:ascii="Times New Roman" w:eastAsia="Calibri" w:hAnsi="Times New Roman" w:cs="Times New Roman"/>
                <w:sz w:val="28"/>
                <w:szCs w:val="28"/>
              </w:rPr>
              <w:t>/с</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Метр в секунду</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Ускорение</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А</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vertAlign w:val="superscript"/>
              </w:rPr>
            </w:pPr>
            <w:r w:rsidRPr="002A0AD1">
              <w:rPr>
                <w:rFonts w:ascii="Times New Roman" w:eastAsia="Calibri" w:hAnsi="Times New Roman" w:cs="Times New Roman"/>
                <w:sz w:val="28"/>
                <w:szCs w:val="28"/>
              </w:rPr>
              <w:t>м/с</w:t>
            </w:r>
            <w:proofErr w:type="gramStart"/>
            <w:r w:rsidRPr="002A0AD1">
              <w:rPr>
                <w:rFonts w:ascii="Times New Roman" w:eastAsia="Calibri" w:hAnsi="Times New Roman" w:cs="Times New Roman"/>
                <w:sz w:val="28"/>
                <w:szCs w:val="28"/>
                <w:vertAlign w:val="superscript"/>
              </w:rPr>
              <w:t>2</w:t>
            </w:r>
            <w:proofErr w:type="gramEnd"/>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 xml:space="preserve">Метр </w:t>
            </w:r>
            <w:proofErr w:type="gramStart"/>
            <w:r w:rsidRPr="002A0AD1">
              <w:rPr>
                <w:rFonts w:ascii="Times New Roman" w:eastAsia="Calibri" w:hAnsi="Times New Roman" w:cs="Times New Roman"/>
                <w:sz w:val="28"/>
                <w:szCs w:val="28"/>
              </w:rPr>
              <w:t>на</w:t>
            </w:r>
            <w:proofErr w:type="gramEnd"/>
            <w:r w:rsidRPr="002A0AD1">
              <w:rPr>
                <w:rFonts w:ascii="Times New Roman" w:eastAsia="Calibri" w:hAnsi="Times New Roman" w:cs="Times New Roman"/>
                <w:sz w:val="28"/>
                <w:szCs w:val="28"/>
              </w:rPr>
              <w:t xml:space="preserve"> сек. в кв.</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Объем</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V</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vertAlign w:val="superscript"/>
              </w:rPr>
            </w:pPr>
            <w:r w:rsidRPr="002A0AD1">
              <w:rPr>
                <w:rFonts w:ascii="Times New Roman" w:eastAsia="Calibri" w:hAnsi="Times New Roman" w:cs="Times New Roman"/>
                <w:sz w:val="28"/>
                <w:szCs w:val="28"/>
              </w:rPr>
              <w:t>м</w:t>
            </w:r>
            <w:r w:rsidRPr="002A0AD1">
              <w:rPr>
                <w:rFonts w:ascii="Times New Roman" w:eastAsia="Calibri" w:hAnsi="Times New Roman" w:cs="Times New Roman"/>
                <w:sz w:val="28"/>
                <w:szCs w:val="28"/>
                <w:vertAlign w:val="superscript"/>
              </w:rPr>
              <w:t>3</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Метр в кубе</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Плотность</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ρ</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vertAlign w:val="superscript"/>
              </w:rPr>
            </w:pPr>
            <w:proofErr w:type="gramStart"/>
            <w:r w:rsidRPr="002A0AD1">
              <w:rPr>
                <w:rFonts w:ascii="Times New Roman" w:eastAsia="Calibri" w:hAnsi="Times New Roman" w:cs="Times New Roman"/>
                <w:sz w:val="28"/>
                <w:szCs w:val="28"/>
              </w:rPr>
              <w:t>кг</w:t>
            </w:r>
            <w:proofErr w:type="gramEnd"/>
            <w:r w:rsidRPr="002A0AD1">
              <w:rPr>
                <w:rFonts w:ascii="Times New Roman" w:eastAsia="Calibri" w:hAnsi="Times New Roman" w:cs="Times New Roman"/>
                <w:sz w:val="28"/>
                <w:szCs w:val="28"/>
              </w:rPr>
              <w:t>/м</w:t>
            </w:r>
            <w:r w:rsidRPr="002A0AD1">
              <w:rPr>
                <w:rFonts w:ascii="Times New Roman" w:eastAsia="Calibri" w:hAnsi="Times New Roman" w:cs="Times New Roman"/>
                <w:sz w:val="28"/>
                <w:szCs w:val="28"/>
                <w:vertAlign w:val="superscript"/>
              </w:rPr>
              <w:t>3</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Килограмм на метр в кубе</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Масса</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m</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кг</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килограмм</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Период</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Т</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с</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секунда</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Частота</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ν</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Гц</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Герц</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Длина волны</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λ</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м</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метр</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Работа</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А</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Дж</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Джоуль</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Сила</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F</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Н</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Ньютон</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Энергия</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Е</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Дж</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Джоуль</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Мощность</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proofErr w:type="gramStart"/>
            <w:r w:rsidRPr="002A0AD1">
              <w:rPr>
                <w:rFonts w:ascii="Times New Roman" w:eastAsia="Calibri" w:hAnsi="Times New Roman" w:cs="Times New Roman"/>
                <w:sz w:val="28"/>
                <w:szCs w:val="28"/>
              </w:rPr>
              <w:t>Р</w:t>
            </w:r>
            <w:proofErr w:type="gramEnd"/>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Вт</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Ватт</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Заряд</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q</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Кл</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Кулон</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Сила тока</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I</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А</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Ампер</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Напряжение</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U</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В</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Вольт</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Сопротивление</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R</w:t>
            </w:r>
          </w:p>
        </w:tc>
        <w:tc>
          <w:tcPr>
            <w:tcW w:w="2107" w:type="dxa"/>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Ом</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Ом</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Электрическая емкость</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С</w:t>
            </w:r>
          </w:p>
        </w:tc>
        <w:tc>
          <w:tcPr>
            <w:tcW w:w="2107"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Ф</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Фарад</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Напряженность электрического поля</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Е</w:t>
            </w:r>
          </w:p>
        </w:tc>
        <w:tc>
          <w:tcPr>
            <w:tcW w:w="2107"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В/</w:t>
            </w:r>
            <w:proofErr w:type="gramStart"/>
            <w:r w:rsidRPr="002A0AD1">
              <w:rPr>
                <w:rFonts w:ascii="Times New Roman" w:eastAsia="Calibri" w:hAnsi="Times New Roman" w:cs="Times New Roman"/>
                <w:sz w:val="28"/>
                <w:szCs w:val="28"/>
              </w:rPr>
              <w:t>м</w:t>
            </w:r>
            <w:proofErr w:type="gramEnd"/>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Вольт на метр</w:t>
            </w:r>
          </w:p>
        </w:tc>
      </w:tr>
      <w:tr w:rsidR="00D02A99" w:rsidRPr="002A0AD1" w:rsidTr="00E1568E">
        <w:trPr>
          <w:trHeight w:val="245"/>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Магнитная индукция</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В</w:t>
            </w:r>
          </w:p>
        </w:tc>
        <w:tc>
          <w:tcPr>
            <w:tcW w:w="2107"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Тл</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Тесла</w:t>
            </w:r>
          </w:p>
        </w:tc>
      </w:tr>
      <w:tr w:rsidR="00D02A99" w:rsidRPr="002A0AD1" w:rsidTr="00E1568E">
        <w:trPr>
          <w:trHeight w:val="266"/>
        </w:trPr>
        <w:tc>
          <w:tcPr>
            <w:tcW w:w="2756" w:type="dxa"/>
          </w:tcPr>
          <w:p w:rsidR="00D02A99" w:rsidRPr="002A0AD1" w:rsidRDefault="00D02A99" w:rsidP="00E1568E">
            <w:pPr>
              <w:spacing w:after="0" w:line="240" w:lineRule="auto"/>
              <w:rPr>
                <w:rFonts w:ascii="Times New Roman" w:eastAsia="Calibri" w:hAnsi="Times New Roman" w:cs="Times New Roman"/>
                <w:sz w:val="28"/>
                <w:szCs w:val="28"/>
              </w:rPr>
            </w:pPr>
            <w:r w:rsidRPr="002A0AD1">
              <w:rPr>
                <w:rFonts w:ascii="Times New Roman" w:eastAsia="Calibri" w:hAnsi="Times New Roman" w:cs="Times New Roman"/>
                <w:sz w:val="28"/>
                <w:szCs w:val="28"/>
              </w:rPr>
              <w:t>Индуктивность</w:t>
            </w:r>
          </w:p>
        </w:tc>
        <w:tc>
          <w:tcPr>
            <w:tcW w:w="1782"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lang w:val="en-US"/>
              </w:rPr>
            </w:pPr>
            <w:r w:rsidRPr="002A0AD1">
              <w:rPr>
                <w:rFonts w:ascii="Times New Roman" w:eastAsia="Calibri" w:hAnsi="Times New Roman" w:cs="Times New Roman"/>
                <w:sz w:val="28"/>
                <w:szCs w:val="28"/>
                <w:lang w:val="en-US"/>
              </w:rPr>
              <w:t>L</w:t>
            </w:r>
          </w:p>
        </w:tc>
        <w:tc>
          <w:tcPr>
            <w:tcW w:w="2107"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Гн</w:t>
            </w:r>
          </w:p>
        </w:tc>
        <w:tc>
          <w:tcPr>
            <w:tcW w:w="3078" w:type="dxa"/>
            <w:vAlign w:val="center"/>
          </w:tcPr>
          <w:p w:rsidR="00D02A99" w:rsidRPr="002A0AD1" w:rsidRDefault="00D02A99" w:rsidP="00E1568E">
            <w:pPr>
              <w:spacing w:after="0" w:line="240" w:lineRule="auto"/>
              <w:jc w:val="center"/>
              <w:rPr>
                <w:rFonts w:ascii="Times New Roman" w:eastAsia="Calibri" w:hAnsi="Times New Roman" w:cs="Times New Roman"/>
                <w:sz w:val="28"/>
                <w:szCs w:val="28"/>
              </w:rPr>
            </w:pPr>
            <w:r w:rsidRPr="002A0AD1">
              <w:rPr>
                <w:rFonts w:ascii="Times New Roman" w:eastAsia="Calibri" w:hAnsi="Times New Roman" w:cs="Times New Roman"/>
                <w:sz w:val="28"/>
                <w:szCs w:val="28"/>
              </w:rPr>
              <w:t>Генри</w:t>
            </w:r>
          </w:p>
        </w:tc>
      </w:tr>
    </w:tbl>
    <w:p w:rsidR="00D02A99" w:rsidRDefault="00D02A99" w:rsidP="00D02A99">
      <w:pPr>
        <w:spacing w:line="240" w:lineRule="auto"/>
        <w:ind w:firstLine="540"/>
        <w:jc w:val="center"/>
        <w:rPr>
          <w:rFonts w:ascii="Times New Roman" w:eastAsia="Calibri" w:hAnsi="Times New Roman" w:cs="Times New Roman"/>
          <w:b/>
          <w:sz w:val="28"/>
          <w:szCs w:val="28"/>
        </w:rPr>
      </w:pPr>
      <w:r w:rsidRPr="002A0AD1">
        <w:rPr>
          <w:rFonts w:ascii="Times New Roman" w:eastAsia="Calibri" w:hAnsi="Times New Roman" w:cs="Times New Roman"/>
          <w:b/>
          <w:sz w:val="28"/>
          <w:szCs w:val="28"/>
        </w:rPr>
        <w:t>Таблица 1</w:t>
      </w:r>
    </w:p>
    <w:p w:rsidR="00D02A99" w:rsidRDefault="00D02A99" w:rsidP="00D02A99">
      <w:pPr>
        <w:spacing w:line="240" w:lineRule="auto"/>
        <w:ind w:firstLine="540"/>
        <w:jc w:val="center"/>
        <w:rPr>
          <w:rFonts w:ascii="Times New Roman" w:eastAsia="Calibri" w:hAnsi="Times New Roman" w:cs="Times New Roman"/>
          <w:b/>
          <w:sz w:val="28"/>
          <w:szCs w:val="28"/>
        </w:rPr>
      </w:pPr>
    </w:p>
    <w:p w:rsidR="00D02A99" w:rsidRDefault="00D02A99" w:rsidP="00D02A99">
      <w:pPr>
        <w:spacing w:line="240" w:lineRule="auto"/>
        <w:ind w:firstLine="540"/>
        <w:jc w:val="center"/>
        <w:rPr>
          <w:rFonts w:ascii="Times New Roman" w:eastAsia="Calibri" w:hAnsi="Times New Roman" w:cs="Times New Roman"/>
          <w:b/>
          <w:sz w:val="28"/>
          <w:szCs w:val="28"/>
        </w:rPr>
      </w:pPr>
    </w:p>
    <w:p w:rsidR="00D02A99" w:rsidRDefault="00D02A99" w:rsidP="00D02A99">
      <w:pPr>
        <w:spacing w:line="240" w:lineRule="auto"/>
        <w:ind w:firstLine="540"/>
        <w:jc w:val="center"/>
        <w:rPr>
          <w:rFonts w:ascii="Times New Roman" w:eastAsia="Calibri" w:hAnsi="Times New Roman" w:cs="Times New Roman"/>
          <w:b/>
          <w:sz w:val="28"/>
          <w:szCs w:val="28"/>
        </w:rPr>
      </w:pPr>
    </w:p>
    <w:p w:rsidR="00D02A99" w:rsidRDefault="00D02A99" w:rsidP="00D02A99">
      <w:pPr>
        <w:spacing w:line="240" w:lineRule="auto"/>
        <w:rPr>
          <w:rFonts w:ascii="Times New Roman" w:eastAsia="Calibri" w:hAnsi="Times New Roman" w:cs="Times New Roman"/>
          <w:b/>
          <w:sz w:val="28"/>
          <w:szCs w:val="28"/>
        </w:rPr>
      </w:pPr>
      <w:r w:rsidRPr="002A0AD1">
        <w:rPr>
          <w:rFonts w:ascii="Times New Roman" w:eastAsia="Calibri" w:hAnsi="Times New Roman" w:cs="Times New Roman"/>
          <w:sz w:val="28"/>
          <w:szCs w:val="28"/>
        </w:rPr>
        <w:lastRenderedPageBreak/>
        <w:t xml:space="preserve">                                                         </w:t>
      </w:r>
    </w:p>
    <w:tbl>
      <w:tblPr>
        <w:tblStyle w:val="a6"/>
        <w:tblW w:w="0" w:type="auto"/>
        <w:tblLook w:val="04A0"/>
      </w:tblPr>
      <w:tblGrid>
        <w:gridCol w:w="2419"/>
        <w:gridCol w:w="2423"/>
        <w:gridCol w:w="484"/>
        <w:gridCol w:w="4245"/>
      </w:tblGrid>
      <w:tr w:rsidR="00D02A99" w:rsidTr="00E1568E">
        <w:tc>
          <w:tcPr>
            <w:tcW w:w="2463" w:type="dxa"/>
          </w:tcPr>
          <w:p w:rsidR="00D02A99" w:rsidRDefault="00D02A99" w:rsidP="00E1568E">
            <w:pPr>
              <w:rPr>
                <w:rFonts w:ascii="Times New Roman" w:eastAsia="Calibri" w:hAnsi="Times New Roman" w:cs="Times New Roman"/>
                <w:b/>
                <w:sz w:val="28"/>
                <w:szCs w:val="28"/>
              </w:rPr>
            </w:pPr>
            <w:r w:rsidRPr="001D33E3">
              <w:rPr>
                <w:rFonts w:ascii="Times New Roman" w:eastAsia="Times New Roman" w:hAnsi="Times New Roman" w:cs="Times New Roman"/>
                <w:b/>
                <w:sz w:val="28"/>
                <w:szCs w:val="28"/>
                <w:lang w:eastAsia="ru-RU"/>
              </w:rPr>
              <w:t>Название физической величины</w:t>
            </w:r>
          </w:p>
        </w:tc>
        <w:tc>
          <w:tcPr>
            <w:tcW w:w="2464" w:type="dxa"/>
          </w:tcPr>
          <w:p w:rsidR="00D02A99" w:rsidRDefault="00D02A99" w:rsidP="00E1568E">
            <w:pPr>
              <w:rPr>
                <w:rFonts w:ascii="Times New Roman" w:eastAsia="Calibri" w:hAnsi="Times New Roman" w:cs="Times New Roman"/>
                <w:b/>
                <w:sz w:val="28"/>
                <w:szCs w:val="28"/>
              </w:rPr>
            </w:pPr>
            <w:r w:rsidRPr="001D33E3">
              <w:rPr>
                <w:rFonts w:ascii="Times New Roman" w:eastAsia="Times New Roman" w:hAnsi="Times New Roman" w:cs="Times New Roman"/>
                <w:b/>
                <w:sz w:val="28"/>
                <w:szCs w:val="28"/>
                <w:lang w:eastAsia="ru-RU"/>
              </w:rPr>
              <w:t>Буквенное обозначение величины</w:t>
            </w:r>
          </w:p>
        </w:tc>
        <w:tc>
          <w:tcPr>
            <w:tcW w:w="4928" w:type="dxa"/>
            <w:gridSpan w:val="2"/>
          </w:tcPr>
          <w:p w:rsidR="00D02A99" w:rsidRDefault="00D02A99" w:rsidP="00E1568E">
            <w:pPr>
              <w:rPr>
                <w:rFonts w:ascii="Times New Roman" w:eastAsia="Calibri" w:hAnsi="Times New Roman" w:cs="Times New Roman"/>
                <w:b/>
                <w:sz w:val="28"/>
                <w:szCs w:val="28"/>
              </w:rPr>
            </w:pPr>
            <w:r w:rsidRPr="001D33E3">
              <w:rPr>
                <w:rFonts w:ascii="Times New Roman" w:eastAsia="Times New Roman" w:hAnsi="Times New Roman" w:cs="Times New Roman"/>
                <w:b/>
                <w:sz w:val="28"/>
                <w:szCs w:val="28"/>
                <w:lang w:eastAsia="ru-RU"/>
              </w:rPr>
              <w:t>Единицы для измерения величин: </w:t>
            </w:r>
            <w:r w:rsidRPr="001D33E3">
              <w:rPr>
                <w:rFonts w:ascii="Times New Roman" w:eastAsia="Times New Roman" w:hAnsi="Times New Roman" w:cs="Times New Roman"/>
                <w:b/>
                <w:sz w:val="28"/>
                <w:szCs w:val="28"/>
                <w:lang w:eastAsia="ru-RU"/>
              </w:rPr>
              <w:br/>
            </w:r>
            <w:proofErr w:type="gramStart"/>
            <w:r w:rsidRPr="001D33E3">
              <w:rPr>
                <w:rFonts w:ascii="Times New Roman" w:eastAsia="Times New Roman" w:hAnsi="Times New Roman" w:cs="Times New Roman"/>
                <w:b/>
                <w:sz w:val="28"/>
                <w:szCs w:val="28"/>
                <w:lang w:eastAsia="ru-RU"/>
              </w:rPr>
              <w:t>основная</w:t>
            </w:r>
            <w:proofErr w:type="gramEnd"/>
            <w:r w:rsidRPr="001D33E3">
              <w:rPr>
                <w:rFonts w:ascii="Times New Roman" w:eastAsia="Times New Roman" w:hAnsi="Times New Roman" w:cs="Times New Roman"/>
                <w:b/>
                <w:sz w:val="28"/>
                <w:szCs w:val="28"/>
                <w:lang w:eastAsia="ru-RU"/>
              </w:rPr>
              <w:t xml:space="preserve"> и другие</w:t>
            </w:r>
          </w:p>
        </w:tc>
      </w:tr>
      <w:tr w:rsidR="00D02A99" w:rsidTr="00E1568E">
        <w:tc>
          <w:tcPr>
            <w:tcW w:w="2463"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Длина</w:t>
            </w:r>
          </w:p>
        </w:tc>
        <w:tc>
          <w:tcPr>
            <w:tcW w:w="246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spellStart"/>
            <w:r w:rsidRPr="002A0AD1">
              <w:rPr>
                <w:rFonts w:ascii="Times New Roman" w:eastAsia="Times New Roman" w:hAnsi="Times New Roman" w:cs="Times New Roman"/>
                <w:i/>
                <w:iCs/>
                <w:sz w:val="28"/>
                <w:szCs w:val="28"/>
                <w:lang w:eastAsia="ru-RU"/>
              </w:rPr>
              <w:t>l</w:t>
            </w:r>
            <w:proofErr w:type="spellEnd"/>
          </w:p>
        </w:tc>
        <w:tc>
          <w:tcPr>
            <w:tcW w:w="48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w:t>
            </w:r>
          </w:p>
        </w:tc>
        <w:tc>
          <w:tcPr>
            <w:tcW w:w="444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gramStart"/>
            <w:r w:rsidRPr="002A0AD1">
              <w:rPr>
                <w:rFonts w:ascii="Times New Roman" w:eastAsia="Times New Roman" w:hAnsi="Times New Roman" w:cs="Times New Roman"/>
                <w:sz w:val="28"/>
                <w:szCs w:val="28"/>
                <w:lang w:eastAsia="ru-RU"/>
              </w:rPr>
              <w:t>мм</w:t>
            </w:r>
            <w:proofErr w:type="gramEnd"/>
            <w:r w:rsidRPr="002A0AD1">
              <w:rPr>
                <w:rFonts w:ascii="Times New Roman" w:eastAsia="Times New Roman" w:hAnsi="Times New Roman" w:cs="Times New Roman"/>
                <w:sz w:val="28"/>
                <w:szCs w:val="28"/>
                <w:lang w:eastAsia="ru-RU"/>
              </w:rPr>
              <w:t>, см, дм, км</w:t>
            </w:r>
          </w:p>
        </w:tc>
      </w:tr>
      <w:tr w:rsidR="00D02A99" w:rsidTr="00E1568E">
        <w:tc>
          <w:tcPr>
            <w:tcW w:w="2463"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Ширина</w:t>
            </w:r>
          </w:p>
        </w:tc>
        <w:tc>
          <w:tcPr>
            <w:tcW w:w="246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spellStart"/>
            <w:r w:rsidRPr="002A0AD1">
              <w:rPr>
                <w:rFonts w:ascii="Times New Roman" w:eastAsia="Times New Roman" w:hAnsi="Times New Roman" w:cs="Times New Roman"/>
                <w:i/>
                <w:iCs/>
                <w:sz w:val="28"/>
                <w:szCs w:val="28"/>
                <w:lang w:eastAsia="ru-RU"/>
              </w:rPr>
              <w:t>b</w:t>
            </w:r>
            <w:proofErr w:type="spellEnd"/>
          </w:p>
        </w:tc>
        <w:tc>
          <w:tcPr>
            <w:tcW w:w="48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w:t>
            </w:r>
          </w:p>
        </w:tc>
        <w:tc>
          <w:tcPr>
            <w:tcW w:w="444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gramStart"/>
            <w:r w:rsidRPr="002A0AD1">
              <w:rPr>
                <w:rFonts w:ascii="Times New Roman" w:eastAsia="Times New Roman" w:hAnsi="Times New Roman" w:cs="Times New Roman"/>
                <w:sz w:val="28"/>
                <w:szCs w:val="28"/>
                <w:lang w:eastAsia="ru-RU"/>
              </w:rPr>
              <w:t>мм</w:t>
            </w:r>
            <w:proofErr w:type="gramEnd"/>
            <w:r w:rsidRPr="002A0AD1">
              <w:rPr>
                <w:rFonts w:ascii="Times New Roman" w:eastAsia="Times New Roman" w:hAnsi="Times New Roman" w:cs="Times New Roman"/>
                <w:sz w:val="28"/>
                <w:szCs w:val="28"/>
                <w:lang w:eastAsia="ru-RU"/>
              </w:rPr>
              <w:t>, см, дм, км</w:t>
            </w:r>
          </w:p>
        </w:tc>
      </w:tr>
      <w:tr w:rsidR="00D02A99" w:rsidTr="00E1568E">
        <w:tc>
          <w:tcPr>
            <w:tcW w:w="2463"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Высота</w:t>
            </w:r>
          </w:p>
        </w:tc>
        <w:tc>
          <w:tcPr>
            <w:tcW w:w="246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spellStart"/>
            <w:r w:rsidRPr="002A0AD1">
              <w:rPr>
                <w:rFonts w:ascii="Times New Roman" w:eastAsia="Times New Roman" w:hAnsi="Times New Roman" w:cs="Times New Roman"/>
                <w:i/>
                <w:iCs/>
                <w:sz w:val="28"/>
                <w:szCs w:val="28"/>
                <w:lang w:eastAsia="ru-RU"/>
              </w:rPr>
              <w:t>h</w:t>
            </w:r>
            <w:proofErr w:type="spellEnd"/>
          </w:p>
        </w:tc>
        <w:tc>
          <w:tcPr>
            <w:tcW w:w="48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w:t>
            </w:r>
          </w:p>
        </w:tc>
        <w:tc>
          <w:tcPr>
            <w:tcW w:w="444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gramStart"/>
            <w:r w:rsidRPr="002A0AD1">
              <w:rPr>
                <w:rFonts w:ascii="Times New Roman" w:eastAsia="Times New Roman" w:hAnsi="Times New Roman" w:cs="Times New Roman"/>
                <w:sz w:val="28"/>
                <w:szCs w:val="28"/>
                <w:lang w:eastAsia="ru-RU"/>
              </w:rPr>
              <w:t>мм</w:t>
            </w:r>
            <w:proofErr w:type="gramEnd"/>
            <w:r w:rsidRPr="002A0AD1">
              <w:rPr>
                <w:rFonts w:ascii="Times New Roman" w:eastAsia="Times New Roman" w:hAnsi="Times New Roman" w:cs="Times New Roman"/>
                <w:sz w:val="28"/>
                <w:szCs w:val="28"/>
                <w:lang w:eastAsia="ru-RU"/>
              </w:rPr>
              <w:t>, см, дм, км</w:t>
            </w:r>
          </w:p>
        </w:tc>
      </w:tr>
      <w:tr w:rsidR="00D02A99" w:rsidTr="00E1568E">
        <w:tc>
          <w:tcPr>
            <w:tcW w:w="2463"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Площадь</w:t>
            </w:r>
          </w:p>
        </w:tc>
        <w:tc>
          <w:tcPr>
            <w:tcW w:w="246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i/>
                <w:iCs/>
                <w:sz w:val="28"/>
                <w:szCs w:val="28"/>
                <w:lang w:eastAsia="ru-RU"/>
              </w:rPr>
              <w:t>S</w:t>
            </w:r>
          </w:p>
        </w:tc>
        <w:tc>
          <w:tcPr>
            <w:tcW w:w="48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w:t>
            </w:r>
            <w:proofErr w:type="gramStart"/>
            <w:r w:rsidRPr="002A0AD1">
              <w:rPr>
                <w:rFonts w:ascii="Times New Roman" w:eastAsia="Times New Roman" w:hAnsi="Times New Roman" w:cs="Times New Roman"/>
                <w:sz w:val="28"/>
                <w:szCs w:val="28"/>
                <w:vertAlign w:val="superscript"/>
                <w:lang w:eastAsia="ru-RU"/>
              </w:rPr>
              <w:t>2</w:t>
            </w:r>
            <w:proofErr w:type="gramEnd"/>
          </w:p>
        </w:tc>
        <w:tc>
          <w:tcPr>
            <w:tcW w:w="444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мм</w:t>
            </w:r>
            <w:proofErr w:type="gramStart"/>
            <w:r w:rsidRPr="002A0AD1">
              <w:rPr>
                <w:rFonts w:ascii="Times New Roman" w:eastAsia="Times New Roman" w:hAnsi="Times New Roman" w:cs="Times New Roman"/>
                <w:sz w:val="28"/>
                <w:szCs w:val="28"/>
                <w:vertAlign w:val="superscript"/>
                <w:lang w:eastAsia="ru-RU"/>
              </w:rPr>
              <w:t>2</w:t>
            </w:r>
            <w:proofErr w:type="gramEnd"/>
            <w:r w:rsidRPr="002A0AD1">
              <w:rPr>
                <w:rFonts w:ascii="Times New Roman" w:eastAsia="Times New Roman" w:hAnsi="Times New Roman" w:cs="Times New Roman"/>
                <w:sz w:val="28"/>
                <w:szCs w:val="28"/>
                <w:lang w:eastAsia="ru-RU"/>
              </w:rPr>
              <w:t>, см</w:t>
            </w:r>
            <w:r w:rsidRPr="002A0AD1">
              <w:rPr>
                <w:rFonts w:ascii="Times New Roman" w:eastAsia="Times New Roman" w:hAnsi="Times New Roman" w:cs="Times New Roman"/>
                <w:sz w:val="28"/>
                <w:szCs w:val="28"/>
                <w:vertAlign w:val="superscript"/>
                <w:lang w:eastAsia="ru-RU"/>
              </w:rPr>
              <w:t>2</w:t>
            </w:r>
            <w:r w:rsidRPr="002A0AD1">
              <w:rPr>
                <w:rFonts w:ascii="Times New Roman" w:eastAsia="Times New Roman" w:hAnsi="Times New Roman" w:cs="Times New Roman"/>
                <w:sz w:val="28"/>
                <w:szCs w:val="28"/>
                <w:lang w:eastAsia="ru-RU"/>
              </w:rPr>
              <w:t>, дм</w:t>
            </w:r>
            <w:r w:rsidRPr="002A0AD1">
              <w:rPr>
                <w:rFonts w:ascii="Times New Roman" w:eastAsia="Times New Roman" w:hAnsi="Times New Roman" w:cs="Times New Roman"/>
                <w:sz w:val="28"/>
                <w:szCs w:val="28"/>
                <w:vertAlign w:val="superscript"/>
                <w:lang w:eastAsia="ru-RU"/>
              </w:rPr>
              <w:t>2</w:t>
            </w:r>
            <w:r w:rsidRPr="002A0AD1">
              <w:rPr>
                <w:rFonts w:ascii="Times New Roman" w:eastAsia="Times New Roman" w:hAnsi="Times New Roman" w:cs="Times New Roman"/>
                <w:sz w:val="28"/>
                <w:szCs w:val="28"/>
                <w:lang w:eastAsia="ru-RU"/>
              </w:rPr>
              <w:t>, км</w:t>
            </w:r>
            <w:r w:rsidRPr="002A0AD1">
              <w:rPr>
                <w:rFonts w:ascii="Times New Roman" w:eastAsia="Times New Roman" w:hAnsi="Times New Roman" w:cs="Times New Roman"/>
                <w:sz w:val="28"/>
                <w:szCs w:val="28"/>
                <w:vertAlign w:val="superscript"/>
                <w:lang w:eastAsia="ru-RU"/>
              </w:rPr>
              <w:t>2</w:t>
            </w:r>
            <w:r w:rsidRPr="002A0AD1">
              <w:rPr>
                <w:rFonts w:ascii="Times New Roman" w:eastAsia="Times New Roman" w:hAnsi="Times New Roman" w:cs="Times New Roman"/>
                <w:sz w:val="28"/>
                <w:szCs w:val="28"/>
                <w:lang w:eastAsia="ru-RU"/>
              </w:rPr>
              <w:t>, а, га</w:t>
            </w:r>
          </w:p>
        </w:tc>
      </w:tr>
      <w:tr w:rsidR="00D02A99" w:rsidTr="00E1568E">
        <w:tc>
          <w:tcPr>
            <w:tcW w:w="2463"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Объём</w:t>
            </w:r>
          </w:p>
        </w:tc>
        <w:tc>
          <w:tcPr>
            <w:tcW w:w="246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i/>
                <w:iCs/>
                <w:sz w:val="28"/>
                <w:szCs w:val="28"/>
                <w:lang w:eastAsia="ru-RU"/>
              </w:rPr>
              <w:t>V</w:t>
            </w:r>
          </w:p>
        </w:tc>
        <w:tc>
          <w:tcPr>
            <w:tcW w:w="48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w:t>
            </w:r>
            <w:r w:rsidRPr="002A0AD1">
              <w:rPr>
                <w:rFonts w:ascii="Times New Roman" w:eastAsia="Times New Roman" w:hAnsi="Times New Roman" w:cs="Times New Roman"/>
                <w:sz w:val="28"/>
                <w:szCs w:val="28"/>
                <w:vertAlign w:val="superscript"/>
                <w:lang w:eastAsia="ru-RU"/>
              </w:rPr>
              <w:t>3</w:t>
            </w:r>
          </w:p>
        </w:tc>
        <w:tc>
          <w:tcPr>
            <w:tcW w:w="444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мм</w:t>
            </w:r>
            <w:r w:rsidRPr="002A0AD1">
              <w:rPr>
                <w:rFonts w:ascii="Times New Roman" w:eastAsia="Times New Roman" w:hAnsi="Times New Roman" w:cs="Times New Roman"/>
                <w:sz w:val="28"/>
                <w:szCs w:val="28"/>
                <w:vertAlign w:val="superscript"/>
                <w:lang w:eastAsia="ru-RU"/>
              </w:rPr>
              <w:t>3</w:t>
            </w:r>
            <w:r w:rsidRPr="002A0AD1">
              <w:rPr>
                <w:rFonts w:ascii="Times New Roman" w:eastAsia="Times New Roman" w:hAnsi="Times New Roman" w:cs="Times New Roman"/>
                <w:sz w:val="28"/>
                <w:szCs w:val="28"/>
                <w:lang w:eastAsia="ru-RU"/>
              </w:rPr>
              <w:t>, см</w:t>
            </w:r>
            <w:r w:rsidRPr="002A0AD1">
              <w:rPr>
                <w:rFonts w:ascii="Times New Roman" w:eastAsia="Times New Roman" w:hAnsi="Times New Roman" w:cs="Times New Roman"/>
                <w:sz w:val="28"/>
                <w:szCs w:val="28"/>
                <w:vertAlign w:val="superscript"/>
                <w:lang w:eastAsia="ru-RU"/>
              </w:rPr>
              <w:t>3</w:t>
            </w:r>
            <w:r w:rsidRPr="002A0AD1">
              <w:rPr>
                <w:rFonts w:ascii="Times New Roman" w:eastAsia="Times New Roman" w:hAnsi="Times New Roman" w:cs="Times New Roman"/>
                <w:sz w:val="28"/>
                <w:szCs w:val="28"/>
                <w:lang w:eastAsia="ru-RU"/>
              </w:rPr>
              <w:t>, дм</w:t>
            </w:r>
            <w:r w:rsidRPr="002A0AD1">
              <w:rPr>
                <w:rFonts w:ascii="Times New Roman" w:eastAsia="Times New Roman" w:hAnsi="Times New Roman" w:cs="Times New Roman"/>
                <w:sz w:val="28"/>
                <w:szCs w:val="28"/>
                <w:vertAlign w:val="superscript"/>
                <w:lang w:eastAsia="ru-RU"/>
              </w:rPr>
              <w:t>3</w:t>
            </w:r>
            <w:r w:rsidRPr="002A0AD1">
              <w:rPr>
                <w:rFonts w:ascii="Times New Roman" w:eastAsia="Times New Roman" w:hAnsi="Times New Roman" w:cs="Times New Roman"/>
                <w:sz w:val="28"/>
                <w:szCs w:val="28"/>
                <w:lang w:eastAsia="ru-RU"/>
              </w:rPr>
              <w:t>, км</w:t>
            </w:r>
            <w:r w:rsidRPr="002A0AD1">
              <w:rPr>
                <w:rFonts w:ascii="Times New Roman" w:eastAsia="Times New Roman" w:hAnsi="Times New Roman" w:cs="Times New Roman"/>
                <w:sz w:val="28"/>
                <w:szCs w:val="28"/>
                <w:vertAlign w:val="superscript"/>
                <w:lang w:eastAsia="ru-RU"/>
              </w:rPr>
              <w:t>3</w:t>
            </w:r>
            <w:r w:rsidRPr="002A0AD1">
              <w:rPr>
                <w:rFonts w:ascii="Times New Roman" w:eastAsia="Times New Roman" w:hAnsi="Times New Roman" w:cs="Times New Roman"/>
                <w:sz w:val="28"/>
                <w:szCs w:val="28"/>
                <w:lang w:eastAsia="ru-RU"/>
              </w:rPr>
              <w:t>, л, мл</w:t>
            </w:r>
          </w:p>
        </w:tc>
      </w:tr>
      <w:tr w:rsidR="00D02A99" w:rsidTr="00E1568E">
        <w:tc>
          <w:tcPr>
            <w:tcW w:w="2463"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Масса</w:t>
            </w:r>
          </w:p>
        </w:tc>
        <w:tc>
          <w:tcPr>
            <w:tcW w:w="246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spellStart"/>
            <w:r w:rsidRPr="002A0AD1">
              <w:rPr>
                <w:rFonts w:ascii="Times New Roman" w:eastAsia="Times New Roman" w:hAnsi="Times New Roman" w:cs="Times New Roman"/>
                <w:i/>
                <w:iCs/>
                <w:sz w:val="28"/>
                <w:szCs w:val="28"/>
                <w:lang w:eastAsia="ru-RU"/>
              </w:rPr>
              <w:t>m</w:t>
            </w:r>
            <w:proofErr w:type="spellEnd"/>
          </w:p>
        </w:tc>
        <w:tc>
          <w:tcPr>
            <w:tcW w:w="48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кг</w:t>
            </w:r>
          </w:p>
        </w:tc>
        <w:tc>
          <w:tcPr>
            <w:tcW w:w="444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 xml:space="preserve">мг, г, </w:t>
            </w:r>
            <w:proofErr w:type="spellStart"/>
            <w:r w:rsidRPr="002A0AD1">
              <w:rPr>
                <w:rFonts w:ascii="Times New Roman" w:eastAsia="Times New Roman" w:hAnsi="Times New Roman" w:cs="Times New Roman"/>
                <w:sz w:val="28"/>
                <w:szCs w:val="28"/>
                <w:lang w:eastAsia="ru-RU"/>
              </w:rPr>
              <w:t>ц</w:t>
            </w:r>
            <w:proofErr w:type="spellEnd"/>
            <w:r w:rsidRPr="002A0AD1">
              <w:rPr>
                <w:rFonts w:ascii="Times New Roman" w:eastAsia="Times New Roman" w:hAnsi="Times New Roman" w:cs="Times New Roman"/>
                <w:sz w:val="28"/>
                <w:szCs w:val="28"/>
                <w:lang w:eastAsia="ru-RU"/>
              </w:rPr>
              <w:t>, т</w:t>
            </w:r>
          </w:p>
        </w:tc>
      </w:tr>
      <w:tr w:rsidR="00D02A99" w:rsidTr="00E1568E">
        <w:tc>
          <w:tcPr>
            <w:tcW w:w="2463"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Время</w:t>
            </w:r>
          </w:p>
        </w:tc>
        <w:tc>
          <w:tcPr>
            <w:tcW w:w="246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proofErr w:type="spellStart"/>
            <w:r w:rsidRPr="002A0AD1">
              <w:rPr>
                <w:rFonts w:ascii="Times New Roman" w:eastAsia="Times New Roman" w:hAnsi="Times New Roman" w:cs="Times New Roman"/>
                <w:i/>
                <w:iCs/>
                <w:sz w:val="28"/>
                <w:szCs w:val="28"/>
                <w:lang w:eastAsia="ru-RU"/>
              </w:rPr>
              <w:t>t</w:t>
            </w:r>
            <w:proofErr w:type="spellEnd"/>
          </w:p>
        </w:tc>
        <w:tc>
          <w:tcPr>
            <w:tcW w:w="48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с</w:t>
            </w:r>
          </w:p>
        </w:tc>
        <w:tc>
          <w:tcPr>
            <w:tcW w:w="4444" w:type="dxa"/>
            <w:vAlign w:val="center"/>
          </w:tcPr>
          <w:p w:rsidR="00D02A99" w:rsidRPr="002A0AD1" w:rsidRDefault="00D02A99" w:rsidP="00E1568E">
            <w:pPr>
              <w:spacing w:before="100" w:beforeAutospacing="1" w:after="100" w:afterAutospacing="1"/>
              <w:rPr>
                <w:rFonts w:ascii="Times New Roman" w:eastAsia="Times New Roman" w:hAnsi="Times New Roman" w:cs="Times New Roman"/>
                <w:sz w:val="28"/>
                <w:szCs w:val="28"/>
                <w:lang w:eastAsia="ru-RU"/>
              </w:rPr>
            </w:pPr>
            <w:r w:rsidRPr="002A0AD1">
              <w:rPr>
                <w:rFonts w:ascii="Times New Roman" w:eastAsia="Times New Roman" w:hAnsi="Times New Roman" w:cs="Times New Roman"/>
                <w:sz w:val="28"/>
                <w:szCs w:val="28"/>
                <w:lang w:eastAsia="ru-RU"/>
              </w:rPr>
              <w:t xml:space="preserve">мин, </w:t>
            </w:r>
            <w:proofErr w:type="gramStart"/>
            <w:r w:rsidRPr="002A0AD1">
              <w:rPr>
                <w:rFonts w:ascii="Times New Roman" w:eastAsia="Times New Roman" w:hAnsi="Times New Roman" w:cs="Times New Roman"/>
                <w:sz w:val="28"/>
                <w:szCs w:val="28"/>
                <w:lang w:eastAsia="ru-RU"/>
              </w:rPr>
              <w:t>ч</w:t>
            </w:r>
            <w:proofErr w:type="gramEnd"/>
            <w:r w:rsidRPr="002A0AD1">
              <w:rPr>
                <w:rFonts w:ascii="Times New Roman" w:eastAsia="Times New Roman" w:hAnsi="Times New Roman" w:cs="Times New Roman"/>
                <w:sz w:val="28"/>
                <w:szCs w:val="28"/>
                <w:lang w:eastAsia="ru-RU"/>
              </w:rPr>
              <w:t xml:space="preserve">, </w:t>
            </w:r>
            <w:proofErr w:type="spellStart"/>
            <w:r w:rsidRPr="002A0AD1">
              <w:rPr>
                <w:rFonts w:ascii="Times New Roman" w:eastAsia="Times New Roman" w:hAnsi="Times New Roman" w:cs="Times New Roman"/>
                <w:sz w:val="28"/>
                <w:szCs w:val="28"/>
                <w:lang w:eastAsia="ru-RU"/>
              </w:rPr>
              <w:t>сут</w:t>
            </w:r>
            <w:proofErr w:type="spellEnd"/>
            <w:r w:rsidRPr="002A0AD1">
              <w:rPr>
                <w:rFonts w:ascii="Times New Roman" w:eastAsia="Times New Roman" w:hAnsi="Times New Roman" w:cs="Times New Roman"/>
                <w:sz w:val="28"/>
                <w:szCs w:val="28"/>
                <w:lang w:eastAsia="ru-RU"/>
              </w:rPr>
              <w:t>, год, век</w:t>
            </w:r>
          </w:p>
        </w:tc>
      </w:tr>
    </w:tbl>
    <w:p w:rsidR="00D02A99" w:rsidRDefault="00D02A99" w:rsidP="00D02A99">
      <w:pPr>
        <w:spacing w:line="240" w:lineRule="auto"/>
        <w:jc w:val="center"/>
        <w:rPr>
          <w:rFonts w:ascii="Times New Roman" w:eastAsia="Calibri" w:hAnsi="Times New Roman" w:cs="Times New Roman"/>
          <w:b/>
          <w:sz w:val="28"/>
          <w:szCs w:val="28"/>
        </w:rPr>
      </w:pPr>
      <w:r w:rsidRPr="002A0AD1">
        <w:rPr>
          <w:rFonts w:ascii="Times New Roman" w:eastAsia="Calibri" w:hAnsi="Times New Roman" w:cs="Times New Roman"/>
          <w:b/>
          <w:sz w:val="28"/>
          <w:szCs w:val="28"/>
        </w:rPr>
        <w:t>Таблица 2</w:t>
      </w:r>
    </w:p>
    <w:p w:rsidR="00D02A99" w:rsidRPr="002A0AD1" w:rsidRDefault="00D02A99" w:rsidP="00D02A99">
      <w:pPr>
        <w:spacing w:line="240" w:lineRule="auto"/>
        <w:rPr>
          <w:rFonts w:ascii="Times New Roman" w:eastAsia="Calibri" w:hAnsi="Times New Roman" w:cs="Times New Roman"/>
          <w:b/>
          <w:sz w:val="28"/>
          <w:szCs w:val="28"/>
        </w:rPr>
      </w:pPr>
    </w:p>
    <w:tbl>
      <w:tblPr>
        <w:tblStyle w:val="a6"/>
        <w:tblW w:w="0" w:type="auto"/>
        <w:tblLook w:val="04A0"/>
      </w:tblPr>
      <w:tblGrid>
        <w:gridCol w:w="1415"/>
        <w:gridCol w:w="1591"/>
        <w:gridCol w:w="1571"/>
        <w:gridCol w:w="1403"/>
        <w:gridCol w:w="1588"/>
        <w:gridCol w:w="2003"/>
      </w:tblGrid>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A</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proofErr w:type="spellStart"/>
            <w:r w:rsidRPr="002A0AD1">
              <w:rPr>
                <w:rFonts w:ascii="Times New Roman" w:eastAsia="Calibri" w:hAnsi="Times New Roman" w:cs="Times New Roman"/>
                <w:color w:val="000000"/>
                <w:sz w:val="28"/>
                <w:szCs w:val="28"/>
                <w:lang w:val="en-US"/>
              </w:rPr>
              <w:t>Arbeit</w:t>
            </w:r>
            <w:proofErr w:type="spellEnd"/>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работа</w:t>
            </w:r>
          </w:p>
        </w:tc>
        <w:tc>
          <w:tcPr>
            <w:tcW w:w="1537" w:type="dxa"/>
            <w:vAlign w:val="center"/>
          </w:tcPr>
          <w:p w:rsidR="00D02A99" w:rsidRPr="002A0AD1" w:rsidRDefault="00D02A99" w:rsidP="00E1568E">
            <w:pPr>
              <w:jc w:val="center"/>
              <w:rPr>
                <w:rFonts w:ascii="Times New Roman" w:eastAsia="Calibri" w:hAnsi="Times New Roman" w:cs="Times New Roman"/>
                <w:b/>
                <w:sz w:val="28"/>
                <w:szCs w:val="28"/>
              </w:rPr>
            </w:pPr>
            <w:r w:rsidRPr="002A0AD1">
              <w:rPr>
                <w:rFonts w:ascii="Times New Roman" w:eastAsia="Calibri" w:hAnsi="Times New Roman" w:cs="Times New Roman"/>
                <w:b/>
                <w:color w:val="000000"/>
                <w:sz w:val="28"/>
                <w:szCs w:val="28"/>
                <w:lang w:val="en-US"/>
              </w:rPr>
              <w:t>P</w:t>
            </w:r>
          </w:p>
        </w:tc>
        <w:tc>
          <w:tcPr>
            <w:tcW w:w="159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lang w:val="en-US"/>
              </w:rPr>
              <w:t>Power</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мощность</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a</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acceleration</w:t>
            </w:r>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ускорение</w:t>
            </w:r>
          </w:p>
        </w:tc>
        <w:tc>
          <w:tcPr>
            <w:tcW w:w="1537" w:type="dxa"/>
            <w:vAlign w:val="center"/>
          </w:tcPr>
          <w:p w:rsidR="00D02A99" w:rsidRPr="002A0AD1" w:rsidRDefault="00D02A99" w:rsidP="00E1568E">
            <w:pPr>
              <w:jc w:val="center"/>
              <w:rPr>
                <w:rFonts w:ascii="Times New Roman" w:eastAsia="Calibri" w:hAnsi="Times New Roman" w:cs="Times New Roman"/>
                <w:b/>
                <w:sz w:val="28"/>
                <w:szCs w:val="28"/>
              </w:rPr>
            </w:pPr>
            <w:r w:rsidRPr="002A0AD1">
              <w:rPr>
                <w:rFonts w:ascii="Times New Roman" w:eastAsia="Calibri" w:hAnsi="Times New Roman" w:cs="Times New Roman"/>
                <w:b/>
                <w:color w:val="000000"/>
                <w:sz w:val="28"/>
                <w:szCs w:val="28"/>
                <w:lang w:val="en-US"/>
              </w:rPr>
              <w:t>p</w:t>
            </w:r>
          </w:p>
        </w:tc>
        <w:tc>
          <w:tcPr>
            <w:tcW w:w="159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lang w:val="en-US"/>
              </w:rPr>
              <w:t>pressure</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давление</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rPr>
              <w:t>С, с</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capacity</w:t>
            </w:r>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ёмкость</w:t>
            </w:r>
          </w:p>
        </w:tc>
        <w:tc>
          <w:tcPr>
            <w:tcW w:w="1537" w:type="dxa"/>
            <w:vAlign w:val="center"/>
          </w:tcPr>
          <w:p w:rsidR="00D02A99" w:rsidRPr="002A0AD1" w:rsidRDefault="00D02A99" w:rsidP="00E1568E">
            <w:pPr>
              <w:jc w:val="center"/>
              <w:rPr>
                <w:rFonts w:ascii="Times New Roman" w:eastAsia="Calibri" w:hAnsi="Times New Roman" w:cs="Times New Roman"/>
                <w:b/>
                <w:sz w:val="28"/>
                <w:szCs w:val="28"/>
              </w:rPr>
            </w:pPr>
            <w:r w:rsidRPr="002A0AD1">
              <w:rPr>
                <w:rFonts w:ascii="Times New Roman" w:eastAsia="Calibri" w:hAnsi="Times New Roman" w:cs="Times New Roman"/>
                <w:b/>
                <w:color w:val="000000"/>
                <w:sz w:val="28"/>
                <w:szCs w:val="28"/>
                <w:lang w:val="en-US"/>
              </w:rPr>
              <w:t>p</w:t>
            </w:r>
          </w:p>
        </w:tc>
        <w:tc>
          <w:tcPr>
            <w:tcW w:w="159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lang w:val="en-US"/>
              </w:rPr>
              <w:t>pals</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импульс</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E</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Energy</w:t>
            </w:r>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энергия</w:t>
            </w:r>
          </w:p>
        </w:tc>
        <w:tc>
          <w:tcPr>
            <w:tcW w:w="1537" w:type="dxa"/>
            <w:vAlign w:val="center"/>
          </w:tcPr>
          <w:p w:rsidR="00D02A99" w:rsidRPr="002A0AD1" w:rsidRDefault="00D02A99" w:rsidP="00E1568E">
            <w:pPr>
              <w:jc w:val="center"/>
              <w:rPr>
                <w:rFonts w:ascii="Times New Roman" w:eastAsia="Calibri" w:hAnsi="Times New Roman" w:cs="Times New Roman"/>
                <w:b/>
                <w:color w:val="000000"/>
                <w:sz w:val="28"/>
                <w:szCs w:val="28"/>
              </w:rPr>
            </w:pPr>
            <w:r w:rsidRPr="002A0AD1">
              <w:rPr>
                <w:rFonts w:ascii="Times New Roman" w:eastAsia="Calibri" w:hAnsi="Times New Roman" w:cs="Times New Roman"/>
                <w:b/>
                <w:color w:val="000000"/>
                <w:sz w:val="28"/>
                <w:szCs w:val="28"/>
                <w:lang w:val="en-US"/>
              </w:rPr>
              <w:t>R</w:t>
            </w:r>
          </w:p>
        </w:tc>
        <w:tc>
          <w:tcPr>
            <w:tcW w:w="159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lang w:val="en-US"/>
              </w:rPr>
              <w:t>Resistance</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сопротивление</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F</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Force</w:t>
            </w:r>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tt-RU"/>
              </w:rPr>
              <w:t>сила</w:t>
            </w:r>
          </w:p>
        </w:tc>
        <w:tc>
          <w:tcPr>
            <w:tcW w:w="1537" w:type="dxa"/>
            <w:vAlign w:val="center"/>
          </w:tcPr>
          <w:p w:rsidR="00D02A99" w:rsidRPr="002A0AD1" w:rsidRDefault="00D02A99" w:rsidP="00E1568E">
            <w:pPr>
              <w:jc w:val="center"/>
              <w:rPr>
                <w:rFonts w:ascii="Times New Roman" w:eastAsia="Calibri" w:hAnsi="Times New Roman" w:cs="Times New Roman"/>
                <w:b/>
                <w:color w:val="000000"/>
                <w:sz w:val="28"/>
                <w:szCs w:val="28"/>
                <w:lang w:val="tt-RU"/>
              </w:rPr>
            </w:pPr>
            <w:r w:rsidRPr="002A0AD1">
              <w:rPr>
                <w:rFonts w:ascii="Times New Roman" w:eastAsia="Calibri" w:hAnsi="Times New Roman" w:cs="Times New Roman"/>
                <w:b/>
                <w:color w:val="000000"/>
                <w:sz w:val="28"/>
                <w:szCs w:val="28"/>
                <w:lang w:val="en-US"/>
              </w:rPr>
              <w:t>r</w:t>
            </w:r>
          </w:p>
        </w:tc>
        <w:tc>
          <w:tcPr>
            <w:tcW w:w="1593" w:type="dxa"/>
            <w:vAlign w:val="center"/>
          </w:tcPr>
          <w:p w:rsidR="00D02A99" w:rsidRPr="002A0AD1" w:rsidRDefault="00D02A99" w:rsidP="00E1568E">
            <w:pPr>
              <w:jc w:val="center"/>
              <w:rPr>
                <w:rFonts w:ascii="Times New Roman" w:eastAsia="Calibri" w:hAnsi="Times New Roman" w:cs="Times New Roman"/>
                <w:color w:val="000000"/>
                <w:sz w:val="28"/>
                <w:szCs w:val="28"/>
                <w:lang w:val="tt-RU"/>
              </w:rPr>
            </w:pPr>
            <w:r w:rsidRPr="002A0AD1">
              <w:rPr>
                <w:rFonts w:ascii="Times New Roman" w:eastAsia="Calibri" w:hAnsi="Times New Roman" w:cs="Times New Roman"/>
                <w:color w:val="000000"/>
                <w:sz w:val="28"/>
                <w:szCs w:val="28"/>
                <w:lang w:val="en-US"/>
              </w:rPr>
              <w:t>radius</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lang w:val="tt-RU"/>
              </w:rPr>
            </w:pPr>
            <w:r w:rsidRPr="002A0AD1">
              <w:rPr>
                <w:rFonts w:ascii="Times New Roman" w:eastAsia="Calibri" w:hAnsi="Times New Roman" w:cs="Times New Roman"/>
                <w:color w:val="000000"/>
                <w:sz w:val="28"/>
                <w:szCs w:val="28"/>
              </w:rPr>
              <w:t>радиус</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m</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mass</w:t>
            </w:r>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масса</w:t>
            </w:r>
          </w:p>
        </w:tc>
        <w:tc>
          <w:tcPr>
            <w:tcW w:w="1537" w:type="dxa"/>
            <w:vAlign w:val="center"/>
          </w:tcPr>
          <w:p w:rsidR="00D02A99" w:rsidRPr="002A0AD1" w:rsidRDefault="00D02A99" w:rsidP="00E1568E">
            <w:pPr>
              <w:jc w:val="center"/>
              <w:rPr>
                <w:rFonts w:ascii="Times New Roman" w:eastAsia="Calibri" w:hAnsi="Times New Roman" w:cs="Times New Roman"/>
                <w:b/>
                <w:color w:val="000000"/>
                <w:sz w:val="28"/>
                <w:szCs w:val="28"/>
              </w:rPr>
            </w:pPr>
            <w:r w:rsidRPr="002A0AD1">
              <w:rPr>
                <w:rFonts w:ascii="Times New Roman" w:eastAsia="Calibri" w:hAnsi="Times New Roman" w:cs="Times New Roman"/>
                <w:b/>
                <w:color w:val="000000"/>
                <w:sz w:val="28"/>
                <w:szCs w:val="28"/>
                <w:lang w:val="en-US"/>
              </w:rPr>
              <w:t>S</w:t>
            </w:r>
          </w:p>
        </w:tc>
        <w:tc>
          <w:tcPr>
            <w:tcW w:w="159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lang w:val="en-US"/>
              </w:rPr>
              <w:t>Square</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площадь</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N</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Number</w:t>
            </w:r>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число</w:t>
            </w:r>
          </w:p>
        </w:tc>
        <w:tc>
          <w:tcPr>
            <w:tcW w:w="1537"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T</w:t>
            </w:r>
          </w:p>
        </w:tc>
        <w:tc>
          <w:tcPr>
            <w:tcW w:w="1593"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Tension</w:t>
            </w:r>
          </w:p>
        </w:tc>
        <w:tc>
          <w:tcPr>
            <w:tcW w:w="2003"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натяжение</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n</w:t>
            </w:r>
          </w:p>
        </w:tc>
        <w:tc>
          <w:tcPr>
            <w:tcW w:w="1594"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normal</w:t>
            </w:r>
          </w:p>
        </w:tc>
        <w:tc>
          <w:tcPr>
            <w:tcW w:w="1588"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нормаль</w:t>
            </w:r>
          </w:p>
        </w:tc>
        <w:tc>
          <w:tcPr>
            <w:tcW w:w="1537"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b/>
                <w:color w:val="000000"/>
                <w:sz w:val="28"/>
                <w:szCs w:val="28"/>
                <w:lang w:val="en-US"/>
              </w:rPr>
              <w:t>t</w:t>
            </w:r>
          </w:p>
        </w:tc>
        <w:tc>
          <w:tcPr>
            <w:tcW w:w="1593"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lang w:val="en-US"/>
              </w:rPr>
              <w:t>temperature</w:t>
            </w:r>
          </w:p>
        </w:tc>
        <w:tc>
          <w:tcPr>
            <w:tcW w:w="2003" w:type="dxa"/>
            <w:vAlign w:val="center"/>
          </w:tcPr>
          <w:p w:rsidR="00D02A99" w:rsidRPr="002A0AD1" w:rsidRDefault="00D02A99" w:rsidP="00E1568E">
            <w:pPr>
              <w:jc w:val="center"/>
              <w:rPr>
                <w:rFonts w:ascii="Times New Roman" w:eastAsia="Calibri" w:hAnsi="Times New Roman" w:cs="Times New Roman"/>
                <w:b/>
                <w:bCs/>
                <w:shadow/>
                <w:color w:val="000000"/>
                <w:sz w:val="28"/>
                <w:szCs w:val="28"/>
              </w:rPr>
            </w:pPr>
            <w:r w:rsidRPr="002A0AD1">
              <w:rPr>
                <w:rFonts w:ascii="Times New Roman" w:eastAsia="Calibri" w:hAnsi="Times New Roman" w:cs="Times New Roman"/>
                <w:color w:val="000000"/>
                <w:sz w:val="28"/>
                <w:szCs w:val="28"/>
              </w:rPr>
              <w:t>температура</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color w:val="000000"/>
                <w:sz w:val="28"/>
                <w:szCs w:val="28"/>
                <w:lang w:val="en-US"/>
              </w:rPr>
            </w:pPr>
            <w:r w:rsidRPr="002A0AD1">
              <w:rPr>
                <w:rFonts w:ascii="Times New Roman" w:eastAsia="Calibri" w:hAnsi="Times New Roman" w:cs="Times New Roman"/>
                <w:b/>
                <w:color w:val="000000"/>
                <w:sz w:val="28"/>
                <w:szCs w:val="28"/>
                <w:lang w:val="en-US"/>
              </w:rPr>
              <w:t>V</w:t>
            </w:r>
          </w:p>
        </w:tc>
        <w:tc>
          <w:tcPr>
            <w:tcW w:w="1594" w:type="dxa"/>
            <w:vAlign w:val="center"/>
          </w:tcPr>
          <w:p w:rsidR="00D02A99" w:rsidRPr="002A0AD1" w:rsidRDefault="00D02A99" w:rsidP="00E1568E">
            <w:pPr>
              <w:jc w:val="center"/>
              <w:rPr>
                <w:rFonts w:ascii="Times New Roman" w:eastAsia="Calibri" w:hAnsi="Times New Roman" w:cs="Times New Roman"/>
                <w:color w:val="000000"/>
                <w:sz w:val="28"/>
                <w:szCs w:val="28"/>
                <w:lang w:val="en-US"/>
              </w:rPr>
            </w:pPr>
            <w:r w:rsidRPr="002A0AD1">
              <w:rPr>
                <w:rFonts w:ascii="Times New Roman" w:eastAsia="Calibri" w:hAnsi="Times New Roman" w:cs="Times New Roman"/>
                <w:color w:val="000000"/>
                <w:sz w:val="28"/>
                <w:szCs w:val="28"/>
                <w:lang w:val="en-US"/>
              </w:rPr>
              <w:t>volume</w:t>
            </w:r>
          </w:p>
        </w:tc>
        <w:tc>
          <w:tcPr>
            <w:tcW w:w="1588"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объём</w:t>
            </w:r>
          </w:p>
        </w:tc>
        <w:tc>
          <w:tcPr>
            <w:tcW w:w="1537" w:type="dxa"/>
            <w:vAlign w:val="center"/>
          </w:tcPr>
          <w:p w:rsidR="00D02A99" w:rsidRPr="002A0AD1" w:rsidRDefault="00D02A99" w:rsidP="00E1568E">
            <w:pPr>
              <w:jc w:val="center"/>
              <w:rPr>
                <w:rFonts w:ascii="Times New Roman" w:eastAsia="Calibri" w:hAnsi="Times New Roman" w:cs="Times New Roman"/>
                <w:b/>
                <w:color w:val="000000"/>
                <w:sz w:val="28"/>
                <w:szCs w:val="28"/>
                <w:lang w:val="en-US"/>
              </w:rPr>
            </w:pPr>
            <w:r w:rsidRPr="002A0AD1">
              <w:rPr>
                <w:rFonts w:ascii="Times New Roman" w:eastAsia="Calibri" w:hAnsi="Times New Roman" w:cs="Times New Roman"/>
                <w:b/>
                <w:color w:val="000000"/>
                <w:sz w:val="28"/>
                <w:szCs w:val="28"/>
                <w:lang w:val="en-US"/>
              </w:rPr>
              <w:t>t</w:t>
            </w:r>
          </w:p>
        </w:tc>
        <w:tc>
          <w:tcPr>
            <w:tcW w:w="1593" w:type="dxa"/>
            <w:vAlign w:val="center"/>
          </w:tcPr>
          <w:p w:rsidR="00D02A99" w:rsidRPr="002A0AD1" w:rsidRDefault="00D02A99" w:rsidP="00E1568E">
            <w:pPr>
              <w:jc w:val="center"/>
              <w:rPr>
                <w:rFonts w:ascii="Times New Roman" w:eastAsia="Calibri" w:hAnsi="Times New Roman" w:cs="Times New Roman"/>
                <w:color w:val="000000"/>
                <w:sz w:val="28"/>
                <w:szCs w:val="28"/>
                <w:lang w:val="en-US"/>
              </w:rPr>
            </w:pPr>
            <w:r w:rsidRPr="002A0AD1">
              <w:rPr>
                <w:rFonts w:ascii="Times New Roman" w:eastAsia="Calibri" w:hAnsi="Times New Roman" w:cs="Times New Roman"/>
                <w:color w:val="000000"/>
                <w:sz w:val="28"/>
                <w:szCs w:val="28"/>
                <w:lang w:val="en-US"/>
              </w:rPr>
              <w:t>time</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время</w:t>
            </w:r>
          </w:p>
        </w:tc>
      </w:tr>
      <w:tr w:rsidR="00D02A99" w:rsidRPr="002A0AD1" w:rsidTr="00E1568E">
        <w:tc>
          <w:tcPr>
            <w:tcW w:w="1540" w:type="dxa"/>
            <w:vAlign w:val="center"/>
          </w:tcPr>
          <w:p w:rsidR="00D02A99" w:rsidRPr="002A0AD1" w:rsidRDefault="00D02A99" w:rsidP="00E1568E">
            <w:pPr>
              <w:jc w:val="center"/>
              <w:rPr>
                <w:rFonts w:ascii="Times New Roman" w:eastAsia="Calibri" w:hAnsi="Times New Roman" w:cs="Times New Roman"/>
                <w:b/>
                <w:color w:val="000000"/>
                <w:sz w:val="28"/>
                <w:szCs w:val="28"/>
                <w:lang w:val="en-US"/>
              </w:rPr>
            </w:pPr>
            <w:r w:rsidRPr="002A0AD1">
              <w:rPr>
                <w:rFonts w:ascii="Times New Roman" w:eastAsia="Calibri" w:hAnsi="Times New Roman" w:cs="Times New Roman"/>
                <w:b/>
                <w:color w:val="000000"/>
                <w:sz w:val="28"/>
                <w:szCs w:val="28"/>
                <w:lang w:val="en-US"/>
              </w:rPr>
              <w:t>v</w:t>
            </w:r>
          </w:p>
        </w:tc>
        <w:tc>
          <w:tcPr>
            <w:tcW w:w="1594" w:type="dxa"/>
            <w:vAlign w:val="center"/>
          </w:tcPr>
          <w:p w:rsidR="00D02A99" w:rsidRPr="002A0AD1" w:rsidRDefault="00D02A99" w:rsidP="00E1568E">
            <w:pPr>
              <w:jc w:val="center"/>
              <w:rPr>
                <w:rFonts w:ascii="Times New Roman" w:eastAsia="Calibri" w:hAnsi="Times New Roman" w:cs="Times New Roman"/>
                <w:color w:val="000000"/>
                <w:sz w:val="28"/>
                <w:szCs w:val="28"/>
                <w:lang w:val="en-US"/>
              </w:rPr>
            </w:pPr>
            <w:r w:rsidRPr="002A0AD1">
              <w:rPr>
                <w:rFonts w:ascii="Times New Roman" w:eastAsia="Calibri" w:hAnsi="Times New Roman" w:cs="Times New Roman"/>
                <w:color w:val="000000"/>
                <w:sz w:val="28"/>
                <w:szCs w:val="28"/>
                <w:lang w:val="en-US"/>
              </w:rPr>
              <w:t>velocity</w:t>
            </w:r>
          </w:p>
        </w:tc>
        <w:tc>
          <w:tcPr>
            <w:tcW w:w="1588"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скорость</w:t>
            </w:r>
          </w:p>
        </w:tc>
        <w:tc>
          <w:tcPr>
            <w:tcW w:w="1537" w:type="dxa"/>
            <w:vAlign w:val="center"/>
          </w:tcPr>
          <w:p w:rsidR="00D02A99" w:rsidRPr="002A0AD1" w:rsidRDefault="00D02A99" w:rsidP="00E1568E">
            <w:pPr>
              <w:jc w:val="center"/>
              <w:rPr>
                <w:rFonts w:ascii="Times New Roman" w:eastAsia="Calibri" w:hAnsi="Times New Roman" w:cs="Times New Roman"/>
                <w:b/>
                <w:color w:val="000000"/>
                <w:sz w:val="28"/>
                <w:szCs w:val="28"/>
                <w:lang w:val="en-US"/>
              </w:rPr>
            </w:pPr>
            <w:r w:rsidRPr="002A0AD1">
              <w:rPr>
                <w:rFonts w:ascii="Times New Roman" w:eastAsia="Calibri" w:hAnsi="Times New Roman" w:cs="Times New Roman"/>
                <w:b/>
                <w:color w:val="000000"/>
                <w:sz w:val="28"/>
                <w:szCs w:val="28"/>
                <w:lang w:val="en-US"/>
              </w:rPr>
              <w:t>k</w:t>
            </w:r>
          </w:p>
        </w:tc>
        <w:tc>
          <w:tcPr>
            <w:tcW w:w="1593" w:type="dxa"/>
            <w:vAlign w:val="center"/>
          </w:tcPr>
          <w:p w:rsidR="00D02A99" w:rsidRPr="002A0AD1" w:rsidRDefault="00D02A99" w:rsidP="00E1568E">
            <w:pPr>
              <w:jc w:val="center"/>
              <w:rPr>
                <w:rFonts w:ascii="Times New Roman" w:eastAsia="Calibri" w:hAnsi="Times New Roman" w:cs="Times New Roman"/>
                <w:sz w:val="28"/>
                <w:szCs w:val="28"/>
                <w:lang w:val="en-US"/>
              </w:rPr>
            </w:pPr>
            <w:r w:rsidRPr="002A0AD1">
              <w:rPr>
                <w:rFonts w:ascii="Times New Roman" w:hAnsi="Times New Roman" w:cs="Times New Roman"/>
                <w:sz w:val="28"/>
                <w:szCs w:val="28"/>
                <w:shd w:val="clear" w:color="auto" w:fill="FFFFFF"/>
                <w:lang w:val="en-US"/>
              </w:rPr>
              <w:t>k</w:t>
            </w:r>
            <w:r w:rsidRPr="002A0AD1">
              <w:rPr>
                <w:rFonts w:ascii="Times New Roman" w:hAnsi="Times New Roman" w:cs="Times New Roman"/>
                <w:sz w:val="28"/>
                <w:szCs w:val="28"/>
                <w:shd w:val="clear" w:color="auto" w:fill="FFFFFF"/>
              </w:rPr>
              <w:t>onstante</w:t>
            </w:r>
          </w:p>
        </w:tc>
        <w:tc>
          <w:tcPr>
            <w:tcW w:w="2003" w:type="dxa"/>
            <w:vAlign w:val="center"/>
          </w:tcPr>
          <w:p w:rsidR="00D02A99" w:rsidRPr="002A0AD1" w:rsidRDefault="00D02A99" w:rsidP="00E1568E">
            <w:pPr>
              <w:jc w:val="center"/>
              <w:rPr>
                <w:rFonts w:ascii="Times New Roman" w:eastAsia="Calibri" w:hAnsi="Times New Roman" w:cs="Times New Roman"/>
                <w:color w:val="000000"/>
                <w:sz w:val="28"/>
                <w:szCs w:val="28"/>
              </w:rPr>
            </w:pPr>
            <w:r w:rsidRPr="002A0AD1">
              <w:rPr>
                <w:rFonts w:ascii="Times New Roman" w:eastAsia="Calibri" w:hAnsi="Times New Roman" w:cs="Times New Roman"/>
                <w:color w:val="000000"/>
                <w:sz w:val="28"/>
                <w:szCs w:val="28"/>
              </w:rPr>
              <w:t>постоянная</w:t>
            </w:r>
          </w:p>
        </w:tc>
      </w:tr>
    </w:tbl>
    <w:p w:rsidR="00D02A99" w:rsidRDefault="00D02A99" w:rsidP="00D02A99">
      <w:pPr>
        <w:pStyle w:val="a3"/>
        <w:spacing w:before="0" w:beforeAutospacing="0" w:after="0" w:afterAutospacing="0"/>
        <w:jc w:val="center"/>
        <w:rPr>
          <w:b/>
          <w:color w:val="252525"/>
          <w:sz w:val="28"/>
          <w:szCs w:val="28"/>
        </w:rPr>
      </w:pPr>
      <w:r w:rsidRPr="002A0AD1">
        <w:rPr>
          <w:b/>
          <w:color w:val="252525"/>
          <w:sz w:val="28"/>
          <w:szCs w:val="28"/>
        </w:rPr>
        <w:t>Таблица 3</w:t>
      </w:r>
    </w:p>
    <w:p w:rsidR="00D02A99" w:rsidRDefault="00D02A99" w:rsidP="00D02A99">
      <w:pPr>
        <w:pStyle w:val="a3"/>
        <w:spacing w:before="0" w:beforeAutospacing="0" w:after="0" w:afterAutospacing="0"/>
        <w:jc w:val="center"/>
        <w:rPr>
          <w:b/>
          <w:color w:val="252525"/>
          <w:sz w:val="28"/>
          <w:szCs w:val="28"/>
        </w:rPr>
      </w:pPr>
    </w:p>
    <w:p w:rsidR="00D02A99" w:rsidRPr="002A0AD1" w:rsidRDefault="00D02A99" w:rsidP="00D02A99">
      <w:pPr>
        <w:pStyle w:val="a3"/>
        <w:spacing w:before="0" w:beforeAutospacing="0" w:after="0" w:afterAutospacing="0"/>
        <w:jc w:val="center"/>
        <w:rPr>
          <w:rFonts w:eastAsia="Calibri"/>
          <w:color w:val="632423" w:themeColor="accent2" w:themeShade="80"/>
          <w:sz w:val="28"/>
          <w:szCs w:val="28"/>
        </w:rPr>
      </w:pPr>
    </w:p>
    <w:p w:rsidR="00D02A99" w:rsidRPr="002A0AD1" w:rsidRDefault="00D02A99" w:rsidP="00D02A99">
      <w:pPr>
        <w:spacing w:line="240" w:lineRule="auto"/>
        <w:ind w:firstLine="540"/>
        <w:jc w:val="both"/>
        <w:rPr>
          <w:rFonts w:ascii="Times New Roman" w:hAnsi="Times New Roman" w:cs="Times New Roman"/>
          <w:b/>
          <w:color w:val="000000"/>
          <w:sz w:val="28"/>
          <w:szCs w:val="28"/>
          <w:shd w:val="clear" w:color="auto" w:fill="FFFFFF"/>
        </w:rPr>
      </w:pPr>
      <w:r w:rsidRPr="002A0AD1">
        <w:rPr>
          <w:rFonts w:ascii="Times New Roman" w:hAnsi="Times New Roman" w:cs="Times New Roman"/>
          <w:b/>
          <w:color w:val="000000"/>
          <w:sz w:val="28"/>
          <w:szCs w:val="28"/>
          <w:shd w:val="clear" w:color="auto" w:fill="FFFFFF"/>
        </w:rPr>
        <w:t>Проверка усвоения материала.</w:t>
      </w:r>
    </w:p>
    <w:p w:rsidR="00D02A99" w:rsidRPr="002A0AD1" w:rsidRDefault="00D02A99" w:rsidP="00D02A99">
      <w:pPr>
        <w:spacing w:line="240" w:lineRule="auto"/>
        <w:ind w:firstLine="540"/>
        <w:jc w:val="both"/>
        <w:rPr>
          <w:rFonts w:ascii="Times New Roman" w:hAnsi="Times New Roman" w:cs="Times New Roman"/>
          <w:color w:val="000000"/>
          <w:sz w:val="28"/>
          <w:szCs w:val="28"/>
          <w:shd w:val="clear" w:color="auto" w:fill="FFFFFF"/>
        </w:rPr>
      </w:pPr>
      <w:r w:rsidRPr="002A0AD1">
        <w:rPr>
          <w:rFonts w:ascii="Times New Roman" w:hAnsi="Times New Roman" w:cs="Times New Roman"/>
          <w:color w:val="000000"/>
          <w:sz w:val="28"/>
          <w:szCs w:val="28"/>
          <w:shd w:val="clear" w:color="auto" w:fill="FFFFFF"/>
        </w:rPr>
        <w:t>Для проверки знаний и умений, такого уровня, используется репродуктивный метод, предполагающий воспроизведение учащимися отдельных знаний и умений, и проверка, как правило, осуществляется формами автоматизированного учета. Именно письменная проверка позволяет за короткое время проверить знания большого числа учащихся одновременно. Ее можно проводить в виде физических диктантов или заранее составленных таблиц проверки знаний учащихся. Пример таблицы, предназначенной для проверки знания физических величин и единиц измерения по теме «Электричество» представлен в таблице 4. Аналогичные таблицы по темам курса физики средней школы находятся в приложении</w:t>
      </w:r>
      <w:r>
        <w:rPr>
          <w:rFonts w:ascii="Times New Roman" w:hAnsi="Times New Roman" w:cs="Times New Roman"/>
          <w:color w:val="000000"/>
          <w:sz w:val="28"/>
          <w:szCs w:val="28"/>
          <w:shd w:val="clear" w:color="auto" w:fill="FFFFFF"/>
        </w:rPr>
        <w:t xml:space="preserve"> 4</w:t>
      </w:r>
      <w:r w:rsidRPr="002A0AD1">
        <w:rPr>
          <w:rFonts w:ascii="Times New Roman" w:hAnsi="Times New Roman" w:cs="Times New Roman"/>
          <w:color w:val="000000"/>
          <w:sz w:val="28"/>
          <w:szCs w:val="28"/>
          <w:shd w:val="clear" w:color="auto" w:fill="FFFFFF"/>
        </w:rPr>
        <w:t>.</w:t>
      </w:r>
    </w:p>
    <w:p w:rsidR="00D02A99" w:rsidRPr="002A0AD1" w:rsidRDefault="00D02A99" w:rsidP="00D02A99">
      <w:pPr>
        <w:spacing w:line="240" w:lineRule="auto"/>
        <w:ind w:firstLine="540"/>
        <w:jc w:val="both"/>
        <w:rPr>
          <w:rFonts w:ascii="Times New Roman" w:hAnsi="Times New Roman" w:cs="Times New Roman"/>
          <w:sz w:val="28"/>
          <w:szCs w:val="28"/>
        </w:rPr>
      </w:pPr>
      <w:r w:rsidRPr="002A0AD1">
        <w:rPr>
          <w:rFonts w:ascii="Times New Roman" w:hAnsi="Times New Roman" w:cs="Times New Roman"/>
          <w:sz w:val="28"/>
          <w:szCs w:val="28"/>
        </w:rPr>
        <w:t xml:space="preserve">В физический диктант вводится тот материал, который относится к обязательному и основному: физические формулы; символические обозначения,  определения физических величин и их единиц, соотношения между ними, можно также включить в диктант формулировки физических </w:t>
      </w:r>
      <w:r w:rsidRPr="002A0AD1">
        <w:rPr>
          <w:rFonts w:ascii="Times New Roman" w:hAnsi="Times New Roman" w:cs="Times New Roman"/>
          <w:sz w:val="28"/>
          <w:szCs w:val="28"/>
        </w:rPr>
        <w:lastRenderedPageBreak/>
        <w:t>явлений, законов, математические связи между величинами; назначение физических приборов, правила обращения с ними. При подборе вопросов необходимо ориентироваться на репродуктивную деятельность учащихся, которая легко контролируется в процессе написания диктанта. Материал, требующий сложных умственных операций, в диктант не вводится.</w:t>
      </w:r>
    </w:p>
    <w:tbl>
      <w:tblPr>
        <w:tblStyle w:val="a6"/>
        <w:tblW w:w="0" w:type="auto"/>
        <w:tblLook w:val="01E0"/>
      </w:tblPr>
      <w:tblGrid>
        <w:gridCol w:w="1994"/>
        <w:gridCol w:w="2527"/>
        <w:gridCol w:w="2628"/>
        <w:gridCol w:w="2422"/>
      </w:tblGrid>
      <w:tr w:rsidR="00D02A99" w:rsidRPr="002A0AD1" w:rsidTr="00E1568E">
        <w:tc>
          <w:tcPr>
            <w:tcW w:w="9571" w:type="dxa"/>
            <w:gridSpan w:val="4"/>
            <w:vAlign w:val="center"/>
          </w:tcPr>
          <w:p w:rsidR="00D02A99" w:rsidRPr="001D33E3" w:rsidRDefault="00D02A99" w:rsidP="00E1568E">
            <w:pPr>
              <w:jc w:val="center"/>
              <w:rPr>
                <w:rFonts w:ascii="Times New Roman" w:hAnsi="Times New Roman" w:cs="Times New Roman"/>
                <w:b/>
                <w:sz w:val="28"/>
                <w:szCs w:val="28"/>
              </w:rPr>
            </w:pPr>
            <w:r w:rsidRPr="001D33E3">
              <w:rPr>
                <w:rFonts w:ascii="Times New Roman" w:hAnsi="Times New Roman" w:cs="Times New Roman"/>
                <w:b/>
                <w:sz w:val="28"/>
                <w:szCs w:val="28"/>
              </w:rPr>
              <w:t>Проверка знания физических величин по теме «Электричество»</w:t>
            </w:r>
          </w:p>
          <w:p w:rsidR="00D02A99" w:rsidRPr="002A0AD1" w:rsidRDefault="00D02A99" w:rsidP="00E1568E">
            <w:pPr>
              <w:jc w:val="center"/>
              <w:rPr>
                <w:rFonts w:ascii="Times New Roman" w:hAnsi="Times New Roman" w:cs="Times New Roman"/>
                <w:sz w:val="28"/>
                <w:szCs w:val="28"/>
              </w:rPr>
            </w:pPr>
            <w:r w:rsidRPr="001D33E3">
              <w:rPr>
                <w:rFonts w:ascii="Times New Roman" w:hAnsi="Times New Roman" w:cs="Times New Roman"/>
                <w:b/>
                <w:sz w:val="28"/>
                <w:szCs w:val="28"/>
              </w:rPr>
              <w:t xml:space="preserve">Заполните </w:t>
            </w:r>
            <w:proofErr w:type="gramStart"/>
            <w:r w:rsidRPr="001D33E3">
              <w:rPr>
                <w:rFonts w:ascii="Times New Roman" w:hAnsi="Times New Roman" w:cs="Times New Roman"/>
                <w:b/>
                <w:sz w:val="28"/>
                <w:szCs w:val="28"/>
              </w:rPr>
              <w:t>недостающее</w:t>
            </w:r>
            <w:proofErr w:type="gramEnd"/>
            <w:r w:rsidRPr="001D33E3">
              <w:rPr>
                <w:rFonts w:ascii="Times New Roman" w:hAnsi="Times New Roman" w:cs="Times New Roman"/>
                <w:b/>
                <w:sz w:val="28"/>
                <w:szCs w:val="28"/>
              </w:rPr>
              <w:t xml:space="preserve"> в строках</w:t>
            </w: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w:t>
            </w:r>
          </w:p>
        </w:tc>
        <w:tc>
          <w:tcPr>
            <w:tcW w:w="2527"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Обозначение</w:t>
            </w:r>
          </w:p>
        </w:tc>
        <w:tc>
          <w:tcPr>
            <w:tcW w:w="2628"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Название</w:t>
            </w:r>
          </w:p>
        </w:tc>
        <w:tc>
          <w:tcPr>
            <w:tcW w:w="2422"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Единица измерения</w:t>
            </w: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1</w:t>
            </w:r>
          </w:p>
        </w:tc>
        <w:tc>
          <w:tcPr>
            <w:tcW w:w="2527" w:type="dxa"/>
            <w:vAlign w:val="center"/>
          </w:tcPr>
          <w:p w:rsidR="00D02A99" w:rsidRPr="002A0AD1" w:rsidRDefault="00D02A99" w:rsidP="00E1568E">
            <w:pPr>
              <w:jc w:val="center"/>
              <w:rPr>
                <w:rFonts w:ascii="Times New Roman" w:hAnsi="Times New Roman" w:cs="Times New Roman"/>
                <w:sz w:val="28"/>
                <w:szCs w:val="28"/>
                <w:lang w:val="en-US"/>
              </w:rPr>
            </w:pPr>
            <w:r w:rsidRPr="002A0AD1">
              <w:rPr>
                <w:rFonts w:ascii="Times New Roman" w:hAnsi="Times New Roman" w:cs="Times New Roman"/>
                <w:sz w:val="28"/>
                <w:szCs w:val="28"/>
                <w:lang w:val="en-US"/>
              </w:rPr>
              <w:t>I</w:t>
            </w:r>
          </w:p>
        </w:tc>
        <w:tc>
          <w:tcPr>
            <w:tcW w:w="2628" w:type="dxa"/>
            <w:vAlign w:val="center"/>
          </w:tcPr>
          <w:p w:rsidR="00D02A99" w:rsidRPr="002A0AD1" w:rsidRDefault="00D02A99" w:rsidP="00E1568E">
            <w:pPr>
              <w:jc w:val="center"/>
              <w:rPr>
                <w:rFonts w:ascii="Times New Roman" w:hAnsi="Times New Roman" w:cs="Times New Roman"/>
                <w:sz w:val="28"/>
                <w:szCs w:val="28"/>
              </w:rPr>
            </w:pPr>
          </w:p>
        </w:tc>
        <w:tc>
          <w:tcPr>
            <w:tcW w:w="2422" w:type="dxa"/>
            <w:vAlign w:val="center"/>
          </w:tcPr>
          <w:p w:rsidR="00D02A99" w:rsidRPr="002A0AD1" w:rsidRDefault="00D02A99" w:rsidP="00E1568E">
            <w:pPr>
              <w:jc w:val="center"/>
              <w:rPr>
                <w:rFonts w:ascii="Times New Roman" w:hAnsi="Times New Roman" w:cs="Times New Roman"/>
                <w:sz w:val="28"/>
                <w:szCs w:val="28"/>
              </w:rPr>
            </w:pP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2</w:t>
            </w:r>
          </w:p>
        </w:tc>
        <w:tc>
          <w:tcPr>
            <w:tcW w:w="2527" w:type="dxa"/>
            <w:vAlign w:val="center"/>
          </w:tcPr>
          <w:p w:rsidR="00D02A99" w:rsidRPr="002A0AD1" w:rsidRDefault="00D02A99" w:rsidP="00E1568E">
            <w:pPr>
              <w:jc w:val="center"/>
              <w:rPr>
                <w:rFonts w:ascii="Times New Roman" w:hAnsi="Times New Roman" w:cs="Times New Roman"/>
                <w:sz w:val="28"/>
                <w:szCs w:val="28"/>
              </w:rPr>
            </w:pPr>
          </w:p>
        </w:tc>
        <w:tc>
          <w:tcPr>
            <w:tcW w:w="2628"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Сопротивление</w:t>
            </w:r>
          </w:p>
        </w:tc>
        <w:tc>
          <w:tcPr>
            <w:tcW w:w="2422" w:type="dxa"/>
            <w:vAlign w:val="center"/>
          </w:tcPr>
          <w:p w:rsidR="00D02A99" w:rsidRPr="002A0AD1" w:rsidRDefault="00D02A99" w:rsidP="00E1568E">
            <w:pPr>
              <w:jc w:val="center"/>
              <w:rPr>
                <w:rFonts w:ascii="Times New Roman" w:hAnsi="Times New Roman" w:cs="Times New Roman"/>
                <w:sz w:val="28"/>
                <w:szCs w:val="28"/>
              </w:rPr>
            </w:pP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3</w:t>
            </w:r>
          </w:p>
        </w:tc>
        <w:tc>
          <w:tcPr>
            <w:tcW w:w="2527" w:type="dxa"/>
            <w:vAlign w:val="center"/>
          </w:tcPr>
          <w:p w:rsidR="00D02A99" w:rsidRPr="002A0AD1" w:rsidRDefault="00D02A99" w:rsidP="00E1568E">
            <w:pPr>
              <w:jc w:val="center"/>
              <w:rPr>
                <w:rFonts w:ascii="Times New Roman" w:hAnsi="Times New Roman" w:cs="Times New Roman"/>
                <w:sz w:val="28"/>
                <w:szCs w:val="28"/>
              </w:rPr>
            </w:pPr>
          </w:p>
        </w:tc>
        <w:tc>
          <w:tcPr>
            <w:tcW w:w="2628" w:type="dxa"/>
            <w:vAlign w:val="center"/>
          </w:tcPr>
          <w:p w:rsidR="00D02A99" w:rsidRPr="002A0AD1" w:rsidRDefault="00D02A99" w:rsidP="00E1568E">
            <w:pPr>
              <w:jc w:val="center"/>
              <w:rPr>
                <w:rFonts w:ascii="Times New Roman" w:hAnsi="Times New Roman" w:cs="Times New Roman"/>
                <w:sz w:val="28"/>
                <w:szCs w:val="28"/>
              </w:rPr>
            </w:pPr>
          </w:p>
        </w:tc>
        <w:tc>
          <w:tcPr>
            <w:tcW w:w="2422"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Вольт</w:t>
            </w: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4</w:t>
            </w:r>
          </w:p>
        </w:tc>
        <w:tc>
          <w:tcPr>
            <w:tcW w:w="2527"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А</w:t>
            </w:r>
          </w:p>
        </w:tc>
        <w:tc>
          <w:tcPr>
            <w:tcW w:w="2628" w:type="dxa"/>
            <w:vAlign w:val="center"/>
          </w:tcPr>
          <w:p w:rsidR="00D02A99" w:rsidRPr="002A0AD1" w:rsidRDefault="00D02A99" w:rsidP="00E1568E">
            <w:pPr>
              <w:jc w:val="center"/>
              <w:rPr>
                <w:rFonts w:ascii="Times New Roman" w:hAnsi="Times New Roman" w:cs="Times New Roman"/>
                <w:sz w:val="28"/>
                <w:szCs w:val="28"/>
              </w:rPr>
            </w:pPr>
          </w:p>
        </w:tc>
        <w:tc>
          <w:tcPr>
            <w:tcW w:w="2422" w:type="dxa"/>
            <w:vAlign w:val="center"/>
          </w:tcPr>
          <w:p w:rsidR="00D02A99" w:rsidRPr="002A0AD1" w:rsidRDefault="00D02A99" w:rsidP="00E1568E">
            <w:pPr>
              <w:jc w:val="center"/>
              <w:rPr>
                <w:rFonts w:ascii="Times New Roman" w:hAnsi="Times New Roman" w:cs="Times New Roman"/>
                <w:sz w:val="28"/>
                <w:szCs w:val="28"/>
              </w:rPr>
            </w:pP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5</w:t>
            </w:r>
          </w:p>
        </w:tc>
        <w:tc>
          <w:tcPr>
            <w:tcW w:w="2527" w:type="dxa"/>
            <w:vAlign w:val="center"/>
          </w:tcPr>
          <w:p w:rsidR="00D02A99" w:rsidRPr="002A0AD1" w:rsidRDefault="00D02A99" w:rsidP="00E1568E">
            <w:pPr>
              <w:jc w:val="center"/>
              <w:rPr>
                <w:rFonts w:ascii="Times New Roman" w:hAnsi="Times New Roman" w:cs="Times New Roman"/>
                <w:sz w:val="28"/>
                <w:szCs w:val="28"/>
              </w:rPr>
            </w:pPr>
          </w:p>
        </w:tc>
        <w:tc>
          <w:tcPr>
            <w:tcW w:w="2628"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Мощность</w:t>
            </w:r>
          </w:p>
        </w:tc>
        <w:tc>
          <w:tcPr>
            <w:tcW w:w="2422" w:type="dxa"/>
            <w:vAlign w:val="center"/>
          </w:tcPr>
          <w:p w:rsidR="00D02A99" w:rsidRPr="002A0AD1" w:rsidRDefault="00D02A99" w:rsidP="00E1568E">
            <w:pPr>
              <w:jc w:val="center"/>
              <w:rPr>
                <w:rFonts w:ascii="Times New Roman" w:hAnsi="Times New Roman" w:cs="Times New Roman"/>
                <w:sz w:val="28"/>
                <w:szCs w:val="28"/>
              </w:rPr>
            </w:pP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6</w:t>
            </w:r>
          </w:p>
        </w:tc>
        <w:tc>
          <w:tcPr>
            <w:tcW w:w="2527" w:type="dxa"/>
            <w:vAlign w:val="center"/>
          </w:tcPr>
          <w:p w:rsidR="00D02A99" w:rsidRPr="002A0AD1" w:rsidRDefault="00D02A99" w:rsidP="00E1568E">
            <w:pPr>
              <w:jc w:val="center"/>
              <w:rPr>
                <w:rFonts w:ascii="Times New Roman" w:hAnsi="Times New Roman" w:cs="Times New Roman"/>
                <w:sz w:val="28"/>
                <w:szCs w:val="28"/>
              </w:rPr>
            </w:pPr>
          </w:p>
        </w:tc>
        <w:tc>
          <w:tcPr>
            <w:tcW w:w="2628" w:type="dxa"/>
            <w:vAlign w:val="center"/>
          </w:tcPr>
          <w:p w:rsidR="00D02A99" w:rsidRPr="002A0AD1" w:rsidRDefault="00D02A99" w:rsidP="00E1568E">
            <w:pPr>
              <w:jc w:val="center"/>
              <w:rPr>
                <w:rFonts w:ascii="Times New Roman" w:hAnsi="Times New Roman" w:cs="Times New Roman"/>
                <w:sz w:val="28"/>
                <w:szCs w:val="28"/>
              </w:rPr>
            </w:pPr>
          </w:p>
        </w:tc>
        <w:tc>
          <w:tcPr>
            <w:tcW w:w="2422"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Секунда</w:t>
            </w: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7</w:t>
            </w:r>
          </w:p>
        </w:tc>
        <w:tc>
          <w:tcPr>
            <w:tcW w:w="2527" w:type="dxa"/>
            <w:vAlign w:val="center"/>
          </w:tcPr>
          <w:p w:rsidR="00D02A99" w:rsidRPr="002A0AD1" w:rsidRDefault="00D02A99" w:rsidP="00E1568E">
            <w:pPr>
              <w:jc w:val="center"/>
              <w:rPr>
                <w:rFonts w:ascii="Times New Roman" w:hAnsi="Times New Roman" w:cs="Times New Roman"/>
                <w:sz w:val="28"/>
                <w:szCs w:val="28"/>
                <w:lang w:val="en-US"/>
              </w:rPr>
            </w:pPr>
            <w:r w:rsidRPr="002A0AD1">
              <w:rPr>
                <w:rFonts w:ascii="Times New Roman" w:hAnsi="Times New Roman" w:cs="Times New Roman"/>
                <w:sz w:val="28"/>
                <w:szCs w:val="28"/>
                <w:lang w:val="en-US"/>
              </w:rPr>
              <w:t>S</w:t>
            </w:r>
          </w:p>
        </w:tc>
        <w:tc>
          <w:tcPr>
            <w:tcW w:w="2628" w:type="dxa"/>
            <w:vAlign w:val="center"/>
          </w:tcPr>
          <w:p w:rsidR="00D02A99" w:rsidRPr="002A0AD1" w:rsidRDefault="00D02A99" w:rsidP="00E1568E">
            <w:pPr>
              <w:jc w:val="center"/>
              <w:rPr>
                <w:rFonts w:ascii="Times New Roman" w:hAnsi="Times New Roman" w:cs="Times New Roman"/>
                <w:sz w:val="28"/>
                <w:szCs w:val="28"/>
              </w:rPr>
            </w:pPr>
          </w:p>
        </w:tc>
        <w:tc>
          <w:tcPr>
            <w:tcW w:w="2422" w:type="dxa"/>
            <w:vAlign w:val="center"/>
          </w:tcPr>
          <w:p w:rsidR="00D02A99" w:rsidRPr="002A0AD1" w:rsidRDefault="00D02A99" w:rsidP="00E1568E">
            <w:pPr>
              <w:jc w:val="center"/>
              <w:rPr>
                <w:rFonts w:ascii="Times New Roman" w:hAnsi="Times New Roman" w:cs="Times New Roman"/>
                <w:sz w:val="28"/>
                <w:szCs w:val="28"/>
              </w:rPr>
            </w:pP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8</w:t>
            </w:r>
          </w:p>
        </w:tc>
        <w:tc>
          <w:tcPr>
            <w:tcW w:w="2527" w:type="dxa"/>
            <w:vAlign w:val="center"/>
          </w:tcPr>
          <w:p w:rsidR="00D02A99" w:rsidRPr="002A0AD1" w:rsidRDefault="00D02A99" w:rsidP="00E1568E">
            <w:pPr>
              <w:jc w:val="center"/>
              <w:rPr>
                <w:rFonts w:ascii="Times New Roman" w:hAnsi="Times New Roman" w:cs="Times New Roman"/>
                <w:sz w:val="28"/>
                <w:szCs w:val="28"/>
              </w:rPr>
            </w:pPr>
          </w:p>
        </w:tc>
        <w:tc>
          <w:tcPr>
            <w:tcW w:w="2628"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Заряд</w:t>
            </w:r>
          </w:p>
        </w:tc>
        <w:tc>
          <w:tcPr>
            <w:tcW w:w="2422" w:type="dxa"/>
            <w:vAlign w:val="center"/>
          </w:tcPr>
          <w:p w:rsidR="00D02A99" w:rsidRPr="002A0AD1" w:rsidRDefault="00D02A99" w:rsidP="00E1568E">
            <w:pPr>
              <w:jc w:val="center"/>
              <w:rPr>
                <w:rFonts w:ascii="Times New Roman" w:hAnsi="Times New Roman" w:cs="Times New Roman"/>
                <w:sz w:val="28"/>
                <w:szCs w:val="28"/>
              </w:rPr>
            </w:pP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lang w:val="en-US"/>
              </w:rPr>
            </w:pPr>
            <w:r w:rsidRPr="002A0AD1">
              <w:rPr>
                <w:rFonts w:ascii="Times New Roman" w:hAnsi="Times New Roman" w:cs="Times New Roman"/>
                <w:sz w:val="28"/>
                <w:szCs w:val="28"/>
                <w:lang w:val="en-US"/>
              </w:rPr>
              <w:t>9</w:t>
            </w:r>
          </w:p>
        </w:tc>
        <w:tc>
          <w:tcPr>
            <w:tcW w:w="2527" w:type="dxa"/>
            <w:vAlign w:val="center"/>
          </w:tcPr>
          <w:p w:rsidR="00D02A99" w:rsidRPr="002A0AD1" w:rsidRDefault="00D02A99" w:rsidP="00E1568E">
            <w:pPr>
              <w:jc w:val="center"/>
              <w:rPr>
                <w:rFonts w:ascii="Times New Roman" w:hAnsi="Times New Roman" w:cs="Times New Roman"/>
                <w:sz w:val="28"/>
                <w:szCs w:val="28"/>
              </w:rPr>
            </w:pPr>
          </w:p>
        </w:tc>
        <w:tc>
          <w:tcPr>
            <w:tcW w:w="2628" w:type="dxa"/>
            <w:vAlign w:val="center"/>
          </w:tcPr>
          <w:p w:rsidR="00D02A99" w:rsidRPr="002A0AD1" w:rsidRDefault="00D02A99" w:rsidP="00E1568E">
            <w:pPr>
              <w:jc w:val="center"/>
              <w:rPr>
                <w:rFonts w:ascii="Times New Roman" w:hAnsi="Times New Roman" w:cs="Times New Roman"/>
                <w:sz w:val="28"/>
                <w:szCs w:val="28"/>
              </w:rPr>
            </w:pPr>
          </w:p>
        </w:tc>
        <w:tc>
          <w:tcPr>
            <w:tcW w:w="2422"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Метр</w:t>
            </w:r>
          </w:p>
        </w:tc>
      </w:tr>
      <w:tr w:rsidR="00D02A99" w:rsidRPr="002A0AD1" w:rsidTr="00E1568E">
        <w:tc>
          <w:tcPr>
            <w:tcW w:w="1994" w:type="dxa"/>
            <w:vAlign w:val="center"/>
          </w:tcPr>
          <w:p w:rsidR="00D02A99" w:rsidRPr="002A0AD1" w:rsidRDefault="00D02A99" w:rsidP="00E1568E">
            <w:pPr>
              <w:jc w:val="center"/>
              <w:rPr>
                <w:rFonts w:ascii="Times New Roman" w:hAnsi="Times New Roman" w:cs="Times New Roman"/>
                <w:sz w:val="28"/>
                <w:szCs w:val="28"/>
                <w:lang w:val="en-US"/>
              </w:rPr>
            </w:pPr>
            <w:r w:rsidRPr="002A0AD1">
              <w:rPr>
                <w:rFonts w:ascii="Times New Roman" w:hAnsi="Times New Roman" w:cs="Times New Roman"/>
                <w:sz w:val="28"/>
                <w:szCs w:val="28"/>
                <w:lang w:val="en-US"/>
              </w:rPr>
              <w:t>10</w:t>
            </w:r>
          </w:p>
        </w:tc>
        <w:tc>
          <w:tcPr>
            <w:tcW w:w="2527" w:type="dxa"/>
            <w:vAlign w:val="center"/>
          </w:tcPr>
          <w:p w:rsidR="00D02A99" w:rsidRPr="002A0AD1" w:rsidRDefault="00D02A99" w:rsidP="00E1568E">
            <w:pPr>
              <w:jc w:val="center"/>
              <w:rPr>
                <w:rFonts w:ascii="Times New Roman" w:hAnsi="Times New Roman" w:cs="Times New Roman"/>
                <w:sz w:val="28"/>
                <w:szCs w:val="28"/>
              </w:rPr>
            </w:pPr>
          </w:p>
        </w:tc>
        <w:tc>
          <w:tcPr>
            <w:tcW w:w="2628" w:type="dxa"/>
            <w:vAlign w:val="center"/>
          </w:tcPr>
          <w:p w:rsidR="00D02A99" w:rsidRPr="002A0AD1" w:rsidRDefault="00D02A99" w:rsidP="00E1568E">
            <w:pPr>
              <w:jc w:val="center"/>
              <w:rPr>
                <w:rFonts w:ascii="Times New Roman" w:hAnsi="Times New Roman" w:cs="Times New Roman"/>
                <w:sz w:val="28"/>
                <w:szCs w:val="28"/>
              </w:rPr>
            </w:pPr>
            <w:r w:rsidRPr="002A0AD1">
              <w:rPr>
                <w:rFonts w:ascii="Times New Roman" w:hAnsi="Times New Roman" w:cs="Times New Roman"/>
                <w:sz w:val="28"/>
                <w:szCs w:val="28"/>
              </w:rPr>
              <w:t>Удельное сопротивление</w:t>
            </w:r>
          </w:p>
        </w:tc>
        <w:tc>
          <w:tcPr>
            <w:tcW w:w="2422" w:type="dxa"/>
            <w:vAlign w:val="center"/>
          </w:tcPr>
          <w:p w:rsidR="00D02A99" w:rsidRPr="002A0AD1" w:rsidRDefault="00D02A99" w:rsidP="00E1568E">
            <w:pPr>
              <w:jc w:val="center"/>
              <w:rPr>
                <w:rFonts w:ascii="Times New Roman" w:hAnsi="Times New Roman" w:cs="Times New Roman"/>
                <w:sz w:val="28"/>
                <w:szCs w:val="28"/>
              </w:rPr>
            </w:pPr>
          </w:p>
        </w:tc>
      </w:tr>
    </w:tbl>
    <w:p w:rsidR="00D02A99" w:rsidRPr="002A0AD1" w:rsidRDefault="00D02A99" w:rsidP="00D02A99">
      <w:pPr>
        <w:spacing w:line="240" w:lineRule="auto"/>
        <w:jc w:val="center"/>
        <w:rPr>
          <w:rFonts w:ascii="Times New Roman" w:hAnsi="Times New Roman" w:cs="Times New Roman"/>
          <w:b/>
          <w:sz w:val="28"/>
          <w:szCs w:val="28"/>
        </w:rPr>
      </w:pPr>
      <w:r w:rsidRPr="002A0AD1">
        <w:rPr>
          <w:rFonts w:ascii="Times New Roman" w:hAnsi="Times New Roman" w:cs="Times New Roman"/>
          <w:b/>
          <w:sz w:val="28"/>
          <w:szCs w:val="28"/>
        </w:rPr>
        <w:t>Таблица 4</w:t>
      </w:r>
    </w:p>
    <w:p w:rsidR="00D02A99" w:rsidRPr="002A0AD1" w:rsidRDefault="00D02A99" w:rsidP="00D02A99">
      <w:pPr>
        <w:spacing w:line="240" w:lineRule="auto"/>
        <w:ind w:firstLine="540"/>
        <w:jc w:val="both"/>
        <w:rPr>
          <w:rFonts w:ascii="Times New Roman" w:hAnsi="Times New Roman" w:cs="Times New Roman"/>
          <w:sz w:val="28"/>
          <w:szCs w:val="28"/>
        </w:rPr>
      </w:pPr>
    </w:p>
    <w:p w:rsidR="00D02A99" w:rsidRPr="002A0AD1" w:rsidRDefault="00D02A99" w:rsidP="00D02A99">
      <w:pPr>
        <w:spacing w:line="240" w:lineRule="auto"/>
        <w:ind w:firstLine="540"/>
        <w:jc w:val="both"/>
        <w:rPr>
          <w:rFonts w:ascii="Times New Roman" w:eastAsia="Calibri" w:hAnsi="Times New Roman" w:cs="Times New Roman"/>
          <w:b/>
          <w:sz w:val="28"/>
          <w:szCs w:val="28"/>
        </w:rPr>
      </w:pPr>
      <w:r w:rsidRPr="002A0AD1">
        <w:rPr>
          <w:rFonts w:ascii="Times New Roman" w:eastAsia="Calibri" w:hAnsi="Times New Roman" w:cs="Times New Roman"/>
          <w:b/>
          <w:sz w:val="28"/>
          <w:szCs w:val="28"/>
        </w:rPr>
        <w:t xml:space="preserve"> Заключение</w:t>
      </w:r>
    </w:p>
    <w:p w:rsidR="00D02A99" w:rsidRPr="002A0AD1" w:rsidRDefault="00D02A99" w:rsidP="00D02A99">
      <w:pPr>
        <w:spacing w:line="240" w:lineRule="auto"/>
        <w:jc w:val="both"/>
        <w:rPr>
          <w:rFonts w:ascii="Times New Roman" w:hAnsi="Times New Roman" w:cs="Times New Roman"/>
          <w:sz w:val="28"/>
          <w:szCs w:val="28"/>
          <w:shd w:val="clear" w:color="auto" w:fill="FFFFFF"/>
        </w:rPr>
      </w:pPr>
      <w:r w:rsidRPr="002A0AD1">
        <w:rPr>
          <w:rFonts w:ascii="Times New Roman" w:hAnsi="Times New Roman" w:cs="Times New Roman"/>
          <w:sz w:val="28"/>
          <w:szCs w:val="28"/>
          <w:shd w:val="clear" w:color="auto" w:fill="FFFFFF"/>
        </w:rPr>
        <w:t xml:space="preserve">Проблема, с которой сталкивается </w:t>
      </w:r>
      <w:proofErr w:type="gramStart"/>
      <w:r w:rsidRPr="002A0AD1">
        <w:rPr>
          <w:rFonts w:ascii="Times New Roman" w:hAnsi="Times New Roman" w:cs="Times New Roman"/>
          <w:sz w:val="28"/>
          <w:szCs w:val="28"/>
          <w:shd w:val="clear" w:color="auto" w:fill="FFFFFF"/>
        </w:rPr>
        <w:t>большинство учителей физики, заключается в</w:t>
      </w:r>
      <w:proofErr w:type="gramEnd"/>
      <w:r w:rsidRPr="002A0AD1">
        <w:rPr>
          <w:rFonts w:ascii="Times New Roman" w:hAnsi="Times New Roman" w:cs="Times New Roman"/>
          <w:sz w:val="28"/>
          <w:szCs w:val="28"/>
          <w:shd w:val="clear" w:color="auto" w:fill="FFFFFF"/>
        </w:rPr>
        <w:t xml:space="preserve"> том, что ученики не проявляют особого интереса к решению физических задач. Не малую роль в этом играет несвоевременное или недостаточное запоминание физических величин и единиц измерения.  Как правило, это происходит в начале изучения курса физики, в 7 классе. Например, в учебнике физики 7 класса (Н.М. </w:t>
      </w:r>
      <w:proofErr w:type="spellStart"/>
      <w:r w:rsidRPr="002A0AD1">
        <w:rPr>
          <w:rFonts w:ascii="Times New Roman" w:hAnsi="Times New Roman" w:cs="Times New Roman"/>
          <w:sz w:val="28"/>
          <w:szCs w:val="28"/>
          <w:shd w:val="clear" w:color="auto" w:fill="FFFFFF"/>
        </w:rPr>
        <w:t>Шахмаев</w:t>
      </w:r>
      <w:proofErr w:type="spellEnd"/>
      <w:r w:rsidRPr="002A0AD1">
        <w:rPr>
          <w:rFonts w:ascii="Times New Roman" w:hAnsi="Times New Roman" w:cs="Times New Roman"/>
          <w:sz w:val="28"/>
          <w:szCs w:val="28"/>
          <w:shd w:val="clear" w:color="auto" w:fill="FFFFFF"/>
        </w:rPr>
        <w:t xml:space="preserve">, Ю.И. Дик, А.В. Бунчук)  включена целая глава «Физические величины». В короткий период ученикам необходимо освоить огромное количество физических величин, их единиц измерения. И здесь, на мой взгляд, необходимо использовать комплексную систему работы по запоминанию физических величин, уделив этому достаточно большое количество времени. Хочу отметить, что даже в том случае, когда учитель старается в своей работе использовать наиболее интересные по содержанию задачи, краткая запись условия многих учеников ставит в тупик. Поэтому важно на первом этапе, в ходе ознакомления с условием задачи чтобы ученик самостоятельно мог поставить перед собой и дать ответы на следующие вопросы: «О каком физическом явлении идет речь? К какому разделу физики относится. Что дано. Какую физическую величину нужно найти в задаче. Запоминание физических величин и их </w:t>
      </w:r>
      <w:r w:rsidRPr="002A0AD1">
        <w:rPr>
          <w:rFonts w:ascii="Times New Roman" w:hAnsi="Times New Roman" w:cs="Times New Roman"/>
          <w:sz w:val="28"/>
          <w:szCs w:val="28"/>
          <w:shd w:val="clear" w:color="auto" w:fill="FFFFFF"/>
        </w:rPr>
        <w:lastRenderedPageBreak/>
        <w:t>единиц измерения  является важным этапом при решении задач по физике и при подготовке к экзаменам, задача учителя помочь ученику в этом.</w:t>
      </w:r>
    </w:p>
    <w:p w:rsidR="00D02A99" w:rsidRDefault="00D02A99" w:rsidP="00D02A99">
      <w:pPr>
        <w:spacing w:line="240" w:lineRule="auto"/>
        <w:jc w:val="both"/>
        <w:rPr>
          <w:rFonts w:ascii="Times New Roman" w:eastAsia="Calibri" w:hAnsi="Times New Roman" w:cs="Times New Roman"/>
          <w:b/>
          <w:sz w:val="28"/>
          <w:szCs w:val="28"/>
        </w:rPr>
      </w:pPr>
    </w:p>
    <w:p w:rsidR="00D02A99" w:rsidRPr="002A0AD1" w:rsidRDefault="00D02A99" w:rsidP="00D02A99">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Список использованных ресурсов интернет</w:t>
      </w:r>
    </w:p>
    <w:p w:rsidR="00D02A99" w:rsidRPr="002A0AD1" w:rsidRDefault="00D02A99" w:rsidP="00D02A99">
      <w:pPr>
        <w:pStyle w:val="a5"/>
        <w:shd w:val="clear" w:color="auto" w:fill="FFFFFF"/>
        <w:spacing w:before="120" w:after="120" w:line="240" w:lineRule="auto"/>
        <w:rPr>
          <w:rFonts w:ascii="Times New Roman" w:eastAsia="Times New Roman" w:hAnsi="Times New Roman" w:cs="Times New Roman"/>
          <w:color w:val="252525"/>
          <w:sz w:val="28"/>
          <w:szCs w:val="28"/>
          <w:lang w:eastAsia="ru-RU"/>
        </w:rPr>
      </w:pPr>
    </w:p>
    <w:p w:rsidR="00D02A99" w:rsidRPr="002A0AD1" w:rsidRDefault="00D02A99" w:rsidP="00D02A99">
      <w:pPr>
        <w:pStyle w:val="a5"/>
        <w:numPr>
          <w:ilvl w:val="0"/>
          <w:numId w:val="1"/>
        </w:numPr>
        <w:shd w:val="clear" w:color="auto" w:fill="FFFFFF"/>
        <w:spacing w:before="120" w:after="120" w:line="240" w:lineRule="auto"/>
        <w:rPr>
          <w:rFonts w:ascii="Times New Roman" w:eastAsia="Times New Roman" w:hAnsi="Times New Roman" w:cs="Times New Roman"/>
          <w:color w:val="252525"/>
          <w:sz w:val="28"/>
          <w:szCs w:val="28"/>
          <w:lang w:eastAsia="ru-RU"/>
        </w:rPr>
      </w:pPr>
      <w:hyperlink r:id="rId7" w:history="1">
        <w:r w:rsidRPr="002A0AD1">
          <w:rPr>
            <w:rStyle w:val="a4"/>
            <w:rFonts w:ascii="Times New Roman" w:eastAsia="Times New Roman" w:hAnsi="Times New Roman" w:cs="Times New Roman"/>
            <w:sz w:val="28"/>
            <w:szCs w:val="28"/>
            <w:lang w:eastAsia="ru-RU"/>
          </w:rPr>
          <w:t>http://uchifiziku.ru/2012/01/02/kak-zapomnit-formuly/</w:t>
        </w:r>
      </w:hyperlink>
    </w:p>
    <w:p w:rsidR="00D02A99" w:rsidRPr="002A0AD1" w:rsidRDefault="00D02A99" w:rsidP="00D02A99">
      <w:pPr>
        <w:pStyle w:val="a5"/>
        <w:numPr>
          <w:ilvl w:val="0"/>
          <w:numId w:val="1"/>
        </w:numPr>
        <w:shd w:val="clear" w:color="auto" w:fill="FFFFFF"/>
        <w:spacing w:before="120" w:after="120" w:line="240" w:lineRule="auto"/>
        <w:rPr>
          <w:rFonts w:ascii="Times New Roman" w:eastAsia="Times New Roman" w:hAnsi="Times New Roman" w:cs="Times New Roman"/>
          <w:color w:val="252525"/>
          <w:sz w:val="28"/>
          <w:szCs w:val="28"/>
          <w:lang w:eastAsia="ru-RU"/>
        </w:rPr>
      </w:pPr>
      <w:hyperlink r:id="rId8" w:history="1">
        <w:r w:rsidRPr="002A0AD1">
          <w:rPr>
            <w:rStyle w:val="a4"/>
            <w:rFonts w:ascii="Times New Roman" w:eastAsia="Times New Roman" w:hAnsi="Times New Roman" w:cs="Times New Roman"/>
            <w:sz w:val="28"/>
            <w:szCs w:val="28"/>
            <w:lang w:eastAsia="ru-RU"/>
          </w:rPr>
          <w:t>http://ru.wikipedia.org/wiki/%CC%ED%E5%EC%EE%ED%E8%EA%E0</w:t>
        </w:r>
      </w:hyperlink>
    </w:p>
    <w:p w:rsidR="00D02A99" w:rsidRPr="002A0AD1" w:rsidRDefault="00D02A99" w:rsidP="00D02A99">
      <w:pPr>
        <w:pStyle w:val="a5"/>
        <w:numPr>
          <w:ilvl w:val="0"/>
          <w:numId w:val="1"/>
        </w:numPr>
        <w:shd w:val="clear" w:color="auto" w:fill="FFFFFF"/>
        <w:spacing w:before="120" w:after="120" w:line="240" w:lineRule="auto"/>
        <w:rPr>
          <w:rFonts w:ascii="Times New Roman" w:eastAsia="Times New Roman" w:hAnsi="Times New Roman" w:cs="Times New Roman"/>
          <w:color w:val="252525"/>
          <w:sz w:val="28"/>
          <w:szCs w:val="28"/>
          <w:lang w:eastAsia="ru-RU"/>
        </w:rPr>
      </w:pPr>
      <w:hyperlink r:id="rId9" w:history="1">
        <w:r w:rsidRPr="002A0AD1">
          <w:rPr>
            <w:rStyle w:val="a4"/>
            <w:rFonts w:ascii="Times New Roman" w:eastAsia="Times New Roman" w:hAnsi="Times New Roman" w:cs="Times New Roman"/>
            <w:sz w:val="28"/>
            <w:szCs w:val="28"/>
            <w:lang w:eastAsia="ru-RU"/>
          </w:rPr>
          <w:t>http://reshit.ru/kak-bystro-zapomnit-formuly-po-fizike</w:t>
        </w:r>
      </w:hyperlink>
    </w:p>
    <w:p w:rsidR="00D02A99" w:rsidRPr="002A0AD1" w:rsidRDefault="00D02A99" w:rsidP="00D02A99">
      <w:pPr>
        <w:pStyle w:val="a5"/>
        <w:numPr>
          <w:ilvl w:val="0"/>
          <w:numId w:val="1"/>
        </w:numPr>
        <w:shd w:val="clear" w:color="auto" w:fill="FFFFFF"/>
        <w:spacing w:before="120" w:after="120" w:line="240" w:lineRule="auto"/>
        <w:rPr>
          <w:rFonts w:ascii="Times New Roman" w:eastAsia="Times New Roman" w:hAnsi="Times New Roman" w:cs="Times New Roman"/>
          <w:color w:val="252525"/>
          <w:sz w:val="28"/>
          <w:szCs w:val="28"/>
          <w:lang w:eastAsia="ru-RU"/>
        </w:rPr>
      </w:pPr>
      <w:hyperlink r:id="rId10" w:history="1">
        <w:r w:rsidRPr="001E1381">
          <w:rPr>
            <w:rStyle w:val="a4"/>
            <w:rFonts w:ascii="Times New Roman" w:eastAsia="Times New Roman" w:hAnsi="Times New Roman" w:cs="Times New Roman"/>
            <w:sz w:val="28"/>
            <w:szCs w:val="28"/>
            <w:lang w:eastAsia="ru-RU"/>
          </w:rPr>
          <w:t>http://www.alsak.ru/item/27-7.html</w:t>
        </w:r>
      </w:hyperlink>
    </w:p>
    <w:p w:rsidR="00D02A99" w:rsidRPr="002A0AD1" w:rsidRDefault="00D02A99" w:rsidP="00D02A99">
      <w:pPr>
        <w:pStyle w:val="a5"/>
        <w:numPr>
          <w:ilvl w:val="0"/>
          <w:numId w:val="1"/>
        </w:numPr>
        <w:shd w:val="clear" w:color="auto" w:fill="FFFFFF"/>
        <w:spacing w:before="120" w:after="120" w:line="240" w:lineRule="auto"/>
        <w:rPr>
          <w:rFonts w:ascii="Times New Roman" w:eastAsia="Times New Roman" w:hAnsi="Times New Roman" w:cs="Times New Roman"/>
          <w:color w:val="252525"/>
          <w:sz w:val="28"/>
          <w:szCs w:val="28"/>
          <w:lang w:eastAsia="ru-RU"/>
        </w:rPr>
      </w:pPr>
      <w:hyperlink r:id="rId11" w:history="1">
        <w:r w:rsidRPr="002A0AD1">
          <w:rPr>
            <w:rStyle w:val="a4"/>
            <w:rFonts w:ascii="Times New Roman" w:eastAsia="Times New Roman" w:hAnsi="Times New Roman" w:cs="Times New Roman"/>
            <w:sz w:val="28"/>
            <w:szCs w:val="28"/>
            <w:lang w:eastAsia="ru-RU"/>
          </w:rPr>
          <w:t>http://germanism.livejournal.com/12377.html</w:t>
        </w:r>
      </w:hyperlink>
    </w:p>
    <w:p w:rsidR="00D02A99" w:rsidRPr="002A0AD1" w:rsidRDefault="00D02A99" w:rsidP="00D02A99">
      <w:pPr>
        <w:pStyle w:val="a5"/>
        <w:numPr>
          <w:ilvl w:val="0"/>
          <w:numId w:val="1"/>
        </w:numPr>
        <w:shd w:val="clear" w:color="auto" w:fill="FFFFFF"/>
        <w:spacing w:before="120" w:after="120" w:line="240" w:lineRule="auto"/>
        <w:rPr>
          <w:rFonts w:ascii="Times New Roman" w:eastAsia="Times New Roman" w:hAnsi="Times New Roman" w:cs="Times New Roman"/>
          <w:color w:val="252525"/>
          <w:sz w:val="28"/>
          <w:szCs w:val="28"/>
          <w:lang w:eastAsia="ru-RU"/>
        </w:rPr>
      </w:pPr>
      <w:hyperlink r:id="rId12" w:history="1">
        <w:r w:rsidRPr="002A0AD1">
          <w:rPr>
            <w:rStyle w:val="a4"/>
            <w:rFonts w:ascii="Times New Roman" w:eastAsia="Times New Roman" w:hAnsi="Times New Roman" w:cs="Times New Roman"/>
            <w:sz w:val="28"/>
            <w:szCs w:val="28"/>
            <w:lang w:eastAsia="ru-RU"/>
          </w:rPr>
          <w:t>http://www.openclass.ru/node/338702</w:t>
        </w:r>
      </w:hyperlink>
    </w:p>
    <w:p w:rsidR="000421B3" w:rsidRDefault="000421B3"/>
    <w:sectPr w:rsidR="000421B3" w:rsidSect="00042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69CB"/>
    <w:multiLevelType w:val="multilevel"/>
    <w:tmpl w:val="D80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A99"/>
    <w:rsid w:val="000421B3"/>
    <w:rsid w:val="005160B3"/>
    <w:rsid w:val="00A90D98"/>
    <w:rsid w:val="00D02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2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2A99"/>
  </w:style>
  <w:style w:type="character" w:styleId="a4">
    <w:name w:val="Hyperlink"/>
    <w:basedOn w:val="a0"/>
    <w:uiPriority w:val="99"/>
    <w:unhideWhenUsed/>
    <w:rsid w:val="00D02A99"/>
    <w:rPr>
      <w:color w:val="0000FF"/>
      <w:u w:val="single"/>
    </w:rPr>
  </w:style>
  <w:style w:type="paragraph" w:styleId="a5">
    <w:name w:val="List Paragraph"/>
    <w:basedOn w:val="a"/>
    <w:uiPriority w:val="34"/>
    <w:qFormat/>
    <w:rsid w:val="00D02A99"/>
    <w:pPr>
      <w:ind w:left="720"/>
      <w:contextualSpacing/>
    </w:pPr>
  </w:style>
  <w:style w:type="table" w:styleId="a6">
    <w:name w:val="Table Grid"/>
    <w:basedOn w:val="a1"/>
    <w:rsid w:val="00D02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C%ED%E5%EC%EE%ED%E8%EA%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hifiziku.ru/2012/01/02/kak-zapomnit-formuly/" TargetMode="External"/><Relationship Id="rId12" Type="http://schemas.openxmlformats.org/officeDocument/2006/relationships/hyperlink" Target="http://www.openclass.ru/node/338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8%D0%BD%D1%84%D0%BE%D1%80%D0%BC%D0%B0%D1%86%D0%B8%D1%8F" TargetMode="External"/><Relationship Id="rId11" Type="http://schemas.openxmlformats.org/officeDocument/2006/relationships/hyperlink" Target="http://germanism.livejournal.com/12377.html" TargetMode="External"/><Relationship Id="rId5" Type="http://schemas.openxmlformats.org/officeDocument/2006/relationships/hyperlink" Target="http://ru.wikipedia.org/wiki/%D0%92%D1%8B%D1%81%D1%88%D0%B8%D0%B5_%D0%BF%D1%81%D0%B8%D1%85%D0%B8%D1%87%D0%B5%D1%81%D0%BA%D0%B8%D0%B5_%D1%84%D1%83%D0%BD%D0%BA%D1%86%D0%B8%D0%B8" TargetMode="External"/><Relationship Id="rId10" Type="http://schemas.openxmlformats.org/officeDocument/2006/relationships/hyperlink" Target="http://www.alsak.ru/item/27-7.html" TargetMode="External"/><Relationship Id="rId4" Type="http://schemas.openxmlformats.org/officeDocument/2006/relationships/webSettings" Target="webSettings.xml"/><Relationship Id="rId9" Type="http://schemas.openxmlformats.org/officeDocument/2006/relationships/hyperlink" Target="http://reshit.ru/kak-bystro-zapomnit-formuly-po-fizik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10843</Characters>
  <Application>Microsoft Office Word</Application>
  <DocSecurity>0</DocSecurity>
  <Lines>90</Lines>
  <Paragraphs>25</Paragraphs>
  <ScaleCrop>false</ScaleCrop>
  <Company>Reanimator Extreme Edition</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1</cp:revision>
  <dcterms:created xsi:type="dcterms:W3CDTF">2014-05-05T08:42:00Z</dcterms:created>
  <dcterms:modified xsi:type="dcterms:W3CDTF">2014-05-05T08:43:00Z</dcterms:modified>
</cp:coreProperties>
</file>