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D" w:rsidRPr="00666A7F" w:rsidRDefault="005127BD" w:rsidP="00E74D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7F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3868F2" w:rsidRPr="00666A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6A7F">
        <w:rPr>
          <w:rFonts w:ascii="Times New Roman" w:hAnsi="Times New Roman" w:cs="Times New Roman"/>
          <w:b/>
          <w:sz w:val="24"/>
          <w:szCs w:val="24"/>
        </w:rPr>
        <w:t>4 класс</w:t>
      </w:r>
      <w:r w:rsidR="003868F2" w:rsidRPr="00666A7F">
        <w:rPr>
          <w:rFonts w:ascii="Times New Roman" w:hAnsi="Times New Roman" w:cs="Times New Roman"/>
          <w:b/>
          <w:sz w:val="24"/>
          <w:szCs w:val="24"/>
        </w:rPr>
        <w:t>, автор: М.И.Моро, «Школа России»</w:t>
      </w:r>
    </w:p>
    <w:p w:rsidR="005127BD" w:rsidRPr="00666A7F" w:rsidRDefault="005127BD" w:rsidP="00E74D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7F">
        <w:rPr>
          <w:rFonts w:ascii="Times New Roman" w:hAnsi="Times New Roman" w:cs="Times New Roman"/>
          <w:b/>
          <w:sz w:val="24"/>
          <w:szCs w:val="24"/>
        </w:rPr>
        <w:t>Тип урока: ОНЗ</w:t>
      </w:r>
    </w:p>
    <w:p w:rsidR="005127BD" w:rsidRPr="00666A7F" w:rsidRDefault="005127BD" w:rsidP="00E74D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7F">
        <w:rPr>
          <w:rFonts w:ascii="Times New Roman" w:hAnsi="Times New Roman" w:cs="Times New Roman"/>
          <w:b/>
          <w:sz w:val="24"/>
          <w:szCs w:val="24"/>
        </w:rPr>
        <w:t>Тема: «Письменное умножение на двузначное число»</w:t>
      </w:r>
    </w:p>
    <w:p w:rsidR="005127BD" w:rsidRPr="00666A7F" w:rsidRDefault="005127BD" w:rsidP="00E74D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7F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5127BD" w:rsidRPr="00666A7F" w:rsidRDefault="005127BD" w:rsidP="00E74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формирование представления о письменном умножении на двузначное число;</w:t>
      </w:r>
    </w:p>
    <w:p w:rsidR="00C31B9F" w:rsidRPr="00666A7F" w:rsidRDefault="005127BD" w:rsidP="00E74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формировать умения письменного умножения на двузначное число, умение анализировать</w:t>
      </w:r>
      <w:r w:rsidR="00C31B9F" w:rsidRPr="00666A7F">
        <w:rPr>
          <w:rFonts w:ascii="Times New Roman" w:hAnsi="Times New Roman" w:cs="Times New Roman"/>
          <w:sz w:val="24"/>
          <w:szCs w:val="24"/>
        </w:rPr>
        <w:t xml:space="preserve"> и решать задачи;</w:t>
      </w:r>
    </w:p>
    <w:p w:rsidR="00C86D55" w:rsidRPr="00666A7F" w:rsidRDefault="00C31B9F" w:rsidP="00E74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тренировать вычислительный навык.</w:t>
      </w:r>
      <w:r w:rsidR="005127BD" w:rsidRPr="0066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55" w:rsidRPr="00666A7F" w:rsidRDefault="00C31B9F" w:rsidP="00386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CA3EE8" w:rsidRPr="00666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C31B9F" w:rsidRPr="00666A7F" w:rsidRDefault="00CA3EE8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74D57" w:rsidRPr="00666A7F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1420495" cy="1793875"/>
            <wp:effectExtent l="19050" t="0" r="825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93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="00E74D57"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06373"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E74D57"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3313" cy="1723293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33" cy="172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E8" w:rsidRPr="00666A7F" w:rsidRDefault="00C86D55" w:rsidP="00E74D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к</w:t>
      </w:r>
      <w:r w:rsidR="00CA3EE8" w:rsidRPr="00666A7F">
        <w:rPr>
          <w:rFonts w:ascii="Times New Roman" w:hAnsi="Times New Roman" w:cs="Times New Roman"/>
          <w:sz w:val="24"/>
          <w:szCs w:val="24"/>
        </w:rPr>
        <w:t>арт</w:t>
      </w:r>
      <w:r w:rsidR="00006373" w:rsidRPr="00666A7F">
        <w:rPr>
          <w:rFonts w:ascii="Times New Roman" w:hAnsi="Times New Roman" w:cs="Times New Roman"/>
          <w:sz w:val="24"/>
          <w:szCs w:val="24"/>
        </w:rPr>
        <w:t xml:space="preserve">инки Незнайки и </w:t>
      </w:r>
      <w:proofErr w:type="spellStart"/>
      <w:r w:rsidR="00006373" w:rsidRPr="00666A7F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006373" w:rsidRPr="00666A7F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CA3EE8" w:rsidRPr="00666A7F">
        <w:rPr>
          <w:rFonts w:ascii="Times New Roman" w:hAnsi="Times New Roman" w:cs="Times New Roman"/>
          <w:sz w:val="24"/>
          <w:szCs w:val="24"/>
        </w:rPr>
        <w:t>;</w:t>
      </w:r>
      <w:r w:rsidR="00CA3EE8"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31B9F" w:rsidRPr="00666A7F" w:rsidRDefault="00C31B9F" w:rsidP="00E74D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название темы;</w:t>
      </w:r>
    </w:p>
    <w:p w:rsidR="00C31B9F" w:rsidRPr="00666A7F" w:rsidRDefault="00C31B9F" w:rsidP="00E74D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алгоритм письменного умножения;</w:t>
      </w:r>
    </w:p>
    <w:p w:rsidR="00C31B9F" w:rsidRPr="00666A7F" w:rsidRDefault="00C31B9F" w:rsidP="00E74D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этал</w:t>
      </w:r>
      <w:r w:rsidR="00006373" w:rsidRPr="00666A7F">
        <w:rPr>
          <w:rFonts w:ascii="Times New Roman" w:hAnsi="Times New Roman" w:cs="Times New Roman"/>
          <w:sz w:val="24"/>
          <w:szCs w:val="24"/>
        </w:rPr>
        <w:t>он;</w:t>
      </w:r>
    </w:p>
    <w:p w:rsidR="00C31B9F" w:rsidRPr="00666A7F" w:rsidRDefault="00C86D55" w:rsidP="00E74D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индивидуальные карточки;</w:t>
      </w:r>
    </w:p>
    <w:p w:rsidR="00006373" w:rsidRPr="00666A7F" w:rsidRDefault="00006373" w:rsidP="00E74D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план работы;</w:t>
      </w:r>
    </w:p>
    <w:p w:rsidR="005127BD" w:rsidRPr="00666A7F" w:rsidRDefault="005127BD" w:rsidP="00E74D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7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06373" w:rsidRPr="00666A7F" w:rsidRDefault="00006373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1. Мотивация к учебной деятельности.</w:t>
      </w:r>
    </w:p>
    <w:p w:rsidR="00006373" w:rsidRPr="00666A7F" w:rsidRDefault="00065B6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Ребята, послушайте, пожалуйста, </w:t>
      </w:r>
      <w:r w:rsidR="008D38E5" w:rsidRPr="00666A7F">
        <w:rPr>
          <w:rFonts w:ascii="Times New Roman" w:hAnsi="Times New Roman" w:cs="Times New Roman"/>
          <w:sz w:val="24"/>
          <w:szCs w:val="24"/>
        </w:rPr>
        <w:t xml:space="preserve"> историю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, </w:t>
      </w:r>
      <w:r w:rsidR="008D38E5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которая произошла </w:t>
      </w:r>
      <w:r w:rsidR="003868F2" w:rsidRPr="00666A7F">
        <w:rPr>
          <w:rFonts w:ascii="Times New Roman" w:hAnsi="Times New Roman" w:cs="Times New Roman"/>
          <w:sz w:val="24"/>
          <w:szCs w:val="24"/>
        </w:rPr>
        <w:t>с героем  одной вашей любимой сказки</w:t>
      </w:r>
      <w:r w:rsidR="00B53C3B" w:rsidRPr="0066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C3B" w:rsidRPr="00666A7F" w:rsidRDefault="0000637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0495" cy="1793875"/>
            <wp:effectExtent l="19050" t="0" r="825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93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666A7F">
        <w:rPr>
          <w:rFonts w:ascii="Times New Roman" w:hAnsi="Times New Roman" w:cs="Times New Roman"/>
          <w:i/>
          <w:sz w:val="24"/>
          <w:szCs w:val="24"/>
        </w:rPr>
        <w:t>На экране появляется Незнайка</w:t>
      </w:r>
      <w:r w:rsidR="00480E33" w:rsidRPr="00666A7F">
        <w:rPr>
          <w:rFonts w:ascii="Times New Roman" w:hAnsi="Times New Roman" w:cs="Times New Roman"/>
          <w:i/>
          <w:sz w:val="24"/>
          <w:szCs w:val="24"/>
        </w:rPr>
        <w:t>.</w:t>
      </w:r>
    </w:p>
    <w:p w:rsidR="003868F2" w:rsidRPr="00666A7F" w:rsidRDefault="00065B6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</w:t>
      </w:r>
      <w:r w:rsidR="00B53C3B" w:rsidRPr="00666A7F">
        <w:rPr>
          <w:rFonts w:ascii="Times New Roman" w:hAnsi="Times New Roman" w:cs="Times New Roman"/>
          <w:sz w:val="24"/>
          <w:szCs w:val="24"/>
        </w:rPr>
        <w:t>Вы</w:t>
      </w:r>
      <w:r w:rsidR="002E5D7F" w:rsidRPr="00666A7F">
        <w:rPr>
          <w:rFonts w:ascii="Times New Roman" w:hAnsi="Times New Roman" w:cs="Times New Roman"/>
          <w:sz w:val="24"/>
          <w:szCs w:val="24"/>
        </w:rPr>
        <w:t>,</w:t>
      </w:r>
      <w:r w:rsidR="00B53C3B" w:rsidRPr="00666A7F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2E5D7F" w:rsidRPr="00666A7F">
        <w:rPr>
          <w:rFonts w:ascii="Times New Roman" w:hAnsi="Times New Roman" w:cs="Times New Roman"/>
          <w:sz w:val="24"/>
          <w:szCs w:val="24"/>
        </w:rPr>
        <w:t xml:space="preserve">, </w:t>
      </w:r>
      <w:r w:rsidR="00B53C3B" w:rsidRPr="00666A7F">
        <w:rPr>
          <w:rFonts w:ascii="Times New Roman" w:hAnsi="Times New Roman" w:cs="Times New Roman"/>
          <w:sz w:val="24"/>
          <w:szCs w:val="24"/>
        </w:rPr>
        <w:t xml:space="preserve"> узнали его. </w:t>
      </w:r>
      <w:r w:rsidR="003868F2" w:rsidRPr="00666A7F">
        <w:rPr>
          <w:rFonts w:ascii="Times New Roman" w:hAnsi="Times New Roman" w:cs="Times New Roman"/>
          <w:sz w:val="24"/>
          <w:szCs w:val="24"/>
        </w:rPr>
        <w:t xml:space="preserve"> (Это Незнайка)</w:t>
      </w:r>
    </w:p>
    <w:p w:rsidR="00B53C3B" w:rsidRPr="00666A7F" w:rsidRDefault="00B53C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2E5D7F" w:rsidRPr="00666A7F" w:rsidRDefault="00065B65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868F2" w:rsidRPr="00666A7F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B23CBC" w:rsidRPr="00666A7F">
        <w:rPr>
          <w:rFonts w:ascii="Times New Roman" w:hAnsi="Times New Roman" w:cs="Times New Roman"/>
          <w:sz w:val="24"/>
          <w:szCs w:val="24"/>
        </w:rPr>
        <w:t xml:space="preserve">Незнайке приснился сон. Ему снилось, </w:t>
      </w:r>
      <w:bookmarkStart w:id="0" w:name="_GoBack"/>
      <w:bookmarkEnd w:id="0"/>
      <w:r w:rsidR="00B53C3B" w:rsidRPr="00666A7F">
        <w:rPr>
          <w:rFonts w:ascii="Times New Roman" w:hAnsi="Times New Roman" w:cs="Times New Roman"/>
          <w:sz w:val="24"/>
          <w:szCs w:val="24"/>
        </w:rPr>
        <w:t>что он знаменитый  путешественник и что он путешествует по стране Математика. На своём пути он столкнулся с препятствием, прой</w:t>
      </w:r>
      <w:r w:rsidR="002E5D7F" w:rsidRPr="00666A7F">
        <w:rPr>
          <w:rFonts w:ascii="Times New Roman" w:hAnsi="Times New Roman" w:cs="Times New Roman"/>
          <w:sz w:val="24"/>
          <w:szCs w:val="24"/>
        </w:rPr>
        <w:t>ти которое можно выполнив вот это задание. А вы знаете, что Незнайка не силён в математик</w:t>
      </w:r>
      <w:r w:rsidR="008D38E5" w:rsidRPr="00666A7F">
        <w:rPr>
          <w:rFonts w:ascii="Times New Roman" w:hAnsi="Times New Roman" w:cs="Times New Roman"/>
          <w:sz w:val="24"/>
          <w:szCs w:val="24"/>
        </w:rPr>
        <w:t>е.  М</w:t>
      </w:r>
      <w:r w:rsidR="002E5D7F" w:rsidRPr="00666A7F">
        <w:rPr>
          <w:rFonts w:ascii="Times New Roman" w:hAnsi="Times New Roman" w:cs="Times New Roman"/>
          <w:sz w:val="24"/>
          <w:szCs w:val="24"/>
        </w:rPr>
        <w:t xml:space="preserve">ы </w:t>
      </w:r>
      <w:r w:rsidR="00C40B35" w:rsidRPr="00666A7F">
        <w:rPr>
          <w:rFonts w:ascii="Times New Roman" w:hAnsi="Times New Roman" w:cs="Times New Roman"/>
          <w:sz w:val="24"/>
          <w:szCs w:val="24"/>
        </w:rPr>
        <w:t>поможем ему</w:t>
      </w:r>
      <w:r w:rsidR="002E5D7F" w:rsidRPr="00666A7F">
        <w:rPr>
          <w:rFonts w:ascii="Times New Roman" w:hAnsi="Times New Roman" w:cs="Times New Roman"/>
          <w:sz w:val="24"/>
          <w:szCs w:val="24"/>
        </w:rPr>
        <w:t>?</w:t>
      </w:r>
      <w:r w:rsidR="00480E33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="002E5D7F" w:rsidRPr="00666A7F">
        <w:rPr>
          <w:rFonts w:ascii="Times New Roman" w:hAnsi="Times New Roman" w:cs="Times New Roman"/>
          <w:sz w:val="24"/>
          <w:szCs w:val="24"/>
        </w:rPr>
        <w:t>(Да, поможем.)</w:t>
      </w: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2. Актуализация знаний и фиксация индивидуального затруднения в пробном действии.</w:t>
      </w:r>
    </w:p>
    <w:p w:rsidR="005127BD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-10.25pt;margin-top:25.35pt;width:115.95pt;height:97.3pt;z-index:251658240" arcsize="10923f">
            <v:textbox style="mso-next-textbox:#_x0000_s1029">
              <w:txbxContent>
                <w:p w:rsidR="00195D0D" w:rsidRPr="00C40B35" w:rsidRDefault="008E4C0F" w:rsidP="00195D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 xml:space="preserve">46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</m:oMath>
                  <w:r w:rsidR="00C40B35">
                    <w:rPr>
                      <w:b/>
                      <w:sz w:val="32"/>
                      <w:szCs w:val="32"/>
                    </w:rPr>
                    <w:t xml:space="preserve"> 11</w:t>
                  </w:r>
                </w:p>
                <w:p w:rsidR="00195D0D" w:rsidRPr="00C40B35" w:rsidRDefault="008E4C0F" w:rsidP="00195D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 xml:space="preserve">15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</m:oMath>
                  <w:r w:rsidRPr="00C40B3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40B35">
                    <w:rPr>
                      <w:b/>
                      <w:sz w:val="32"/>
                      <w:szCs w:val="32"/>
                    </w:rPr>
                    <w:t>23</w:t>
                  </w:r>
                </w:p>
                <w:p w:rsidR="00195D0D" w:rsidRPr="00C40B35" w:rsidRDefault="008E4C0F" w:rsidP="00195D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 xml:space="preserve">14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</m:oMath>
                  <w:r w:rsidR="00C40B35">
                    <w:rPr>
                      <w:b/>
                      <w:sz w:val="32"/>
                      <w:szCs w:val="32"/>
                    </w:rPr>
                    <w:t>12</w:t>
                  </w:r>
                </w:p>
                <w:p w:rsidR="00195D0D" w:rsidRDefault="00195D0D" w:rsidP="00195D0D">
                  <w:pPr>
                    <w:jc w:val="center"/>
                  </w:pPr>
                </w:p>
              </w:txbxContent>
            </v:textbox>
          </v:roundrect>
        </w:pict>
      </w:r>
      <w:r w:rsidR="002E5D7F" w:rsidRPr="00666A7F">
        <w:rPr>
          <w:rFonts w:ascii="Times New Roman" w:hAnsi="Times New Roman" w:cs="Times New Roman"/>
          <w:sz w:val="24"/>
          <w:szCs w:val="24"/>
        </w:rPr>
        <w:t>На доске записаны примеры.</w:t>
      </w:r>
    </w:p>
    <w:p w:rsidR="00195D0D" w:rsidRPr="00666A7F" w:rsidRDefault="00195D0D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D0D" w:rsidRPr="00666A7F" w:rsidRDefault="00195D0D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65" w:rsidRPr="00666A7F" w:rsidRDefault="00065B6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Что мы должны сделать, прежде чем приступить к работе?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 xml:space="preserve">(Повторить необходимые знания.) </w:t>
      </w:r>
    </w:p>
    <w:p w:rsidR="00065B65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4.7pt;margin-top:17.5pt;width:170.55pt;height:33.15pt;z-index:251659264" arcsize="10923f">
            <v:textbox style="mso-next-textbox:#_x0000_s1030">
              <w:txbxContent>
                <w:p w:rsidR="00F448C6" w:rsidRPr="00C40B35" w:rsidRDefault="008E4C0F" w:rsidP="00F448C6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 w:rsidRPr="00C40B35">
                    <w:rPr>
                      <w:sz w:val="32"/>
                      <w:szCs w:val="32"/>
                      <w:lang w:val="en-US"/>
                    </w:rPr>
                    <w:t>aa</w:t>
                  </w:r>
                  <w:proofErr w:type="spellEnd"/>
                  <w:r w:rsidRPr="00C40B3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</m:oMath>
                  <w:r w:rsidR="00F448C6" w:rsidRPr="00C40B35">
                    <w:rPr>
                      <w:sz w:val="32"/>
                      <w:szCs w:val="32"/>
                      <w:lang w:val="en-US"/>
                    </w:rPr>
                    <w:t xml:space="preserve"> bb = aa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× </m:t>
                    </m:r>
                  </m:oMath>
                  <w:r w:rsidR="00F448C6" w:rsidRPr="00C40B35">
                    <w:rPr>
                      <w:sz w:val="32"/>
                      <w:szCs w:val="32"/>
                      <w:lang w:val="en-US"/>
                    </w:rPr>
                    <w:t>(b+</w:t>
                  </w:r>
                  <w:r w:rsidR="00F70534" w:rsidRPr="00C40B3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F448C6" w:rsidRPr="00C40B35">
                    <w:rPr>
                      <w:sz w:val="32"/>
                      <w:szCs w:val="32"/>
                      <w:lang w:val="en-US"/>
                    </w:rPr>
                    <w:t>b)</w:t>
                  </w:r>
                </w:p>
                <w:p w:rsidR="00F448C6" w:rsidRDefault="00F448C6">
                  <w:pPr>
                    <w:rPr>
                      <w:lang w:val="en-US"/>
                    </w:rPr>
                  </w:pPr>
                </w:p>
                <w:p w:rsidR="00F448C6" w:rsidRPr="00F448C6" w:rsidRDefault="00F448C6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065B65" w:rsidRPr="00666A7F">
        <w:rPr>
          <w:rFonts w:ascii="Times New Roman" w:hAnsi="Times New Roman" w:cs="Times New Roman"/>
          <w:sz w:val="24"/>
          <w:szCs w:val="24"/>
        </w:rPr>
        <w:t>- Для чего повторяем?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="00065B65" w:rsidRPr="00666A7F">
        <w:rPr>
          <w:rFonts w:ascii="Times New Roman" w:hAnsi="Times New Roman" w:cs="Times New Roman"/>
          <w:sz w:val="24"/>
          <w:szCs w:val="24"/>
        </w:rPr>
        <w:t>(Это нам пригодится в открытии нового.)</w:t>
      </w:r>
    </w:p>
    <w:p w:rsidR="00F448C6" w:rsidRPr="00666A7F" w:rsidRDefault="00F448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8E5" w:rsidRPr="00666A7F" w:rsidRDefault="008D38E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Решение записывают на доске.</w:t>
      </w:r>
    </w:p>
    <w:p w:rsidR="00065B65" w:rsidRPr="00666A7F" w:rsidRDefault="00065B6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Какое свойство  </w:t>
      </w:r>
      <w:r w:rsidR="00F448C6" w:rsidRPr="00666A7F">
        <w:rPr>
          <w:rFonts w:ascii="Times New Roman" w:hAnsi="Times New Roman" w:cs="Times New Roman"/>
          <w:sz w:val="24"/>
          <w:szCs w:val="24"/>
        </w:rPr>
        <w:t>умножения использовали, чтобы решить данные примеры?</w:t>
      </w:r>
    </w:p>
    <w:p w:rsidR="00F448C6" w:rsidRPr="00666A7F" w:rsidRDefault="00F448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(Распределительное умножение числа на сумму.)</w:t>
      </w:r>
    </w:p>
    <w:p w:rsidR="00F448C6" w:rsidRPr="00666A7F" w:rsidRDefault="00F448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Хорошо, ребята. Слушайте дальше.</w:t>
      </w:r>
    </w:p>
    <w:p w:rsidR="006E2612" w:rsidRPr="00666A7F" w:rsidRDefault="00F448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       Тут Незнайка встретил </w:t>
      </w:r>
      <w:proofErr w:type="spellStart"/>
      <w:r w:rsidRPr="00666A7F">
        <w:rPr>
          <w:rFonts w:ascii="Times New Roman" w:hAnsi="Times New Roman" w:cs="Times New Roman"/>
          <w:sz w:val="24"/>
          <w:szCs w:val="24"/>
        </w:rPr>
        <w:t>Знайку</w:t>
      </w:r>
      <w:proofErr w:type="spellEnd"/>
      <w:r w:rsidRPr="00666A7F">
        <w:rPr>
          <w:rFonts w:ascii="Times New Roman" w:hAnsi="Times New Roman" w:cs="Times New Roman"/>
          <w:sz w:val="24"/>
          <w:szCs w:val="24"/>
        </w:rPr>
        <w:t>.</w:t>
      </w:r>
    </w:p>
    <w:p w:rsidR="006E2612" w:rsidRPr="00666A7F" w:rsidRDefault="006E2612" w:rsidP="00E74D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A7F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</w:t>
      </w:r>
      <w:proofErr w:type="spellStart"/>
      <w:r w:rsidRPr="00666A7F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Pr="00666A7F">
        <w:rPr>
          <w:rFonts w:ascii="Times New Roman" w:hAnsi="Times New Roman" w:cs="Times New Roman"/>
          <w:i/>
          <w:sz w:val="24"/>
          <w:szCs w:val="24"/>
        </w:rPr>
        <w:t>.</w:t>
      </w: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A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03313" cy="1723293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33" cy="172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06" w:rsidRPr="00666A7F" w:rsidRDefault="00F448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 Он сказал, что знает удобный способ решения этих примеров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и </w:t>
      </w:r>
      <w:r w:rsidR="008D38E5" w:rsidRPr="00666A7F">
        <w:rPr>
          <w:rFonts w:ascii="Times New Roman" w:hAnsi="Times New Roman" w:cs="Times New Roman"/>
          <w:sz w:val="24"/>
          <w:szCs w:val="24"/>
        </w:rPr>
        <w:t xml:space="preserve"> показал Незнайке вот этот пример.</w:t>
      </w:r>
    </w:p>
    <w:p w:rsidR="008D38E5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</w:t>
      </w:r>
      <w:r w:rsidR="008D38E5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>Нужно решить письменно,</w:t>
      </w:r>
      <w:r w:rsidR="00FF0CC5" w:rsidRPr="00666A7F">
        <w:rPr>
          <w:rFonts w:ascii="Times New Roman" w:hAnsi="Times New Roman" w:cs="Times New Roman"/>
          <w:sz w:val="24"/>
          <w:szCs w:val="24"/>
        </w:rPr>
        <w:t xml:space="preserve">  в столбик</w:t>
      </w:r>
      <w:r w:rsidRPr="00666A7F">
        <w:rPr>
          <w:rFonts w:ascii="Times New Roman" w:hAnsi="Times New Roman" w:cs="Times New Roman"/>
          <w:sz w:val="24"/>
          <w:szCs w:val="24"/>
        </w:rPr>
        <w:t xml:space="preserve">, - сказал </w:t>
      </w:r>
      <w:proofErr w:type="spellStart"/>
      <w:r w:rsidRPr="00666A7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FF0CC5" w:rsidRPr="00666A7F">
        <w:rPr>
          <w:rFonts w:ascii="Times New Roman" w:hAnsi="Times New Roman" w:cs="Times New Roman"/>
          <w:sz w:val="24"/>
          <w:szCs w:val="24"/>
        </w:rPr>
        <w:t>.</w:t>
      </w:r>
    </w:p>
    <w:p w:rsidR="008D38E5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-1.85pt;margin-top:5.85pt;width:88.85pt;height:46.3pt;z-index:251660288" arcsize="10923f">
            <v:textbox style="mso-next-textbox:#_x0000_s1031">
              <w:txbxContent>
                <w:p w:rsidR="008D38E5" w:rsidRPr="00C40B35" w:rsidRDefault="008E4C0F" w:rsidP="008D38E5">
                  <w:pPr>
                    <w:jc w:val="center"/>
                    <w:rPr>
                      <w:sz w:val="32"/>
                      <w:szCs w:val="32"/>
                    </w:rPr>
                  </w:pPr>
                  <w:r w:rsidRPr="00C40B35">
                    <w:rPr>
                      <w:sz w:val="32"/>
                      <w:szCs w:val="32"/>
                    </w:rPr>
                    <w:t xml:space="preserve">46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</m:oMath>
                  <w:r w:rsidR="00C40B35">
                    <w:rPr>
                      <w:sz w:val="32"/>
                      <w:szCs w:val="32"/>
                    </w:rPr>
                    <w:t xml:space="preserve"> 73 </w:t>
                  </w:r>
                </w:p>
              </w:txbxContent>
            </v:textbox>
          </v:roundrect>
        </w:pict>
      </w:r>
      <w:r w:rsidR="008D38E5" w:rsidRPr="00666A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D38E5" w:rsidRPr="00666A7F" w:rsidRDefault="008D38E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FC7" w:rsidRPr="00666A7F" w:rsidRDefault="008D38E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lastRenderedPageBreak/>
        <w:t xml:space="preserve"> Учитель раздаёт </w:t>
      </w:r>
      <w:r w:rsidR="006B4FC7" w:rsidRPr="00666A7F">
        <w:rPr>
          <w:rFonts w:ascii="Times New Roman" w:hAnsi="Times New Roman" w:cs="Times New Roman"/>
          <w:sz w:val="24"/>
          <w:szCs w:val="24"/>
        </w:rPr>
        <w:t>карточки с заданием.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="006B4FC7" w:rsidRPr="00666A7F">
        <w:rPr>
          <w:rFonts w:ascii="Times New Roman" w:hAnsi="Times New Roman" w:cs="Times New Roman"/>
          <w:sz w:val="24"/>
          <w:szCs w:val="24"/>
        </w:rPr>
        <w:t>Учащиеся выполняют пробное действие на карточках.</w:t>
      </w:r>
    </w:p>
    <w:p w:rsidR="006B4FC7" w:rsidRPr="00666A7F" w:rsidRDefault="006B4FC7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У кого нет решения?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12" w:rsidRPr="00666A7F" w:rsidRDefault="006E261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Учащиеся поднимают руки.</w:t>
      </w:r>
    </w:p>
    <w:p w:rsidR="006B4FC7" w:rsidRPr="00666A7F" w:rsidRDefault="006E261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</w:t>
      </w:r>
      <w:r w:rsidR="006B4FC7" w:rsidRPr="00666A7F">
        <w:rPr>
          <w:rFonts w:ascii="Times New Roman" w:hAnsi="Times New Roman" w:cs="Times New Roman"/>
          <w:sz w:val="24"/>
          <w:szCs w:val="24"/>
        </w:rPr>
        <w:t>Что вы не смогли сделать?</w:t>
      </w:r>
      <w:r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="006B4FC7" w:rsidRPr="00666A7F">
        <w:rPr>
          <w:rFonts w:ascii="Times New Roman" w:hAnsi="Times New Roman" w:cs="Times New Roman"/>
          <w:sz w:val="24"/>
          <w:szCs w:val="24"/>
        </w:rPr>
        <w:t>(Мы не смогли умножить эти числа.</w:t>
      </w:r>
      <w:r w:rsidR="00137406" w:rsidRPr="00666A7F">
        <w:rPr>
          <w:rFonts w:ascii="Times New Roman" w:hAnsi="Times New Roman" w:cs="Times New Roman"/>
          <w:sz w:val="24"/>
          <w:szCs w:val="24"/>
        </w:rPr>
        <w:t xml:space="preserve"> Они очень сложные.</w:t>
      </w:r>
      <w:r w:rsidR="006B4FC7" w:rsidRPr="00666A7F">
        <w:rPr>
          <w:rFonts w:ascii="Times New Roman" w:hAnsi="Times New Roman" w:cs="Times New Roman"/>
          <w:sz w:val="24"/>
          <w:szCs w:val="24"/>
        </w:rPr>
        <w:t>)</w:t>
      </w:r>
    </w:p>
    <w:p w:rsidR="006B4FC7" w:rsidRPr="00666A7F" w:rsidRDefault="006B4FC7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У кого есть ответы? </w:t>
      </w:r>
    </w:p>
    <w:p w:rsidR="006B4FC7" w:rsidRPr="00666A7F" w:rsidRDefault="006B4FC7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Учитель записывает варианты ответа на доске.</w:t>
      </w:r>
    </w:p>
    <w:p w:rsidR="006B4FC7" w:rsidRPr="00666A7F" w:rsidRDefault="006B4FC7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Обоснуйте свои действия.</w:t>
      </w:r>
    </w:p>
    <w:p w:rsidR="006B4FC7" w:rsidRPr="00666A7F" w:rsidRDefault="006B4FC7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Учащиеся не могут объяснить.</w:t>
      </w:r>
    </w:p>
    <w:p w:rsidR="006E2612" w:rsidRPr="00666A7F" w:rsidRDefault="006B4FC7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Что вы не можете сделать?</w:t>
      </w:r>
      <w:r w:rsidR="006E2612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>(Мы не можем обосновать правильность решения</w:t>
      </w:r>
      <w:r w:rsidR="006E2612" w:rsidRPr="00666A7F">
        <w:rPr>
          <w:rFonts w:ascii="Times New Roman" w:hAnsi="Times New Roman" w:cs="Times New Roman"/>
          <w:sz w:val="24"/>
          <w:szCs w:val="24"/>
        </w:rPr>
        <w:t>.</w:t>
      </w:r>
      <w:r w:rsidRPr="00666A7F">
        <w:rPr>
          <w:rFonts w:ascii="Times New Roman" w:hAnsi="Times New Roman" w:cs="Times New Roman"/>
          <w:sz w:val="24"/>
          <w:szCs w:val="24"/>
        </w:rPr>
        <w:t>)</w:t>
      </w: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Проблемное объяснение нового </w:t>
      </w:r>
      <w:r w:rsidR="008E59FD"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знания</w:t>
      </w: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E2612" w:rsidRPr="00666A7F" w:rsidRDefault="006E2612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Какой следующий шаг на уроке?  (Разобраться в чём затруднение.)</w:t>
      </w:r>
    </w:p>
    <w:p w:rsidR="006E2612" w:rsidRPr="00666A7F" w:rsidRDefault="006E2612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Какое задание вы должны были выполнить? </w:t>
      </w:r>
      <w:r w:rsidR="00FF0CC5" w:rsidRPr="00666A7F">
        <w:rPr>
          <w:rFonts w:ascii="Times New Roman" w:hAnsi="Times New Roman" w:cs="Times New Roman"/>
          <w:sz w:val="24"/>
          <w:szCs w:val="24"/>
        </w:rPr>
        <w:t>(Мы должны были письменно умножить число на двузначное число.)</w:t>
      </w:r>
    </w:p>
    <w:p w:rsidR="00FF0CC5" w:rsidRPr="00666A7F" w:rsidRDefault="00FF0CC5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Почему</w:t>
      </w:r>
      <w:r w:rsidR="00AB2AC5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 xml:space="preserve"> у вас возникло </w:t>
      </w:r>
      <w:r w:rsidR="00AB2AC5" w:rsidRPr="00666A7F">
        <w:rPr>
          <w:rFonts w:ascii="Times New Roman" w:hAnsi="Times New Roman" w:cs="Times New Roman"/>
          <w:sz w:val="24"/>
          <w:szCs w:val="24"/>
        </w:rPr>
        <w:t xml:space="preserve">затруднение? (У нас нет алгоритма  </w:t>
      </w:r>
      <w:r w:rsidR="007753C1" w:rsidRPr="00666A7F">
        <w:rPr>
          <w:rFonts w:ascii="Times New Roman" w:hAnsi="Times New Roman" w:cs="Times New Roman"/>
          <w:sz w:val="24"/>
          <w:szCs w:val="24"/>
        </w:rPr>
        <w:t>письменного умножения числа на двузначное число.</w:t>
      </w:r>
      <w:r w:rsidR="00AB2AC5" w:rsidRPr="00666A7F">
        <w:rPr>
          <w:rFonts w:ascii="Times New Roman" w:hAnsi="Times New Roman" w:cs="Times New Roman"/>
          <w:sz w:val="24"/>
          <w:szCs w:val="24"/>
        </w:rPr>
        <w:t>)</w:t>
      </w:r>
    </w:p>
    <w:p w:rsidR="006B4FC7" w:rsidRPr="00666A7F" w:rsidRDefault="006B4FC7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="007753C1" w:rsidRPr="00666A7F">
        <w:rPr>
          <w:rFonts w:ascii="Times New Roman" w:hAnsi="Times New Roman" w:cs="Times New Roman"/>
          <w:sz w:val="24"/>
          <w:szCs w:val="24"/>
        </w:rPr>
        <w:t>- Какую цель вы поставите перед собой на уроке? (Вывести алгоритм письменного умножения на двузначное число.)</w:t>
      </w:r>
    </w:p>
    <w:p w:rsidR="007753C1" w:rsidRPr="00666A7F" w:rsidRDefault="007753C1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Как будет звучать тема  нашего урока?  (П</w:t>
      </w:r>
      <w:r w:rsidR="00137406" w:rsidRPr="00666A7F">
        <w:rPr>
          <w:rFonts w:ascii="Times New Roman" w:hAnsi="Times New Roman" w:cs="Times New Roman"/>
          <w:sz w:val="24"/>
          <w:szCs w:val="24"/>
        </w:rPr>
        <w:t>исьменное умножение на двузначно</w:t>
      </w:r>
      <w:r w:rsidRPr="00666A7F">
        <w:rPr>
          <w:rFonts w:ascii="Times New Roman" w:hAnsi="Times New Roman" w:cs="Times New Roman"/>
          <w:sz w:val="24"/>
          <w:szCs w:val="24"/>
        </w:rPr>
        <w:t>е число.)</w:t>
      </w:r>
    </w:p>
    <w:p w:rsidR="007753C1" w:rsidRPr="00666A7F" w:rsidRDefault="005963C6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4.1pt;margin-top:14.2pt;width:281.95pt;height:29.35pt;z-index:251661312" arcsize="10923f">
            <v:textbox style="mso-next-textbox:#_x0000_s1033">
              <w:txbxContent>
                <w:p w:rsidR="007753C1" w:rsidRPr="00C40B35" w:rsidRDefault="007753C1">
                  <w:pPr>
                    <w:rPr>
                      <w:b/>
                      <w:sz w:val="24"/>
                      <w:szCs w:val="24"/>
                    </w:rPr>
                  </w:pPr>
                  <w:r w:rsidRPr="00C40B35">
                    <w:rPr>
                      <w:b/>
                      <w:sz w:val="24"/>
                      <w:szCs w:val="24"/>
                    </w:rPr>
                    <w:t xml:space="preserve">Письменное умножение на двузначное </w:t>
                  </w:r>
                  <w:r w:rsidR="0000637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0B35">
                    <w:rPr>
                      <w:b/>
                      <w:sz w:val="24"/>
                      <w:szCs w:val="24"/>
                    </w:rPr>
                    <w:t>число</w:t>
                  </w:r>
                </w:p>
              </w:txbxContent>
            </v:textbox>
          </v:roundrect>
        </w:pict>
      </w:r>
      <w:r w:rsidR="007753C1" w:rsidRPr="00666A7F">
        <w:rPr>
          <w:rFonts w:ascii="Times New Roman" w:hAnsi="Times New Roman" w:cs="Times New Roman"/>
          <w:sz w:val="24"/>
          <w:szCs w:val="24"/>
        </w:rPr>
        <w:t>На доске появляется запись.</w:t>
      </w:r>
    </w:p>
    <w:p w:rsidR="007753C1" w:rsidRPr="00666A7F" w:rsidRDefault="007753C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3C1" w:rsidRPr="00666A7F" w:rsidRDefault="009E493B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Что вам может помочь при открытии нового?</w:t>
      </w:r>
      <w:r w:rsidR="00597C35" w:rsidRPr="00666A7F">
        <w:rPr>
          <w:rFonts w:ascii="Times New Roman" w:hAnsi="Times New Roman" w:cs="Times New Roman"/>
          <w:sz w:val="24"/>
          <w:szCs w:val="24"/>
        </w:rPr>
        <w:t xml:space="preserve"> (Учебник.)</w:t>
      </w:r>
      <w:r w:rsidRPr="00666A7F">
        <w:rPr>
          <w:rFonts w:ascii="Times New Roman" w:hAnsi="Times New Roman" w:cs="Times New Roman"/>
          <w:sz w:val="24"/>
          <w:szCs w:val="24"/>
        </w:rPr>
        <w:t xml:space="preserve"> Куда мы обратимся?  ( Мы посмотрим правило  в учебнике, сделаем вывод.)</w:t>
      </w:r>
    </w:p>
    <w:p w:rsidR="009E493B" w:rsidRPr="00666A7F" w:rsidRDefault="005963C6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16.3pt;margin-top:19.95pt;width:212.7pt;height:58.15pt;z-index:251662336" arcsize="10923f">
            <v:textbox style="mso-next-textbox:#_x0000_s1034">
              <w:txbxContent>
                <w:p w:rsidR="009E493B" w:rsidRPr="00C40B35" w:rsidRDefault="009E493B" w:rsidP="009E493B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C40B35">
                    <w:rPr>
                      <w:b/>
                    </w:rPr>
                    <w:t xml:space="preserve">Прочитать правило на стр.35 </w:t>
                  </w:r>
                </w:p>
                <w:p w:rsidR="009E493B" w:rsidRPr="00C40B35" w:rsidRDefault="009E493B" w:rsidP="009E493B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C40B35">
                    <w:rPr>
                      <w:b/>
                    </w:rPr>
                    <w:t>Сделать вывод.</w:t>
                  </w:r>
                </w:p>
                <w:p w:rsidR="009E493B" w:rsidRDefault="009E493B" w:rsidP="009E493B">
                  <w:pPr>
                    <w:ind w:left="360"/>
                  </w:pPr>
                </w:p>
              </w:txbxContent>
            </v:textbox>
          </v:roundrect>
        </w:pict>
      </w:r>
      <w:r w:rsidR="009E493B" w:rsidRPr="00666A7F">
        <w:rPr>
          <w:rFonts w:ascii="Times New Roman" w:hAnsi="Times New Roman" w:cs="Times New Roman"/>
          <w:sz w:val="24"/>
          <w:szCs w:val="24"/>
        </w:rPr>
        <w:t>- Я предлагаю поработать в парах по плану.</w:t>
      </w:r>
    </w:p>
    <w:p w:rsidR="009E493B" w:rsidRPr="00666A7F" w:rsidRDefault="009E49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3B" w:rsidRPr="00666A7F" w:rsidRDefault="009E49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3B" w:rsidRPr="00666A7F" w:rsidRDefault="009E49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3B" w:rsidRPr="00666A7F" w:rsidRDefault="009E49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Какой алгоритм получился? </w:t>
      </w:r>
    </w:p>
    <w:p w:rsidR="00137406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3B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10.2pt;margin-top:7.85pt;width:321.8pt;height:126.3pt;z-index:251663360" arcsize="10923f">
            <v:textbox style="mso-next-textbox:#_x0000_s1035">
              <w:txbxContent>
                <w:p w:rsidR="009E493B" w:rsidRPr="00C40B35" w:rsidRDefault="009E493B" w:rsidP="009E493B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C40B35">
                    <w:rPr>
                      <w:b/>
                    </w:rPr>
                    <w:t xml:space="preserve">Умножу первый множитель </w:t>
                  </w:r>
                  <w:r w:rsidR="00597C35" w:rsidRPr="00C40B35">
                    <w:rPr>
                      <w:b/>
                    </w:rPr>
                    <w:t>на число единиц. Получу первое неполное произведение.</w:t>
                  </w:r>
                </w:p>
                <w:p w:rsidR="00597C35" w:rsidRPr="00C40B35" w:rsidRDefault="00597C35" w:rsidP="00597C35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C40B35">
                    <w:rPr>
                      <w:b/>
                    </w:rPr>
                    <w:t>Умножу первый множитель на число десятков. Получу второе неполное произведение, запишу его под десятками.</w:t>
                  </w:r>
                </w:p>
                <w:p w:rsidR="00597C35" w:rsidRPr="00C40B35" w:rsidRDefault="00597C35" w:rsidP="00597C35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C40B35">
                    <w:rPr>
                      <w:b/>
                    </w:rPr>
                    <w:t>Сложу неполные произведения.</w:t>
                  </w:r>
                </w:p>
                <w:p w:rsidR="00597C35" w:rsidRPr="00C40B35" w:rsidRDefault="00597C35" w:rsidP="00597C35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C40B35">
                    <w:rPr>
                      <w:b/>
                    </w:rPr>
                    <w:t>Прочту ответ.</w:t>
                  </w:r>
                </w:p>
                <w:p w:rsidR="00597C35" w:rsidRDefault="00597C35" w:rsidP="00597C35"/>
                <w:p w:rsidR="00597C35" w:rsidRDefault="00597C35" w:rsidP="00597C35"/>
                <w:p w:rsidR="00597C35" w:rsidRDefault="00597C35" w:rsidP="009E493B">
                  <w:pPr>
                    <w:pStyle w:val="a3"/>
                    <w:numPr>
                      <w:ilvl w:val="0"/>
                      <w:numId w:val="4"/>
                    </w:numPr>
                  </w:pPr>
                </w:p>
              </w:txbxContent>
            </v:textbox>
          </v:roundrect>
        </w:pict>
      </w:r>
    </w:p>
    <w:p w:rsidR="009E493B" w:rsidRPr="00666A7F" w:rsidRDefault="009E49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406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406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406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3B" w:rsidRPr="00666A7F" w:rsidRDefault="009E493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3B" w:rsidRPr="00666A7F" w:rsidRDefault="00597C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Вернёмся к нашему примеру.  Теперь вы сможете выполнить умножение письменно.</w:t>
      </w:r>
    </w:p>
    <w:p w:rsidR="00597C35" w:rsidRPr="00666A7F" w:rsidRDefault="00597C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Один ученик записывает решение на доске.</w:t>
      </w:r>
    </w:p>
    <w:p w:rsidR="00597C35" w:rsidRPr="00666A7F" w:rsidRDefault="00597C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Какой следующий шаг? (Составить эталон.)</w:t>
      </w:r>
    </w:p>
    <w:p w:rsidR="00597C35" w:rsidRPr="00666A7F" w:rsidRDefault="00597C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А у нас нет похожего эталона? (Есть, эталон умножения на однозначное число.)</w:t>
      </w:r>
      <w:r w:rsidR="005963C6"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30.2pt;margin-top:13.8pt;width:110.2pt;height:94.7pt;z-index:251664384;mso-position-horizontal-relative:text;mso-position-vertical-relative:text" arcsize="10923f">
            <v:textbox style="mso-next-textbox:#_x0000_s1036">
              <w:txbxContent>
                <w:p w:rsidR="00F70534" w:rsidRPr="00006373" w:rsidRDefault="008E4C0F" w:rsidP="00F70534">
                  <w:pPr>
                    <w:spacing w:line="240" w:lineRule="atLeast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w:r w:rsidRPr="00C40B35">
                    <w:rPr>
                      <w:b/>
                      <w:sz w:val="48"/>
                      <w:szCs w:val="48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×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×</m:t>
                    </m:r>
                  </m:oMath>
                </w:p>
                <w:p w:rsidR="00F70534" w:rsidRPr="00006373" w:rsidRDefault="00C40B35" w:rsidP="00F70534">
                  <w:pPr>
                    <w:spacing w:line="240" w:lineRule="atLeast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    *         ×</m:t>
                      </m:r>
                    </m:oMath>
                  </m:oMathPara>
                </w:p>
                <w:p w:rsidR="00F70534" w:rsidRPr="00006373" w:rsidRDefault="00C40B35" w:rsidP="00F70534">
                  <w:pPr>
                    <w:spacing w:line="240" w:lineRule="auto"/>
                    <w:ind w:firstLine="57"/>
                    <w:rPr>
                      <w:rFonts w:eastAsiaTheme="minorEastAsia"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( ×)××</m:t>
                      </m:r>
                    </m:oMath>
                  </m:oMathPara>
                </w:p>
                <w:p w:rsidR="009C2F6B" w:rsidRDefault="009C2F6B" w:rsidP="00F70534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9C2F6B" w:rsidRDefault="009C2F6B" w:rsidP="00F70534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9C2F6B" w:rsidRDefault="009C2F6B" w:rsidP="00F70534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9C2F6B" w:rsidRDefault="009C2F6B" w:rsidP="00F70534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9C2F6B" w:rsidRPr="008E4C0F" w:rsidRDefault="009C2F6B" w:rsidP="00F70534">
                  <w:pPr>
                    <w:spacing w:line="240" w:lineRule="auto"/>
                    <w:ind w:firstLine="57"/>
                    <w:rPr>
                      <w:sz w:val="36"/>
                      <w:szCs w:val="36"/>
                    </w:rPr>
                  </w:pPr>
                </w:p>
                <w:p w:rsidR="008E4C0F" w:rsidRPr="008E4C0F" w:rsidRDefault="008E4C0F" w:rsidP="008E4C0F">
                  <w:pPr>
                    <w:spacing w:line="240" w:lineRule="atLeast"/>
                    <w:ind w:firstLine="57"/>
                    <w:rPr>
                      <w:sz w:val="28"/>
                      <w:szCs w:val="28"/>
                    </w:rPr>
                  </w:pPr>
                </w:p>
                <w:p w:rsidR="008E4C0F" w:rsidRPr="008E4C0F" w:rsidRDefault="008E4C0F" w:rsidP="008E4C0F">
                  <w:pPr>
                    <w:spacing w:before="240" w:line="240" w:lineRule="atLeast"/>
                    <w:ind w:firstLine="57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</w:t>
                  </w:r>
                  <w:r w:rsidRPr="008E4C0F">
                    <w:rPr>
                      <w:sz w:val="48"/>
                      <w:szCs w:val="48"/>
                    </w:rPr>
                    <w:t xml:space="preserve">  </w:t>
                  </w:r>
                </w:p>
                <w:p w:rsidR="008E4C0F" w:rsidRPr="008E4C0F" w:rsidRDefault="008E4C0F" w:rsidP="008E4C0F">
                  <w:pPr>
                    <w:spacing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8E4C0F">
                    <w:rPr>
                      <w:sz w:val="48"/>
                      <w:szCs w:val="48"/>
                    </w:rPr>
                    <w:t>(*)**</w:t>
                  </w:r>
                </w:p>
              </w:txbxContent>
            </v:textbox>
          </v:roundrect>
        </w:pict>
      </w:r>
      <w:r w:rsidR="005963C6"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4.55pt;margin-top:68.6pt;width:77.55pt;height:0;z-index:251665408;mso-position-horizontal-relative:text;mso-position-vertical-relative:text" o:connectortype="straight"/>
        </w:pict>
      </w: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Давайте дополним его. </w:t>
      </w:r>
    </w:p>
    <w:p w:rsidR="001377A1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margin-left:19.05pt;margin-top:7.75pt;width:130.2pt;height:177.25pt;z-index:251666432" arcsize="10923f">
            <v:textbox style="mso-next-textbox:#_x0000_s1039">
              <w:txbxContent>
                <w:p w:rsidR="009C2F6B" w:rsidRPr="00006373" w:rsidRDefault="009C2F6B" w:rsidP="00137406">
                  <w:pPr>
                    <w:spacing w:line="240" w:lineRule="auto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w:r w:rsidRPr="00006373">
                    <w:rPr>
                      <w:b/>
                      <w:sz w:val="28"/>
                      <w:szCs w:val="28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     ×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×</m:t>
                    </m:r>
                  </m:oMath>
                </w:p>
                <w:p w:rsidR="009C2F6B" w:rsidRPr="00006373" w:rsidRDefault="00C40B35" w:rsidP="00137406">
                  <w:pPr>
                    <w:spacing w:line="240" w:lineRule="auto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    *         ××</m:t>
                      </m:r>
                    </m:oMath>
                  </m:oMathPara>
                </w:p>
                <w:p w:rsidR="009C2F6B" w:rsidRPr="00006373" w:rsidRDefault="00C40B35" w:rsidP="00137406">
                  <w:pPr>
                    <w:spacing w:line="240" w:lineRule="auto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+    ×××</m:t>
                      </m:r>
                    </m:oMath>
                  </m:oMathPara>
                </w:p>
                <w:p w:rsidR="009C2F6B" w:rsidRPr="00006373" w:rsidRDefault="00C40B35" w:rsidP="00137406">
                  <w:pPr>
                    <w:spacing w:line="240" w:lineRule="auto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    ×××</m:t>
                      </m:r>
                    </m:oMath>
                  </m:oMathPara>
                </w:p>
                <w:p w:rsidR="009C2F6B" w:rsidRPr="00006373" w:rsidRDefault="00137406" w:rsidP="00137406">
                  <w:pPr>
                    <w:spacing w:line="240" w:lineRule="auto"/>
                    <w:ind w:firstLine="57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 (×)×××</m:t>
                      </m:r>
                    </m:oMath>
                  </m:oMathPara>
                </w:p>
                <w:p w:rsidR="009C2F6B" w:rsidRDefault="009C2F6B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1377A1" w:rsidRDefault="001377A1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9C2F6B" w:rsidRDefault="009C2F6B" w:rsidP="009C2F6B">
                  <w:pPr>
                    <w:spacing w:line="240" w:lineRule="auto"/>
                    <w:ind w:firstLine="57"/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9C2F6B" w:rsidRPr="008E4C0F" w:rsidRDefault="009C2F6B" w:rsidP="009C2F6B">
                  <w:pPr>
                    <w:spacing w:line="240" w:lineRule="auto"/>
                    <w:ind w:firstLine="57"/>
                    <w:rPr>
                      <w:sz w:val="36"/>
                      <w:szCs w:val="36"/>
                    </w:rPr>
                  </w:pPr>
                </w:p>
                <w:p w:rsidR="009C2F6B" w:rsidRPr="008E4C0F" w:rsidRDefault="009C2F6B" w:rsidP="009C2F6B">
                  <w:pPr>
                    <w:spacing w:line="240" w:lineRule="atLeast"/>
                    <w:ind w:firstLine="57"/>
                    <w:rPr>
                      <w:sz w:val="28"/>
                      <w:szCs w:val="28"/>
                    </w:rPr>
                  </w:pPr>
                </w:p>
                <w:p w:rsidR="009C2F6B" w:rsidRPr="008E4C0F" w:rsidRDefault="009C2F6B" w:rsidP="009C2F6B">
                  <w:pPr>
                    <w:spacing w:before="240" w:line="240" w:lineRule="atLeast"/>
                    <w:ind w:firstLine="57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</w:t>
                  </w:r>
                  <w:r w:rsidRPr="008E4C0F">
                    <w:rPr>
                      <w:sz w:val="48"/>
                      <w:szCs w:val="48"/>
                    </w:rPr>
                    <w:t xml:space="preserve">  </w:t>
                  </w:r>
                </w:p>
                <w:p w:rsidR="009C2F6B" w:rsidRPr="008E4C0F" w:rsidRDefault="009C2F6B" w:rsidP="009C2F6B">
                  <w:pPr>
                    <w:spacing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8E4C0F">
                    <w:rPr>
                      <w:sz w:val="48"/>
                      <w:szCs w:val="48"/>
                    </w:rPr>
                    <w:t>(*)**</w:t>
                  </w:r>
                </w:p>
              </w:txbxContent>
            </v:textbox>
          </v:roundrect>
        </w:pict>
      </w: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60.1pt;margin-top:15pt;width:66.45pt;height:0;z-index:251669504" o:connectortype="straight"/>
        </w:pict>
      </w: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48.45pt;margin-top:16.1pt;width:73.65pt;height:.55pt;flip:y;z-index:251670528" o:connectortype="straight"/>
        </w:pict>
      </w:r>
    </w:p>
    <w:p w:rsidR="00006373" w:rsidRPr="00666A7F" w:rsidRDefault="0000637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E33" w:rsidRPr="00666A7F" w:rsidRDefault="00480E3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-Вы смогли справиться с затруднением?  (Да.)</w:t>
      </w:r>
    </w:p>
    <w:p w:rsidR="001377A1" w:rsidRPr="00666A7F" w:rsidRDefault="001377A1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Какой следующий шаг на уроке?  (Закрепить новое знание.) </w:t>
      </w:r>
    </w:p>
    <w:p w:rsidR="008E59FD" w:rsidRPr="00666A7F" w:rsidRDefault="008E59FD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4. Первичное закрепление  во внешней речи.</w:t>
      </w:r>
    </w:p>
    <w:p w:rsidR="001377A1" w:rsidRPr="00666A7F" w:rsidRDefault="001377A1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1) стр. 35 № 65 – работа в парах. Объяснить по данным записям, как выполнено умножение.</w:t>
      </w:r>
    </w:p>
    <w:p w:rsidR="001377A1" w:rsidRPr="00666A7F" w:rsidRDefault="001377A1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2) фронтальная работа  - № 66 – выполнить умножение </w:t>
      </w:r>
      <w:r w:rsidR="004F5ABB" w:rsidRPr="00666A7F">
        <w:rPr>
          <w:rFonts w:ascii="Times New Roman" w:hAnsi="Times New Roman" w:cs="Times New Roman"/>
          <w:sz w:val="24"/>
          <w:szCs w:val="24"/>
        </w:rPr>
        <w:t>с объяснением. Ученики по желанию выходят к доске и выполняют задание с комментированием.</w:t>
      </w:r>
    </w:p>
    <w:p w:rsidR="004F5ABB" w:rsidRPr="00666A7F" w:rsidRDefault="004F5AB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Какой следующий шаг?  (Проверить себя, работая самостоятельно.)</w:t>
      </w:r>
    </w:p>
    <w:p w:rsidR="004F5ABB" w:rsidRPr="00666A7F" w:rsidRDefault="004F5AB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-Но до этого давайте немного отдохнём. </w:t>
      </w:r>
    </w:p>
    <w:p w:rsidR="004F5ABB" w:rsidRPr="00666A7F" w:rsidRDefault="004F5ABB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proofErr w:type="spellEnd"/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E59FD" w:rsidRPr="00666A7F" w:rsidRDefault="008E59FD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5. Самостоятельная работа с самопроверкой.</w:t>
      </w:r>
    </w:p>
    <w:p w:rsidR="004F5ABB" w:rsidRPr="00666A7F" w:rsidRDefault="004F5AB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lastRenderedPageBreak/>
        <w:t>На доске появляются задания.</w:t>
      </w:r>
    </w:p>
    <w:p w:rsidR="00A6719B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6" style="position:absolute;margin-left:320.9pt;margin-top:8.4pt;width:87.55pt;height:46.55pt;z-index:251673600" arcsize="10923f">
            <v:textbox style="mso-next-textbox:#_x0000_s1046">
              <w:txbxContent>
                <w:p w:rsidR="004229E8" w:rsidRPr="00C40B35" w:rsidRDefault="004229E8" w:rsidP="004229E8">
                  <w:pPr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 xml:space="preserve">53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</m:oMath>
                  <w:r w:rsidRPr="00C40B35">
                    <w:rPr>
                      <w:b/>
                      <w:sz w:val="32"/>
                      <w:szCs w:val="32"/>
                    </w:rPr>
                    <w:t xml:space="preserve"> 67</w:t>
                  </w:r>
                </w:p>
                <w:p w:rsidR="004F5ABB" w:rsidRPr="004229E8" w:rsidRDefault="004F5ABB" w:rsidP="004229E8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5" style="position:absolute;margin-left:168.6pt;margin-top:8.4pt;width:88.1pt;height:46.55pt;z-index:251672576" arcsize="10923f">
            <v:textbox style="mso-next-textbox:#_x0000_s1045">
              <w:txbxContent>
                <w:p w:rsidR="004F5ABB" w:rsidRPr="00C40B35" w:rsidRDefault="004F5ABB">
                  <w:pPr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>26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×</m:t>
                    </m:r>
                  </m:oMath>
                  <w:r w:rsidRPr="00C40B35">
                    <w:rPr>
                      <w:rFonts w:eastAsiaTheme="minorEastAsia"/>
                      <w:b/>
                      <w:sz w:val="32"/>
                      <w:szCs w:val="32"/>
                    </w:rPr>
                    <w:t xml:space="preserve"> </w:t>
                  </w:r>
                  <w:r w:rsidRPr="00C40B35">
                    <w:rPr>
                      <w:b/>
                      <w:sz w:val="32"/>
                      <w:szCs w:val="32"/>
                    </w:rPr>
                    <w:t>13</w:t>
                  </w:r>
                </w:p>
              </w:txbxContent>
            </v:textbox>
          </v:roundrect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4" style="position:absolute;margin-left:6.9pt;margin-top:8.4pt;width:91.95pt;height:46.55pt;z-index:251671552" arcsize="10923f">
            <v:textbox style="mso-next-textbox:#_x0000_s1044">
              <w:txbxContent>
                <w:p w:rsidR="004229E8" w:rsidRPr="00C40B35" w:rsidRDefault="004229E8" w:rsidP="004229E8">
                  <w:pPr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>48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×</m:t>
                    </m:r>
                  </m:oMath>
                  <w:r w:rsidRPr="00C40B35">
                    <w:rPr>
                      <w:b/>
                      <w:sz w:val="32"/>
                      <w:szCs w:val="32"/>
                    </w:rPr>
                    <w:t xml:space="preserve"> 15</w:t>
                  </w:r>
                </w:p>
                <w:p w:rsidR="004F5ABB" w:rsidRPr="00C40B35" w:rsidRDefault="004F5AB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A6719B" w:rsidRPr="00666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37406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406" w:rsidRPr="00666A7F" w:rsidRDefault="001374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19B" w:rsidRPr="00666A7F" w:rsidRDefault="00A6719B" w:rsidP="004229E8">
      <w:pPr>
        <w:rPr>
          <w:rFonts w:ascii="Times New Roman" w:hAnsi="Times New Roman" w:cs="Times New Roman"/>
          <w:b/>
          <w:sz w:val="32"/>
          <w:szCs w:val="32"/>
        </w:rPr>
      </w:pPr>
      <w:r w:rsidRPr="00666A7F">
        <w:rPr>
          <w:rFonts w:ascii="Times New Roman" w:hAnsi="Times New Roman" w:cs="Times New Roman"/>
          <w:sz w:val="24"/>
          <w:szCs w:val="24"/>
        </w:rPr>
        <w:t>- Решите самостоятельно эти примеры.</w:t>
      </w:r>
      <w:r w:rsidR="004229E8" w:rsidRPr="00666A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Проверка организуется по образцу.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Кто ошибся? 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Исправьте ошибки,  посмотрев на эталон.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Сделайте вывод. (Ещё нужно потренироваться.)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Кто не ошибся?  (Мы хорошо усвоили тему.)   </w:t>
      </w:r>
    </w:p>
    <w:p w:rsidR="008E59FD" w:rsidRPr="00666A7F" w:rsidRDefault="008E59FD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6. Включение нового знания в систему знаний и повторение.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А сейчас, потренируемся в решении задач.  №67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Прочитайте задачу. </w:t>
      </w:r>
    </w:p>
    <w:p w:rsidR="00A6719B" w:rsidRPr="00666A7F" w:rsidRDefault="00A6719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Что нам известно в этой задаче? ( Путь, время, скорость </w:t>
      </w:r>
      <w:r w:rsidR="006A5E88" w:rsidRPr="00666A7F">
        <w:rPr>
          <w:rFonts w:ascii="Times New Roman" w:hAnsi="Times New Roman" w:cs="Times New Roman"/>
          <w:sz w:val="24"/>
          <w:szCs w:val="24"/>
        </w:rPr>
        <w:t xml:space="preserve"> первого самолета, направление движения.</w:t>
      </w:r>
      <w:r w:rsidRPr="00666A7F">
        <w:rPr>
          <w:rFonts w:ascii="Times New Roman" w:hAnsi="Times New Roman" w:cs="Times New Roman"/>
          <w:sz w:val="24"/>
          <w:szCs w:val="24"/>
        </w:rPr>
        <w:t>)</w:t>
      </w:r>
    </w:p>
    <w:p w:rsidR="006A5E88" w:rsidRPr="00666A7F" w:rsidRDefault="006A5E88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Составьте схему к задаче.</w:t>
      </w:r>
    </w:p>
    <w:p w:rsidR="00B67D2B" w:rsidRPr="00666A7F" w:rsidRDefault="005963C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98.85pt;margin-top:79.85pt;width:261.95pt;height:2.25pt;flip:y;z-index:251675648" o:connectortype="straight"/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280.5pt;margin-top:97.05pt;width:40.4pt;height:.05pt;flip:y;z-index:251689984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17.05pt;margin-top:97.05pt;width:0;height:0;z-index:251688960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20.9pt;margin-top:97.05pt;width:0;height:.05pt;flip:y;z-index:251687936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320.9pt;margin-top:97.1pt;width:0;height:0;z-index:251686912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20.9pt;margin-top:97.05pt;width:0;height:.05pt;flip:y;z-index:251685888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40.9pt;margin-top:97.05pt;width:5pt;height:.05pt;flip:x y;z-index:251684864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54.5pt;margin-top:6.2pt;width:342.3pt;height:125.7pt;z-index:251674624">
            <v:textbox style="mso-next-textbox:#_x0000_s1047">
              <w:txbxContent>
                <w:p w:rsidR="00B67D2B" w:rsidRPr="00C40B35" w:rsidRDefault="00B67D2B" w:rsidP="00B67D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B35">
                    <w:rPr>
                      <w:b/>
                      <w:sz w:val="28"/>
                      <w:szCs w:val="28"/>
                      <w:lang w:val="en-US"/>
                    </w:rPr>
                    <w:t>t</w:t>
                  </w:r>
                  <w:r w:rsidRPr="00C40B35">
                    <w:rPr>
                      <w:b/>
                      <w:sz w:val="28"/>
                      <w:szCs w:val="28"/>
                    </w:rPr>
                    <w:t xml:space="preserve"> =10 мин</w:t>
                  </w:r>
                </w:p>
                <w:p w:rsidR="00B67D2B" w:rsidRPr="00C40B35" w:rsidRDefault="00B67D2B" w:rsidP="00B67D2B">
                  <w:pPr>
                    <w:rPr>
                      <w:b/>
                      <w:sz w:val="28"/>
                      <w:szCs w:val="28"/>
                    </w:rPr>
                  </w:pPr>
                  <w:r w:rsidRPr="00C40B35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C40B35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Pr="00C40B35">
                    <w:rPr>
                      <w:b/>
                      <w:sz w:val="28"/>
                      <w:szCs w:val="28"/>
                    </w:rPr>
                    <w:t xml:space="preserve">15 км/мин         ? км/мин                                      </w:t>
                  </w:r>
                </w:p>
                <w:p w:rsidR="00B67D2B" w:rsidRPr="00C40B35" w:rsidRDefault="00B67D2B" w:rsidP="00B67D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7D2B" w:rsidRPr="00C40B35" w:rsidRDefault="00B67D2B" w:rsidP="00B67D2B">
                  <w:pPr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 xml:space="preserve">                                </w:t>
                  </w:r>
                  <w:r w:rsidR="00C40B35"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Pr="00C40B35">
                    <w:rPr>
                      <w:b/>
                      <w:sz w:val="32"/>
                      <w:szCs w:val="32"/>
                    </w:rPr>
                    <w:t>270 км</w:t>
                  </w:r>
                </w:p>
                <w:p w:rsidR="00B67D2B" w:rsidRPr="00C40B35" w:rsidRDefault="00B67D2B" w:rsidP="00B67D2B">
                  <w:pPr>
                    <w:rPr>
                      <w:b/>
                      <w:sz w:val="32"/>
                      <w:szCs w:val="32"/>
                    </w:rPr>
                  </w:pPr>
                  <w:r w:rsidRPr="00C40B35">
                    <w:rPr>
                      <w:b/>
                      <w:sz w:val="32"/>
                      <w:szCs w:val="32"/>
                    </w:rPr>
                    <w:t xml:space="preserve">       </w:t>
                  </w:r>
                </w:p>
              </w:txbxContent>
            </v:textbox>
          </v:rect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140.9pt;margin-top:97.05pt;width:0;height:.05pt;z-index:251683840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140.9pt;margin-top:97.05pt;width:180pt;height:.05pt;z-index:251682816" o:connectortype="straight"/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45.9pt;margin-top:55.5pt;width:0;height:.05pt;z-index:251681792" o:connectortype="straight"/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320.9pt;margin-top:55.55pt;width:0;height:26.55pt;z-index:251680768" o:connectortype="straight"/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140.9pt;margin-top:55.5pt;width:0;height:26.6pt;z-index:251679744" o:connectortype="straight"/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140.9pt;margin-top:55.5pt;width:5pt;height:.05pt;flip:x;z-index:251678720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45.9pt;margin-top:55.5pt;width:175pt;height:.05pt;z-index:251677696" o:connectortype="straight">
            <v:stroke endarrow="block"/>
          </v:shape>
        </w:pict>
      </w:r>
      <w:r w:rsidRPr="00666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30.1pt;margin-top:40.55pt;width:0;height:39.3pt;z-index:251676672" o:connectortype="straight"/>
        </w:pict>
      </w:r>
      <w:r w:rsidR="00A6719B" w:rsidRPr="00666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67D2B" w:rsidRPr="00666A7F" w:rsidRDefault="00B67D2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D2B" w:rsidRPr="00666A7F" w:rsidRDefault="00B67D2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D2B" w:rsidRPr="00666A7F" w:rsidRDefault="00B67D2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D2B" w:rsidRPr="00666A7F" w:rsidRDefault="00B67D2B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B35" w:rsidRPr="00666A7F" w:rsidRDefault="00C40B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B35" w:rsidRPr="00666A7F" w:rsidRDefault="00C40B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Зная общее расстояние и общее время, что можем узнать? (Общую скорость удаления)</w:t>
      </w:r>
    </w:p>
    <w:p w:rsidR="00C40B35" w:rsidRPr="00666A7F" w:rsidRDefault="00C40B35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1) 270 </w:t>
      </w:r>
      <w:r w:rsidR="00670BB3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 xml:space="preserve">: </w:t>
      </w:r>
      <w:r w:rsidR="00670BB3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>10 =</w:t>
      </w:r>
      <w:r w:rsidR="00670BB3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>27</w:t>
      </w:r>
      <w:r w:rsidR="00670BB3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>(км/мин)</w:t>
      </w:r>
      <w:r w:rsidR="00670BB3" w:rsidRPr="00666A7F">
        <w:rPr>
          <w:rFonts w:ascii="Times New Roman" w:hAnsi="Times New Roman" w:cs="Times New Roman"/>
          <w:sz w:val="24"/>
          <w:szCs w:val="24"/>
        </w:rPr>
        <w:t xml:space="preserve"> общая </w:t>
      </w:r>
      <w:r w:rsidR="00670BB3" w:rsidRPr="00666A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0BB3" w:rsidRPr="00666A7F">
        <w:rPr>
          <w:rFonts w:ascii="Times New Roman" w:hAnsi="Times New Roman" w:cs="Times New Roman"/>
          <w:sz w:val="24"/>
          <w:szCs w:val="24"/>
        </w:rPr>
        <w:t xml:space="preserve">  удаления</w:t>
      </w:r>
    </w:p>
    <w:p w:rsidR="00B67D2B" w:rsidRPr="00666A7F" w:rsidRDefault="00670BB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Зная общую скорость и скорость первого самолёта, что узнаем? (Можно узнать скорость второго самолёта.)</w:t>
      </w:r>
    </w:p>
    <w:p w:rsidR="00670BB3" w:rsidRPr="00666A7F" w:rsidRDefault="00670BB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2) 27 – 15 = 12 (км/мин) </w:t>
      </w:r>
      <w:r w:rsidRPr="00666A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6A7F">
        <w:rPr>
          <w:rFonts w:ascii="Times New Roman" w:hAnsi="Times New Roman" w:cs="Times New Roman"/>
          <w:sz w:val="24"/>
          <w:szCs w:val="24"/>
        </w:rPr>
        <w:t xml:space="preserve"> второго самолёта</w:t>
      </w:r>
    </w:p>
    <w:p w:rsidR="00670BB3" w:rsidRPr="00666A7F" w:rsidRDefault="00670BB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Мы смогли решить задачу? (Да, сумели.)</w:t>
      </w:r>
    </w:p>
    <w:p w:rsidR="008E59FD" w:rsidRPr="00666A7F" w:rsidRDefault="008E59FD" w:rsidP="00E74D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A7F">
        <w:rPr>
          <w:rFonts w:ascii="Times New Roman" w:hAnsi="Times New Roman" w:cs="Times New Roman"/>
          <w:b/>
          <w:i/>
          <w:sz w:val="24"/>
          <w:szCs w:val="24"/>
          <w:u w:val="single"/>
        </w:rPr>
        <w:t>7. Итог урока.</w:t>
      </w:r>
    </w:p>
    <w:p w:rsidR="00670BB3" w:rsidRPr="00666A7F" w:rsidRDefault="00670BB3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Какую цель мы сегодня ставили перед собой? (Вывести алгоритм письменного умножения на двузначное число)</w:t>
      </w:r>
    </w:p>
    <w:p w:rsidR="00670BB3" w:rsidRPr="00666A7F" w:rsidRDefault="00670BB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lastRenderedPageBreak/>
        <w:t xml:space="preserve">- Нам удалось </w:t>
      </w:r>
      <w:r w:rsidR="001350DE" w:rsidRPr="00666A7F">
        <w:rPr>
          <w:rFonts w:ascii="Times New Roman" w:hAnsi="Times New Roman" w:cs="Times New Roman"/>
          <w:sz w:val="24"/>
          <w:szCs w:val="24"/>
        </w:rPr>
        <w:t>достичь цели?</w:t>
      </w:r>
    </w:p>
    <w:p w:rsidR="001350DE" w:rsidRPr="00666A7F" w:rsidRDefault="001350DE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Кому удалось раскрыть «новое» самому?</w:t>
      </w:r>
    </w:p>
    <w:p w:rsidR="001350DE" w:rsidRPr="00666A7F" w:rsidRDefault="001350DE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Кому не удалось? Почему?</w:t>
      </w:r>
    </w:p>
    <w:p w:rsidR="001350DE" w:rsidRPr="00666A7F" w:rsidRDefault="001350DE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-В начале урока мы кому помогли?  (Незнайке)</w:t>
      </w:r>
    </w:p>
    <w:p w:rsidR="001350DE" w:rsidRPr="00666A7F" w:rsidRDefault="001350DE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А чему научил нас </w:t>
      </w:r>
      <w:proofErr w:type="spellStart"/>
      <w:r w:rsidRPr="00666A7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666A7F">
        <w:rPr>
          <w:rFonts w:ascii="Times New Roman" w:hAnsi="Times New Roman" w:cs="Times New Roman"/>
          <w:sz w:val="24"/>
          <w:szCs w:val="24"/>
        </w:rPr>
        <w:t>?  (Письменно умножать на двузначное число.)</w:t>
      </w:r>
    </w:p>
    <w:p w:rsidR="001350DE" w:rsidRPr="00666A7F" w:rsidRDefault="001350DE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- Мы смогли научиться этому?  (Да)</w:t>
      </w:r>
    </w:p>
    <w:p w:rsidR="00670BB3" w:rsidRPr="00666A7F" w:rsidRDefault="001350DE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</w:t>
      </w:r>
      <w:r w:rsidR="00F23A06" w:rsidRPr="00666A7F">
        <w:rPr>
          <w:rFonts w:ascii="Times New Roman" w:hAnsi="Times New Roman" w:cs="Times New Roman"/>
          <w:sz w:val="24"/>
          <w:szCs w:val="24"/>
        </w:rPr>
        <w:t>Где могут пригодиться эти знания?  (На уроках математики, в жизни… )</w:t>
      </w:r>
    </w:p>
    <w:p w:rsidR="00670BB3" w:rsidRPr="00666A7F" w:rsidRDefault="00F23A06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- Я вам предлагаю оценить свою работу на уроке. Если вы самостоятельную работу выполнили без ошибок,  и нет вопросов, то поставьте плюс к </w:t>
      </w:r>
      <w:proofErr w:type="spellStart"/>
      <w:r w:rsidRPr="00666A7F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666A7F">
        <w:rPr>
          <w:rFonts w:ascii="Times New Roman" w:hAnsi="Times New Roman" w:cs="Times New Roman"/>
          <w:sz w:val="24"/>
          <w:szCs w:val="24"/>
        </w:rPr>
        <w:t>. Если ошиблись и остались  вопросы, поставьте плюс к Незнайке.</w:t>
      </w:r>
    </w:p>
    <w:p w:rsidR="00F23A06" w:rsidRPr="00666A7F" w:rsidRDefault="00F23A06" w:rsidP="0042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Учащиеся оценивают себя.</w:t>
      </w:r>
      <w:r w:rsidR="003868F2" w:rsidRPr="00666A7F">
        <w:rPr>
          <w:rFonts w:ascii="Times New Roman" w:hAnsi="Times New Roman" w:cs="Times New Roman"/>
          <w:sz w:val="24"/>
          <w:szCs w:val="24"/>
        </w:rPr>
        <w:t xml:space="preserve"> </w:t>
      </w:r>
      <w:r w:rsidRPr="00666A7F">
        <w:rPr>
          <w:rFonts w:ascii="Times New Roman" w:hAnsi="Times New Roman" w:cs="Times New Roman"/>
          <w:sz w:val="24"/>
          <w:szCs w:val="24"/>
        </w:rPr>
        <w:t>Учитель проводит рефлексию. Комментирует домашнее задание.</w:t>
      </w:r>
    </w:p>
    <w:p w:rsidR="00670BB3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>С</w:t>
      </w:r>
      <w:r w:rsidR="00F23A06" w:rsidRPr="00666A7F">
        <w:rPr>
          <w:rFonts w:ascii="Times New Roman" w:hAnsi="Times New Roman" w:cs="Times New Roman"/>
          <w:sz w:val="24"/>
          <w:szCs w:val="24"/>
        </w:rPr>
        <w:t xml:space="preserve">тр. 35 №168 – 1-ая строчка </w:t>
      </w:r>
    </w:p>
    <w:p w:rsidR="00F23A06" w:rsidRPr="00666A7F" w:rsidRDefault="00F23A06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              №167- составить </w:t>
      </w:r>
      <w:r w:rsidR="00006373" w:rsidRPr="00666A7F">
        <w:rPr>
          <w:rFonts w:ascii="Times New Roman" w:hAnsi="Times New Roman" w:cs="Times New Roman"/>
          <w:sz w:val="24"/>
          <w:szCs w:val="24"/>
        </w:rPr>
        <w:t xml:space="preserve"> и решить </w:t>
      </w:r>
      <w:r w:rsidRPr="00666A7F">
        <w:rPr>
          <w:rFonts w:ascii="Times New Roman" w:hAnsi="Times New Roman" w:cs="Times New Roman"/>
          <w:sz w:val="24"/>
          <w:szCs w:val="24"/>
        </w:rPr>
        <w:t xml:space="preserve">обратную задачу </w:t>
      </w:r>
      <w:r w:rsidR="00E74D57" w:rsidRPr="00666A7F">
        <w:rPr>
          <w:rFonts w:ascii="Times New Roman" w:hAnsi="Times New Roman" w:cs="Times New Roman"/>
          <w:sz w:val="24"/>
          <w:szCs w:val="24"/>
        </w:rPr>
        <w:t>(по выбору)</w:t>
      </w:r>
      <w:r w:rsidR="00006373" w:rsidRPr="00666A7F">
        <w:rPr>
          <w:rFonts w:ascii="Times New Roman" w:hAnsi="Times New Roman" w:cs="Times New Roman"/>
          <w:sz w:val="24"/>
          <w:szCs w:val="24"/>
        </w:rPr>
        <w:t>.</w:t>
      </w:r>
    </w:p>
    <w:p w:rsidR="004F5ABB" w:rsidRPr="00666A7F" w:rsidRDefault="00670BB3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A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719B" w:rsidRPr="00666A7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8F2" w:rsidRPr="00666A7F" w:rsidRDefault="003868F2" w:rsidP="00E74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68F2" w:rsidRPr="00666A7F" w:rsidSect="00E85E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03" w:rsidRDefault="00047B03" w:rsidP="00006373">
      <w:pPr>
        <w:spacing w:after="0" w:line="240" w:lineRule="auto"/>
      </w:pPr>
      <w:r>
        <w:separator/>
      </w:r>
    </w:p>
  </w:endnote>
  <w:endnote w:type="continuationSeparator" w:id="1">
    <w:p w:rsidR="00047B03" w:rsidRDefault="00047B03" w:rsidP="000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2000"/>
      <w:docPartObj>
        <w:docPartGallery w:val="Page Numbers (Bottom of Page)"/>
        <w:docPartUnique/>
      </w:docPartObj>
    </w:sdtPr>
    <w:sdtContent>
      <w:p w:rsidR="00006373" w:rsidRDefault="005963C6">
        <w:pPr>
          <w:pStyle w:val="a9"/>
          <w:jc w:val="right"/>
        </w:pPr>
        <w:fldSimple w:instr=" PAGE   \* MERGEFORMAT ">
          <w:r w:rsidR="00666A7F">
            <w:rPr>
              <w:noProof/>
            </w:rPr>
            <w:t>4</w:t>
          </w:r>
        </w:fldSimple>
      </w:p>
    </w:sdtContent>
  </w:sdt>
  <w:p w:rsidR="00006373" w:rsidRDefault="000063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03" w:rsidRDefault="00047B03" w:rsidP="00006373">
      <w:pPr>
        <w:spacing w:after="0" w:line="240" w:lineRule="auto"/>
      </w:pPr>
      <w:r>
        <w:separator/>
      </w:r>
    </w:p>
  </w:footnote>
  <w:footnote w:type="continuationSeparator" w:id="1">
    <w:p w:rsidR="00047B03" w:rsidRDefault="00047B03" w:rsidP="000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43"/>
    <w:multiLevelType w:val="hybridMultilevel"/>
    <w:tmpl w:val="201C1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53E9"/>
    <w:multiLevelType w:val="hybridMultilevel"/>
    <w:tmpl w:val="4CA4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5174"/>
    <w:multiLevelType w:val="hybridMultilevel"/>
    <w:tmpl w:val="37807BC4"/>
    <w:lvl w:ilvl="0" w:tplc="84EA8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78C"/>
    <w:multiLevelType w:val="hybridMultilevel"/>
    <w:tmpl w:val="856C03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4A4"/>
    <w:rsid w:val="00006373"/>
    <w:rsid w:val="00047B03"/>
    <w:rsid w:val="00065B65"/>
    <w:rsid w:val="001350DE"/>
    <w:rsid w:val="00137406"/>
    <w:rsid w:val="001377A1"/>
    <w:rsid w:val="00195D0D"/>
    <w:rsid w:val="001E023D"/>
    <w:rsid w:val="002E5D7F"/>
    <w:rsid w:val="003868F2"/>
    <w:rsid w:val="004229E8"/>
    <w:rsid w:val="00480E33"/>
    <w:rsid w:val="004F5ABB"/>
    <w:rsid w:val="005127BD"/>
    <w:rsid w:val="005963C6"/>
    <w:rsid w:val="00597C35"/>
    <w:rsid w:val="00666A7F"/>
    <w:rsid w:val="00670BB3"/>
    <w:rsid w:val="00690797"/>
    <w:rsid w:val="006A5E88"/>
    <w:rsid w:val="006B4FC7"/>
    <w:rsid w:val="006E2612"/>
    <w:rsid w:val="007753C1"/>
    <w:rsid w:val="008174A4"/>
    <w:rsid w:val="008D38E5"/>
    <w:rsid w:val="008E4C0F"/>
    <w:rsid w:val="008E59FD"/>
    <w:rsid w:val="009C2F6B"/>
    <w:rsid w:val="009E493B"/>
    <w:rsid w:val="00A6719B"/>
    <w:rsid w:val="00A93C8A"/>
    <w:rsid w:val="00AB2AC5"/>
    <w:rsid w:val="00B16990"/>
    <w:rsid w:val="00B23CBC"/>
    <w:rsid w:val="00B45B0E"/>
    <w:rsid w:val="00B53C3B"/>
    <w:rsid w:val="00B67D2B"/>
    <w:rsid w:val="00C07A64"/>
    <w:rsid w:val="00C31B9F"/>
    <w:rsid w:val="00C40B35"/>
    <w:rsid w:val="00C86D55"/>
    <w:rsid w:val="00CA3EE8"/>
    <w:rsid w:val="00E74D57"/>
    <w:rsid w:val="00E85EDD"/>
    <w:rsid w:val="00F23A06"/>
    <w:rsid w:val="00F448C6"/>
    <w:rsid w:val="00F70534"/>
    <w:rsid w:val="00FE75BA"/>
    <w:rsid w:val="00FF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9" type="connector" idref="#_x0000_s1048"/>
        <o:r id="V:Rule20" type="connector" idref="#_x0000_s1069"/>
        <o:r id="V:Rule21" type="connector" idref="#_x0000_s1043"/>
        <o:r id="V:Rule22" type="connector" idref="#_x0000_s1049"/>
        <o:r id="V:Rule23" type="connector" idref="#_x0000_s1067"/>
        <o:r id="V:Rule24" type="connector" idref="#_x0000_s1066"/>
        <o:r id="V:Rule25" type="connector" idref="#_x0000_s1070"/>
        <o:r id="V:Rule26" type="connector" idref="#_x0000_s1072"/>
        <o:r id="V:Rule27" type="connector" idref="#_x0000_s1052"/>
        <o:r id="V:Rule28" type="connector" idref="#_x0000_s1053"/>
        <o:r id="V:Rule29" type="connector" idref="#_x0000_s1050"/>
        <o:r id="V:Rule30" type="connector" idref="#_x0000_s1073"/>
        <o:r id="V:Rule31" type="connector" idref="#_x0000_s1038"/>
        <o:r id="V:Rule32" type="connector" idref="#_x0000_s1071"/>
        <o:r id="V:Rule33" type="connector" idref="#_x0000_s1042"/>
        <o:r id="V:Rule34" type="connector" idref="#_x0000_s1051"/>
        <o:r id="V:Rule35" type="connector" idref="#_x0000_s1068"/>
        <o:r id="V:Rule3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E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E4C0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00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6373"/>
  </w:style>
  <w:style w:type="paragraph" w:styleId="a9">
    <w:name w:val="footer"/>
    <w:basedOn w:val="a"/>
    <w:link w:val="aa"/>
    <w:uiPriority w:val="99"/>
    <w:unhideWhenUsed/>
    <w:rsid w:val="0000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802F-1919-4D78-8F19-99022089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</dc:creator>
  <cp:keywords/>
  <dc:description/>
  <cp:lastModifiedBy>AdMiN</cp:lastModifiedBy>
  <cp:revision>13</cp:revision>
  <dcterms:created xsi:type="dcterms:W3CDTF">2012-05-29T04:55:00Z</dcterms:created>
  <dcterms:modified xsi:type="dcterms:W3CDTF">2015-01-16T17:36:00Z</dcterms:modified>
</cp:coreProperties>
</file>