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2" w:rsidRPr="00470B20" w:rsidRDefault="00831C4E" w:rsidP="00470B20">
      <w:pPr>
        <w:rPr>
          <w:sz w:val="28"/>
          <w:szCs w:val="28"/>
          <w:shd w:val="clear" w:color="auto" w:fill="FFFFFF"/>
        </w:rPr>
      </w:pPr>
      <w:r w:rsidRPr="00470B20">
        <w:rPr>
          <w:b/>
          <w:bCs/>
          <w:sz w:val="28"/>
          <w:szCs w:val="28"/>
          <w:shd w:val="clear" w:color="auto" w:fill="FFFFFF"/>
        </w:rPr>
        <w:t>Тема</w:t>
      </w:r>
      <w:r w:rsidRPr="00470B20">
        <w:rPr>
          <w:sz w:val="28"/>
          <w:szCs w:val="28"/>
          <w:shd w:val="clear" w:color="auto" w:fill="FFFFFF"/>
        </w:rPr>
        <w:t>: «Таблица умножения и деления на 7».</w:t>
      </w:r>
    </w:p>
    <w:p w:rsidR="00831C4E" w:rsidRPr="00470B20" w:rsidRDefault="00831C4E" w:rsidP="00470B20">
      <w:pPr>
        <w:rPr>
          <w:sz w:val="28"/>
          <w:szCs w:val="28"/>
          <w:shd w:val="clear" w:color="auto" w:fill="FFFFFF"/>
        </w:rPr>
      </w:pPr>
      <w:r w:rsidRPr="00470B20">
        <w:rPr>
          <w:b/>
          <w:bCs/>
          <w:sz w:val="28"/>
          <w:szCs w:val="28"/>
          <w:shd w:val="clear" w:color="auto" w:fill="FFFFFF"/>
        </w:rPr>
        <w:t>Цель</w:t>
      </w:r>
      <w:r w:rsidRPr="00470B20">
        <w:rPr>
          <w:sz w:val="28"/>
          <w:szCs w:val="28"/>
          <w:shd w:val="clear" w:color="auto" w:fill="FFFFFF"/>
        </w:rPr>
        <w:t>: составить и выучить таблицу умножения  и деления на 7.</w:t>
      </w:r>
    </w:p>
    <w:p w:rsidR="00470B20" w:rsidRDefault="00831C4E" w:rsidP="00470B20">
      <w:pPr>
        <w:rPr>
          <w:sz w:val="28"/>
          <w:szCs w:val="28"/>
          <w:shd w:val="clear" w:color="auto" w:fill="FFFFFF"/>
        </w:rPr>
      </w:pPr>
      <w:r w:rsidRPr="00470B20">
        <w:rPr>
          <w:b/>
          <w:bCs/>
          <w:sz w:val="28"/>
          <w:szCs w:val="28"/>
          <w:shd w:val="clear" w:color="auto" w:fill="FFFFFF"/>
        </w:rPr>
        <w:t>Задачи</w:t>
      </w:r>
      <w:r w:rsidRPr="00470B20">
        <w:rPr>
          <w:sz w:val="28"/>
          <w:szCs w:val="28"/>
        </w:rPr>
        <w:br/>
      </w:r>
      <w:r w:rsidRPr="00470B20">
        <w:rPr>
          <w:sz w:val="28"/>
          <w:szCs w:val="28"/>
        </w:rPr>
        <w:br/>
      </w:r>
      <w:r w:rsidRPr="00470B20">
        <w:rPr>
          <w:sz w:val="28"/>
          <w:szCs w:val="28"/>
          <w:shd w:val="clear" w:color="auto" w:fill="FFFFFF"/>
        </w:rPr>
        <w:t>1) Формировать умения применять таблицу умножения и деления на 7.</w:t>
      </w:r>
      <w:r w:rsidRPr="00470B20">
        <w:rPr>
          <w:sz w:val="28"/>
          <w:szCs w:val="28"/>
        </w:rPr>
        <w:br/>
      </w:r>
      <w:r w:rsidRPr="00470B20">
        <w:rPr>
          <w:sz w:val="28"/>
          <w:szCs w:val="28"/>
          <w:shd w:val="clear" w:color="auto" w:fill="FFFFFF"/>
        </w:rPr>
        <w:t>2) Закреплять умения выполнять вычисления по алгоритмам, заданным блок-схемами.</w:t>
      </w:r>
      <w:r w:rsidRPr="00470B20">
        <w:rPr>
          <w:sz w:val="28"/>
          <w:szCs w:val="28"/>
        </w:rPr>
        <w:br/>
      </w:r>
      <w:r w:rsidRPr="00470B20">
        <w:rPr>
          <w:sz w:val="28"/>
          <w:szCs w:val="28"/>
          <w:shd w:val="clear" w:color="auto" w:fill="FFFFFF"/>
        </w:rPr>
        <w:t>3) Закреплять умения в решении задач разными способами и выборе рационального способа.</w:t>
      </w:r>
      <w:r w:rsidRPr="00470B20">
        <w:rPr>
          <w:sz w:val="28"/>
          <w:szCs w:val="28"/>
        </w:rPr>
        <w:br/>
      </w:r>
      <w:r w:rsidRPr="00470B20">
        <w:rPr>
          <w:sz w:val="28"/>
          <w:szCs w:val="28"/>
          <w:shd w:val="clear" w:color="auto" w:fill="FFFFFF"/>
        </w:rPr>
        <w:t>4) Воспитывать культуру общения, умение работать индивидуально и коллективно.</w:t>
      </w:r>
    </w:p>
    <w:p w:rsidR="00831C4E" w:rsidRPr="00470B20" w:rsidRDefault="00831C4E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 xml:space="preserve"> Регулятивные:</w:t>
      </w:r>
      <w:r w:rsidRPr="00470B20">
        <w:rPr>
          <w:color w:val="333333"/>
          <w:sz w:val="28"/>
          <w:szCs w:val="28"/>
        </w:rPr>
        <w:br/>
        <w:t>• Фиксировать индивидуальные затруднения учащихся.</w:t>
      </w:r>
      <w:r w:rsidRPr="00470B20">
        <w:rPr>
          <w:color w:val="333333"/>
          <w:sz w:val="28"/>
          <w:szCs w:val="28"/>
        </w:rPr>
        <w:br/>
        <w:t>• Способствовать выполнению учебного действия – умножения и деления на 7</w:t>
      </w:r>
      <w:proofErr w:type="gramStart"/>
      <w:r w:rsidRPr="00470B20">
        <w:rPr>
          <w:color w:val="333333"/>
          <w:sz w:val="28"/>
          <w:szCs w:val="28"/>
        </w:rPr>
        <w:br/>
        <w:t>• С</w:t>
      </w:r>
      <w:proofErr w:type="gramEnd"/>
      <w:r w:rsidRPr="00470B20">
        <w:rPr>
          <w:color w:val="333333"/>
          <w:sz w:val="28"/>
          <w:szCs w:val="28"/>
        </w:rPr>
        <w:t>оздать возможность планирования совместно с учителем своих действий в соответствии с поставленной задачей и условиями ее реализации.</w:t>
      </w:r>
      <w:r w:rsidRPr="00470B20">
        <w:rPr>
          <w:color w:val="333333"/>
          <w:sz w:val="28"/>
          <w:szCs w:val="28"/>
        </w:rPr>
        <w:br/>
        <w:t>• Развивать умение младшего школьника контролировать свою деятельность по ходу выполнения задания.</w:t>
      </w:r>
      <w:r w:rsidRPr="00470B20">
        <w:rPr>
          <w:color w:val="333333"/>
          <w:sz w:val="28"/>
          <w:szCs w:val="28"/>
        </w:rPr>
        <w:br/>
        <w:t>• Развивать коррекционное мышление, грамматически правильную устную речь с использованием математических терминов.</w:t>
      </w:r>
    </w:p>
    <w:p w:rsidR="00831C4E" w:rsidRPr="00470B20" w:rsidRDefault="00831C4E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 xml:space="preserve"> Познавательные:</w:t>
      </w:r>
      <w:r w:rsidRPr="00470B20">
        <w:rPr>
          <w:color w:val="333333"/>
          <w:sz w:val="28"/>
          <w:szCs w:val="28"/>
        </w:rPr>
        <w:br/>
        <w:t>• Развивать умение анализировать, сравнивать, сопоставлять и обобщать.</w:t>
      </w:r>
      <w:r w:rsidRPr="00470B20">
        <w:rPr>
          <w:color w:val="333333"/>
          <w:sz w:val="28"/>
          <w:szCs w:val="28"/>
        </w:rPr>
        <w:br/>
        <w:t>• Помочь выделить и сформулировать познавательную цель.</w:t>
      </w:r>
      <w:r w:rsidRPr="00470B20">
        <w:rPr>
          <w:color w:val="333333"/>
          <w:sz w:val="28"/>
          <w:szCs w:val="28"/>
        </w:rPr>
        <w:br/>
        <w:t>• Развивать умение работать с разными видами информации.</w:t>
      </w:r>
      <w:r w:rsidRPr="00470B20">
        <w:rPr>
          <w:color w:val="333333"/>
          <w:sz w:val="28"/>
          <w:szCs w:val="28"/>
        </w:rPr>
        <w:br/>
        <w:t>• Продолжать работать над формированием умений ориентироваться в учебнике и тетради.</w:t>
      </w:r>
      <w:r w:rsidRPr="00470B20">
        <w:rPr>
          <w:color w:val="333333"/>
          <w:sz w:val="28"/>
          <w:szCs w:val="28"/>
        </w:rPr>
        <w:br/>
        <w:t>• Работать над формированием умений выполнения действий по образцу.</w:t>
      </w:r>
      <w:r w:rsidRPr="00470B20">
        <w:rPr>
          <w:color w:val="333333"/>
          <w:sz w:val="28"/>
          <w:szCs w:val="28"/>
        </w:rPr>
        <w:br/>
        <w:t>• Работать над использованием знаково-символичных средств.</w:t>
      </w:r>
      <w:r w:rsidRPr="00470B20">
        <w:rPr>
          <w:color w:val="333333"/>
          <w:sz w:val="28"/>
          <w:szCs w:val="28"/>
        </w:rPr>
        <w:br/>
        <w:t>• Расширить кругозор учащихся о профессиях людей, занятых на строительстве.</w:t>
      </w:r>
      <w:r w:rsidRPr="00470B20">
        <w:rPr>
          <w:color w:val="333333"/>
          <w:sz w:val="28"/>
          <w:szCs w:val="28"/>
        </w:rPr>
        <w:br/>
        <w:t>• Способствовать высказыванию детьми своего мнения, оцениванию своей деятельности на уроке.</w:t>
      </w:r>
    </w:p>
    <w:p w:rsidR="00831C4E" w:rsidRPr="00470B20" w:rsidRDefault="00831C4E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lastRenderedPageBreak/>
        <w:t xml:space="preserve"> Коммуникативные:</w:t>
      </w:r>
      <w:r w:rsidRPr="00470B20">
        <w:rPr>
          <w:color w:val="333333"/>
          <w:sz w:val="28"/>
          <w:szCs w:val="28"/>
        </w:rPr>
        <w:br/>
        <w:t>• Создать условия для учебного сотрудничества с учителем и сверстниками.</w:t>
      </w:r>
      <w:r w:rsidRPr="00470B20">
        <w:rPr>
          <w:color w:val="333333"/>
          <w:sz w:val="28"/>
          <w:szCs w:val="28"/>
        </w:rPr>
        <w:br/>
        <w:t>• Способствовать осуществлению взаимодействия ребенка с соседом по парте.</w:t>
      </w:r>
      <w:r w:rsidRPr="00470B20">
        <w:rPr>
          <w:color w:val="333333"/>
          <w:sz w:val="28"/>
          <w:szCs w:val="28"/>
        </w:rPr>
        <w:br/>
        <w:t>• Помочь ребенку в аргументации своего мнения.</w:t>
      </w:r>
    </w:p>
    <w:p w:rsidR="00831C4E" w:rsidRPr="00470B20" w:rsidRDefault="00831C4E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 xml:space="preserve"> Воспитательные (личностные):</w:t>
      </w:r>
    </w:p>
    <w:p w:rsidR="00470B20" w:rsidRDefault="00831C4E" w:rsidP="00470B20">
      <w:pPr>
        <w:rPr>
          <w:rFonts w:ascii="Helvetica" w:hAnsi="Helvetica" w:cs="Helvetica"/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>• Сформировать мотивационную основу учебной деятельности, положительное отношение к уроку, понимание необходимости учения.</w:t>
      </w:r>
      <w:r w:rsidRPr="00470B20">
        <w:rPr>
          <w:color w:val="333333"/>
          <w:sz w:val="28"/>
          <w:szCs w:val="28"/>
        </w:rPr>
        <w:br/>
        <w:t>• Понимать и следовать в деятельности нормам эстетики.</w:t>
      </w:r>
      <w:r w:rsidRPr="00470B20">
        <w:rPr>
          <w:color w:val="333333"/>
          <w:sz w:val="28"/>
          <w:szCs w:val="28"/>
        </w:rPr>
        <w:br/>
        <w:t>• Работать над самооценкой и адекватным пониманием причин успеха/неуспеха в учебной деятельности.</w:t>
      </w:r>
      <w:r w:rsidRPr="00470B20">
        <w:rPr>
          <w:color w:val="333333"/>
          <w:sz w:val="28"/>
          <w:szCs w:val="28"/>
        </w:rPr>
        <w:br/>
        <w:t>• Развивать умение адаптироваться к сложным ситуациям.</w:t>
      </w:r>
      <w:r w:rsidRPr="00470B20">
        <w:rPr>
          <w:color w:val="333333"/>
          <w:sz w:val="28"/>
          <w:szCs w:val="28"/>
        </w:rPr>
        <w:br/>
        <w:t>• Следовать установке на здоровый образ жизни и ее реализации в реальном поведении.</w:t>
      </w:r>
      <w:r w:rsidRPr="00470B20">
        <w:rPr>
          <w:color w:val="333333"/>
          <w:sz w:val="28"/>
          <w:szCs w:val="28"/>
        </w:rPr>
        <w:br/>
        <w:t>• Способствовать проявлению познавательной инициативы в оказании помощи соученикам (посредством системы заданий, ориентирующей младшего школьника на оказание помощи героям учебника).</w:t>
      </w:r>
      <w:r w:rsidRPr="00470B20">
        <w:rPr>
          <w:color w:val="333333"/>
          <w:sz w:val="28"/>
          <w:szCs w:val="28"/>
        </w:rPr>
        <w:br/>
        <w:t>• Следовать в поведении моральным и этическим требованиям.</w:t>
      </w:r>
      <w:r w:rsidRPr="00470B20">
        <w:rPr>
          <w:color w:val="333333"/>
          <w:sz w:val="28"/>
          <w:szCs w:val="28"/>
        </w:rPr>
        <w:br/>
        <w:t>• Способствовать проявлению самостоятельности в разных видах детской деятельности.</w:t>
      </w:r>
      <w:r w:rsidRPr="00470B20">
        <w:rPr>
          <w:color w:val="333333"/>
          <w:sz w:val="28"/>
          <w:szCs w:val="28"/>
        </w:rPr>
        <w:br/>
        <w:t>• Воспитывать трудолюбие и аккуратность в процессе практической деятельности учащихся.</w:t>
      </w:r>
      <w:r w:rsidRPr="00470B20">
        <w:rPr>
          <w:color w:val="333333"/>
          <w:sz w:val="28"/>
          <w:szCs w:val="28"/>
        </w:rPr>
        <w:br/>
        <w:t>• Работать над осознание</w:t>
      </w:r>
      <w:r w:rsidR="00456234" w:rsidRPr="00470B20">
        <w:rPr>
          <w:color w:val="333333"/>
          <w:sz w:val="28"/>
          <w:szCs w:val="28"/>
        </w:rPr>
        <w:t>м ответственности за общее дело</w:t>
      </w:r>
      <w:r w:rsidR="00470B20" w:rsidRPr="00470B20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470B20" w:rsidRPr="00470B20" w:rsidRDefault="00470B20" w:rsidP="00470B20">
      <w:pPr>
        <w:rPr>
          <w:rFonts w:ascii="Helvetica" w:hAnsi="Helvetica" w:cs="Helvetica"/>
          <w:color w:val="333333"/>
          <w:sz w:val="28"/>
          <w:szCs w:val="28"/>
        </w:rPr>
      </w:pPr>
      <w:r w:rsidRPr="00470B20">
        <w:rPr>
          <w:rFonts w:ascii="Helvetica" w:hAnsi="Helvetica" w:cs="Helvetica"/>
          <w:color w:val="333333"/>
          <w:sz w:val="28"/>
          <w:szCs w:val="28"/>
        </w:rPr>
        <w:t>Технологическая карта урока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0"/>
        <w:gridCol w:w="1005"/>
        <w:gridCol w:w="2478"/>
        <w:gridCol w:w="2557"/>
        <w:gridCol w:w="2545"/>
      </w:tblGrid>
      <w:tr w:rsidR="00470B20" w:rsidRPr="00470B20" w:rsidTr="00470B2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70B20" w:rsidRPr="00470B20" w:rsidTr="00470B2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целей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Слушают, запоминают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0B20" w:rsidRPr="00470B20" w:rsidTr="00470B2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Решают примеры, задачи, выполняют задание на развитие внимания </w:t>
            </w: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мыслительных операций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в тетради с последующей проверкой</w:t>
            </w:r>
          </w:p>
        </w:tc>
      </w:tr>
      <w:tr w:rsidR="00470B20" w:rsidRPr="00470B20" w:rsidTr="00470B2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учебной задачи. Создание проблемной ситуации.</w:t>
            </w:r>
          </w:p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“открытие” способа решения задач на кратное сравнение.</w:t>
            </w:r>
          </w:p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задачи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устная работа</w:t>
            </w:r>
          </w:p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с проговариванием устной речи</w:t>
            </w:r>
          </w:p>
        </w:tc>
      </w:tr>
      <w:tr w:rsidR="00470B20" w:rsidRPr="00470B20" w:rsidTr="00470B2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неизвестное число по заданному алгоритму, составляют программу действий и находят значение выражения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последующей проверкой</w:t>
            </w:r>
          </w:p>
        </w:tc>
      </w:tr>
      <w:tr w:rsidR="00470B20" w:rsidRPr="00470B20" w:rsidTr="00470B2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урока. Рефлексия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Подводят итог. Оценивают итоги по группам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70B20" w:rsidRPr="00470B20" w:rsidRDefault="00470B20" w:rsidP="0047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Самооценка.</w:t>
            </w:r>
          </w:p>
        </w:tc>
      </w:tr>
    </w:tbl>
    <w:p w:rsidR="00470B20" w:rsidRPr="00470B20" w:rsidRDefault="00470B20" w:rsidP="00470B20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</w:t>
      </w:r>
    </w:p>
    <w:p w:rsidR="00831C4E" w:rsidRPr="00470B20" w:rsidRDefault="00831C4E" w:rsidP="00470B20">
      <w:pPr>
        <w:rPr>
          <w:color w:val="333333"/>
          <w:sz w:val="28"/>
          <w:szCs w:val="28"/>
        </w:rPr>
      </w:pPr>
    </w:p>
    <w:p w:rsidR="00456234" w:rsidRPr="00470B20" w:rsidRDefault="00A468EA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>Ход урока</w:t>
      </w:r>
    </w:p>
    <w:p w:rsidR="00A468EA" w:rsidRPr="00470B20" w:rsidRDefault="00A468EA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>1.Орг</w:t>
      </w:r>
      <w:proofErr w:type="gramStart"/>
      <w:r w:rsidRPr="00470B20">
        <w:rPr>
          <w:color w:val="333333"/>
          <w:sz w:val="28"/>
          <w:szCs w:val="28"/>
        </w:rPr>
        <w:t>.м</w:t>
      </w:r>
      <w:proofErr w:type="gramEnd"/>
      <w:r w:rsidRPr="00470B20">
        <w:rPr>
          <w:color w:val="333333"/>
          <w:sz w:val="28"/>
          <w:szCs w:val="28"/>
        </w:rPr>
        <w:t>омент</w:t>
      </w:r>
    </w:p>
    <w:p w:rsidR="00A468EA" w:rsidRPr="00470B20" w:rsidRDefault="00A468EA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>2.Математический диктант</w:t>
      </w:r>
    </w:p>
    <w:p w:rsidR="00A468EA" w:rsidRPr="00470B20" w:rsidRDefault="00A468EA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>Вычисли и</w:t>
      </w:r>
      <w:r w:rsidR="0076098E" w:rsidRPr="00470B20">
        <w:rPr>
          <w:color w:val="333333"/>
          <w:sz w:val="28"/>
          <w:szCs w:val="28"/>
        </w:rPr>
        <w:t xml:space="preserve"> </w:t>
      </w:r>
      <w:r w:rsidRPr="00470B20">
        <w:rPr>
          <w:color w:val="333333"/>
          <w:sz w:val="28"/>
          <w:szCs w:val="28"/>
        </w:rPr>
        <w:t>запиши только ответ с.32.тест 1(взаимопроверка по вариантам)</w:t>
      </w:r>
    </w:p>
    <w:p w:rsidR="00A468EA" w:rsidRPr="00470B20" w:rsidRDefault="00A468EA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>3.Сообщение темы и целей урока</w:t>
      </w:r>
    </w:p>
    <w:p w:rsidR="00A468EA" w:rsidRPr="00470B20" w:rsidRDefault="00A468EA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lastRenderedPageBreak/>
        <w:t>а) Считай по 7</w:t>
      </w:r>
      <w:r w:rsidR="004472EF" w:rsidRPr="00470B20">
        <w:rPr>
          <w:color w:val="333333"/>
          <w:sz w:val="28"/>
          <w:szCs w:val="28"/>
        </w:rPr>
        <w:t xml:space="preserve"> </w:t>
      </w:r>
      <w:r w:rsidRPr="00470B20">
        <w:rPr>
          <w:color w:val="333333"/>
          <w:sz w:val="28"/>
          <w:szCs w:val="28"/>
        </w:rPr>
        <w:t>до 70,запиши результаты счета по порядку.</w:t>
      </w:r>
    </w:p>
    <w:p w:rsidR="00A468EA" w:rsidRPr="00470B20" w:rsidRDefault="0076098E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>-</w:t>
      </w:r>
      <w:r w:rsidR="00A468EA" w:rsidRPr="00470B20">
        <w:rPr>
          <w:color w:val="333333"/>
          <w:sz w:val="28"/>
          <w:szCs w:val="28"/>
        </w:rPr>
        <w:t>Кто</w:t>
      </w:r>
      <w:r w:rsidRPr="00470B20">
        <w:rPr>
          <w:color w:val="333333"/>
          <w:sz w:val="28"/>
          <w:szCs w:val="28"/>
        </w:rPr>
        <w:t xml:space="preserve"> </w:t>
      </w:r>
      <w:r w:rsidR="00A468EA" w:rsidRPr="00470B20">
        <w:rPr>
          <w:color w:val="333333"/>
          <w:sz w:val="28"/>
          <w:szCs w:val="28"/>
        </w:rPr>
        <w:t xml:space="preserve"> </w:t>
      </w:r>
      <w:proofErr w:type="gramStart"/>
      <w:r w:rsidR="00A468EA" w:rsidRPr="00470B20">
        <w:rPr>
          <w:color w:val="333333"/>
          <w:sz w:val="28"/>
          <w:szCs w:val="28"/>
        </w:rPr>
        <w:t>догадался</w:t>
      </w:r>
      <w:proofErr w:type="gramEnd"/>
      <w:r w:rsidR="00A468EA" w:rsidRPr="00470B20">
        <w:rPr>
          <w:color w:val="333333"/>
          <w:sz w:val="28"/>
          <w:szCs w:val="28"/>
        </w:rPr>
        <w:t xml:space="preserve"> какая будет тема урока?</w:t>
      </w:r>
      <w:r w:rsidRPr="00470B20">
        <w:rPr>
          <w:color w:val="333333"/>
          <w:sz w:val="28"/>
          <w:szCs w:val="28"/>
          <w:shd w:val="clear" w:color="auto" w:fill="FFFFDE"/>
        </w:rPr>
        <w:t xml:space="preserve"> Ученики самостоятельно пытаются сформулировать тему и цель урока.</w:t>
      </w:r>
    </w:p>
    <w:p w:rsidR="004472EF" w:rsidRPr="00470B20" w:rsidRDefault="004472EF" w:rsidP="00470B20">
      <w:pPr>
        <w:rPr>
          <w:color w:val="333333"/>
          <w:sz w:val="28"/>
          <w:szCs w:val="28"/>
        </w:rPr>
      </w:pPr>
      <w:r w:rsidRPr="00470B20">
        <w:rPr>
          <w:color w:val="333333"/>
          <w:sz w:val="28"/>
          <w:szCs w:val="28"/>
        </w:rPr>
        <w:t xml:space="preserve">б) составление таблицы  </w:t>
      </w:r>
    </w:p>
    <w:p w:rsidR="00A468EA" w:rsidRPr="00470B20" w:rsidRDefault="004472EF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умножения и деления на 7</w:t>
      </w:r>
    </w:p>
    <w:p w:rsidR="004472EF" w:rsidRPr="00470B20" w:rsidRDefault="004472EF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в) работа с таблицей</w:t>
      </w:r>
    </w:p>
    <w:p w:rsidR="004472EF" w:rsidRPr="00470B20" w:rsidRDefault="004472EF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3</w:t>
      </w:r>
      <w:r w:rsidR="0076098E" w:rsidRPr="00470B20">
        <w:rPr>
          <w:sz w:val="28"/>
          <w:szCs w:val="28"/>
          <w:shd w:val="clear" w:color="auto" w:fill="FFFFFF"/>
        </w:rPr>
        <w:t xml:space="preserve">. Закрепление </w:t>
      </w:r>
      <w:proofErr w:type="gramStart"/>
      <w:r w:rsidRPr="00470B20">
        <w:rPr>
          <w:sz w:val="28"/>
          <w:szCs w:val="28"/>
          <w:shd w:val="clear" w:color="auto" w:fill="FFFFFF"/>
        </w:rPr>
        <w:t>пройденного</w:t>
      </w:r>
      <w:proofErr w:type="gramEnd"/>
      <w:r w:rsidRPr="00470B20">
        <w:rPr>
          <w:sz w:val="28"/>
          <w:szCs w:val="28"/>
          <w:shd w:val="clear" w:color="auto" w:fill="FFFFFF"/>
        </w:rPr>
        <w:t>.</w:t>
      </w:r>
      <w:r w:rsidR="0076098E" w:rsidRPr="00470B20">
        <w:rPr>
          <w:color w:val="333333"/>
          <w:sz w:val="28"/>
          <w:szCs w:val="28"/>
          <w:shd w:val="clear" w:color="auto" w:fill="FFFFDE"/>
        </w:rPr>
        <w:t xml:space="preserve"> Работа с учебником</w:t>
      </w:r>
    </w:p>
    <w:p w:rsidR="004472EF" w:rsidRPr="00470B20" w:rsidRDefault="004472EF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а) Решение задачи №6 с.4</w:t>
      </w:r>
    </w:p>
    <w:p w:rsidR="0076098E" w:rsidRPr="00470B20" w:rsidRDefault="0076098E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-Запись домашнего задания с.5 №4</w:t>
      </w:r>
    </w:p>
    <w:p w:rsidR="004472EF" w:rsidRPr="00470B20" w:rsidRDefault="004472EF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б) Работа с геометрическим материалом</w:t>
      </w:r>
      <w:r w:rsidR="0076098E" w:rsidRPr="00470B20">
        <w:rPr>
          <w:sz w:val="28"/>
          <w:szCs w:val="28"/>
          <w:shd w:val="clear" w:color="auto" w:fill="FFFFFF"/>
        </w:rPr>
        <w:t>. Самостоятельная работа.</w:t>
      </w:r>
    </w:p>
    <w:p w:rsidR="004472EF" w:rsidRPr="00470B20" w:rsidRDefault="004472EF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 xml:space="preserve">-№7 с.4 </w:t>
      </w:r>
    </w:p>
    <w:p w:rsidR="004472EF" w:rsidRPr="00470B20" w:rsidRDefault="004472EF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-Начерти квадрат со стороной 4см. найди его площадь,</w:t>
      </w:r>
      <w:r w:rsidR="0076098E" w:rsidRPr="00470B20">
        <w:rPr>
          <w:sz w:val="28"/>
          <w:szCs w:val="28"/>
          <w:shd w:val="clear" w:color="auto" w:fill="FFFFFF"/>
        </w:rPr>
        <w:t xml:space="preserve"> </w:t>
      </w:r>
      <w:r w:rsidRPr="00470B20">
        <w:rPr>
          <w:sz w:val="28"/>
          <w:szCs w:val="28"/>
          <w:shd w:val="clear" w:color="auto" w:fill="FFFFFF"/>
        </w:rPr>
        <w:t>периметр.</w:t>
      </w:r>
      <w:r w:rsidR="0076098E" w:rsidRPr="00470B20">
        <w:rPr>
          <w:sz w:val="28"/>
          <w:szCs w:val="28"/>
          <w:shd w:val="clear" w:color="auto" w:fill="FFFFFF"/>
        </w:rPr>
        <w:t xml:space="preserve"> </w:t>
      </w:r>
      <w:r w:rsidRPr="00470B20">
        <w:rPr>
          <w:sz w:val="28"/>
          <w:szCs w:val="28"/>
          <w:shd w:val="clear" w:color="auto" w:fill="FFFFFF"/>
        </w:rPr>
        <w:t>Докажи как находится площадь</w:t>
      </w:r>
      <w:proofErr w:type="gramStart"/>
      <w:r w:rsidR="0076098E" w:rsidRPr="00470B20">
        <w:rPr>
          <w:sz w:val="28"/>
          <w:szCs w:val="28"/>
          <w:shd w:val="clear" w:color="auto" w:fill="FFFFFF"/>
        </w:rPr>
        <w:t xml:space="preserve"> </w:t>
      </w:r>
      <w:r w:rsidRPr="00470B20">
        <w:rPr>
          <w:sz w:val="28"/>
          <w:szCs w:val="28"/>
          <w:shd w:val="clear" w:color="auto" w:fill="FFFFFF"/>
        </w:rPr>
        <w:t>,</w:t>
      </w:r>
      <w:proofErr w:type="gramEnd"/>
      <w:r w:rsidRPr="00470B20">
        <w:rPr>
          <w:sz w:val="28"/>
          <w:szCs w:val="28"/>
          <w:shd w:val="clear" w:color="auto" w:fill="FFFFFF"/>
        </w:rPr>
        <w:t>периметр</w:t>
      </w:r>
      <w:r w:rsidR="0076098E" w:rsidRPr="00470B20">
        <w:rPr>
          <w:sz w:val="28"/>
          <w:szCs w:val="28"/>
          <w:shd w:val="clear" w:color="auto" w:fill="FFFFFF"/>
        </w:rPr>
        <w:t>.</w:t>
      </w:r>
    </w:p>
    <w:p w:rsidR="0076098E" w:rsidRPr="00470B20" w:rsidRDefault="0076098E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-Самостоятельная работа по варианта</w:t>
      </w:r>
      <w:proofErr w:type="gramStart"/>
      <w:r w:rsidRPr="00470B20">
        <w:rPr>
          <w:sz w:val="28"/>
          <w:szCs w:val="28"/>
          <w:shd w:val="clear" w:color="auto" w:fill="FFFFFF"/>
        </w:rPr>
        <w:t>м(</w:t>
      </w:r>
      <w:proofErr w:type="gramEnd"/>
      <w:r w:rsidRPr="00470B20">
        <w:rPr>
          <w:sz w:val="28"/>
          <w:szCs w:val="28"/>
          <w:shd w:val="clear" w:color="auto" w:fill="FFFFFF"/>
        </w:rPr>
        <w:t>составить по 4 примера на умножение и деление на 7)</w:t>
      </w:r>
    </w:p>
    <w:p w:rsidR="0076098E" w:rsidRPr="00470B20" w:rsidRDefault="0076098E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4.Подведение итогов.</w:t>
      </w:r>
    </w:p>
    <w:p w:rsidR="0076098E" w:rsidRPr="00470B20" w:rsidRDefault="0076098E" w:rsidP="00470B20">
      <w:pPr>
        <w:rPr>
          <w:sz w:val="28"/>
          <w:szCs w:val="28"/>
          <w:shd w:val="clear" w:color="auto" w:fill="FFFFFF"/>
        </w:rPr>
      </w:pPr>
      <w:r w:rsidRPr="00470B20">
        <w:rPr>
          <w:sz w:val="28"/>
          <w:szCs w:val="28"/>
          <w:shd w:val="clear" w:color="auto" w:fill="FFFFFF"/>
        </w:rPr>
        <w:t>5.Релаксация.</w:t>
      </w:r>
    </w:p>
    <w:p w:rsidR="0076098E" w:rsidRPr="004472EF" w:rsidRDefault="0076098E" w:rsidP="00470B20">
      <w:pPr>
        <w:rPr>
          <w:shd w:val="clear" w:color="auto" w:fill="FFFFFF"/>
        </w:rPr>
      </w:pPr>
    </w:p>
    <w:p w:rsidR="004472EF" w:rsidRDefault="004472EF" w:rsidP="00470B20">
      <w:pPr>
        <w:rPr>
          <w:color w:val="333333"/>
          <w:sz w:val="17"/>
          <w:szCs w:val="17"/>
        </w:rPr>
      </w:pPr>
    </w:p>
    <w:p w:rsidR="00831C4E" w:rsidRDefault="00831C4E" w:rsidP="00470B20">
      <w:pPr>
        <w:rPr>
          <w:color w:val="333333"/>
          <w:sz w:val="17"/>
          <w:szCs w:val="17"/>
        </w:rPr>
      </w:pPr>
    </w:p>
    <w:p w:rsidR="00831C4E" w:rsidRDefault="00831C4E" w:rsidP="00470B20">
      <w:pPr>
        <w:rPr>
          <w:shd w:val="clear" w:color="auto" w:fill="FFFFFF"/>
        </w:rPr>
      </w:pPr>
    </w:p>
    <w:p w:rsidR="00831C4E" w:rsidRDefault="00831C4E" w:rsidP="00470B20"/>
    <w:sectPr w:rsidR="00831C4E" w:rsidSect="00FE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0E47"/>
    <w:multiLevelType w:val="multilevel"/>
    <w:tmpl w:val="507A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4E"/>
    <w:rsid w:val="004472EF"/>
    <w:rsid w:val="00456234"/>
    <w:rsid w:val="00470B20"/>
    <w:rsid w:val="0076098E"/>
    <w:rsid w:val="007A4997"/>
    <w:rsid w:val="00831C4E"/>
    <w:rsid w:val="00846C9D"/>
    <w:rsid w:val="00A468EA"/>
    <w:rsid w:val="00DA44BD"/>
    <w:rsid w:val="00FE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15</dc:creator>
  <cp:lastModifiedBy>Школа 15</cp:lastModifiedBy>
  <cp:revision>2</cp:revision>
  <dcterms:created xsi:type="dcterms:W3CDTF">2014-12-18T05:52:00Z</dcterms:created>
  <dcterms:modified xsi:type="dcterms:W3CDTF">2014-12-18T06:51:00Z</dcterms:modified>
</cp:coreProperties>
</file>