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56" w:rsidRDefault="00112956" w:rsidP="00112956">
      <w:pPr>
        <w:pStyle w:val="1"/>
        <w:spacing w:before="24" w:before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Кроссворд «Что мы узнали о животных »</w:t>
      </w:r>
      <w:bookmarkStart w:id="0" w:name="_GoBack"/>
      <w:bookmarkEnd w:id="0"/>
    </w:p>
    <w:p w:rsidR="00112956" w:rsidRDefault="00112956" w:rsidP="00112956">
      <w:pPr>
        <w:pStyle w:val="z-"/>
      </w:pPr>
      <w:r>
        <w:t>Начало формы</w:t>
      </w:r>
    </w:p>
    <w:p w:rsidR="00112956" w:rsidRDefault="00112956" w:rsidP="00112956">
      <w:pPr>
        <w:rPr>
          <w:color w:val="000000"/>
          <w:sz w:val="27"/>
          <w:szCs w:val="27"/>
        </w:rPr>
      </w:pPr>
    </w:p>
    <w:p w:rsidR="00112956" w:rsidRDefault="00112956" w:rsidP="00112956">
      <w:pPr>
        <w:pStyle w:val="z-1"/>
      </w:pPr>
      <w:r>
        <w:t>Конец формы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205855" cy="4547870"/>
            <wp:effectExtent l="0" t="0" r="4445" b="5080"/>
            <wp:docPr id="1" name="Рисунок 1" descr="Кроссворд «Что мы узнали о животных №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Что мы узнали о животных №1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1.Строение сходное с губками, но у них уже появляется пищеварительная полость, наблюдается дифференциация клеток (разделение по функциям)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2.Тело этих животных состоит из трёх отделов: головы, груди, брюшка. На голове расположена одна пара сложных глаз, простые глаза, усики, ротовые придатки. Грудь несет три пары ходильных ног, крылья. Дыхание трахейное.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3.Высокоорганизованные теплокровные животные. Кожа имеет волосяной покров и многочисленные кожные железы. Сердце четырехкамерное. Головной мозг хорошо развит; имеется кора больших полушарий. Детенышей вскармливают молоком.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4.Исключительно водные животные, имеющие обтекаемое тело. Дыхание жаберное. Сердце двухкамерное. Конечности имеют форму плавников.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5.Эти черви имеют веретенообразную форму тела, внутренние органы расположены в полости тела.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6.Это морские животные, преимущественно донные, имеющие радиальную симметрию тела. Скелет образован известковыми пластинками. Характерная особенность – </w:t>
      </w:r>
      <w:proofErr w:type="spellStart"/>
      <w:r>
        <w:rPr>
          <w:color w:val="000000"/>
          <w:sz w:val="27"/>
          <w:szCs w:val="27"/>
        </w:rPr>
        <w:t>воднососудистая</w:t>
      </w:r>
      <w:proofErr w:type="spellEnd"/>
      <w:r>
        <w:rPr>
          <w:color w:val="000000"/>
          <w:sz w:val="27"/>
          <w:szCs w:val="27"/>
        </w:rPr>
        <w:t xml:space="preserve"> система.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7.В основном водные животные. Дышат жабрами. Тело состоит из головы, груди (или головогруди) и брюшка. Головогрудь несет пять пар ходильных ног. Глаза сложные.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8.Их тело состоит из головы, туловища и ноги и, как правило, заключено в раковину. Имеется кожная складка — мантия.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9.Тело этих червей трехслойное, пищеварительная система открывается наружу одним отверстием. Не имеют пищеварительной системы. Ведут паразитический образ жизни.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10.Этих обитателей нашей планеты насчитывается 1,5—2 млн. видов. Для них характерен гетеротрофный тип питания, активный обмен веществ, подвижность, ограниченный рост.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11.Высокоорганизованные теплокровные животные. </w:t>
      </w:r>
      <w:proofErr w:type="gramStart"/>
      <w:r>
        <w:rPr>
          <w:color w:val="000000"/>
          <w:sz w:val="27"/>
          <w:szCs w:val="27"/>
        </w:rPr>
        <w:t>Большинство из них способны летать.</w:t>
      </w:r>
      <w:proofErr w:type="gramEnd"/>
      <w:r>
        <w:rPr>
          <w:color w:val="000000"/>
          <w:sz w:val="27"/>
          <w:szCs w:val="27"/>
        </w:rPr>
        <w:t xml:space="preserve"> Кожа почти лишена кожных желез. Тело покрыто перьями. Сердце четырехкамерное.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12.Этот тип объединяет животных, имеющие членистые конечности и твердый покров тела.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13.В основном обитатели суши. Дыхание легочное, кожа сухая. Имеются два круга кровообращения, </w:t>
      </w:r>
      <w:proofErr w:type="spellStart"/>
      <w:r>
        <w:rPr>
          <w:color w:val="000000"/>
          <w:sz w:val="27"/>
          <w:szCs w:val="27"/>
        </w:rPr>
        <w:t>трехкамерное</w:t>
      </w:r>
      <w:proofErr w:type="spellEnd"/>
      <w:r>
        <w:rPr>
          <w:color w:val="000000"/>
          <w:sz w:val="27"/>
          <w:szCs w:val="27"/>
        </w:rPr>
        <w:t xml:space="preserve"> сердце.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14.Обитатели суши. Тело этих животных состоит из двух отделов. На головогруди находятся четыре пары ходильных конечностей. Глаза простые. Усики отсутствуют. Дышат легочными мешками и трахеями.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15.Животные, тело которых состоит из одной клетки. Они имеют микроскопические размеры, у многих есть органоиды специального назначения.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16.Исключительно водные животные. Их тело напоминает мешок, пронизанный порами; оно образовано двумя слоями клеток. Органы и ткани отсутствуют.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17.Черви, имеющие членистое тело, каждый членик по бокам имеет щетинки, помогающие им передвигаться. Кровеносная система замкнутая. В головном отделе находятся </w:t>
      </w:r>
      <w:proofErr w:type="gramStart"/>
      <w:r>
        <w:rPr>
          <w:color w:val="000000"/>
          <w:sz w:val="27"/>
          <w:szCs w:val="27"/>
        </w:rPr>
        <w:t>надглоточный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подглоточный</w:t>
      </w:r>
      <w:proofErr w:type="spellEnd"/>
      <w:r>
        <w:rPr>
          <w:color w:val="000000"/>
          <w:sz w:val="27"/>
          <w:szCs w:val="27"/>
        </w:rPr>
        <w:t xml:space="preserve"> нервные узлы.</w:t>
      </w:r>
    </w:p>
    <w:p w:rsidR="00112956" w:rsidRDefault="00112956" w:rsidP="00112956">
      <w:pPr>
        <w:pStyle w:val="a3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18.Обитают и в воде, и на суше. Кожа влажная. Взрослые особи дышат легкими и кожей. Сердце </w:t>
      </w:r>
      <w:proofErr w:type="spellStart"/>
      <w:r>
        <w:rPr>
          <w:color w:val="000000"/>
          <w:sz w:val="27"/>
          <w:szCs w:val="27"/>
        </w:rPr>
        <w:t>трехкамерное</w:t>
      </w:r>
      <w:proofErr w:type="spellEnd"/>
      <w:r>
        <w:rPr>
          <w:color w:val="000000"/>
          <w:sz w:val="27"/>
          <w:szCs w:val="27"/>
        </w:rPr>
        <w:t>. Развитие личинок происходит в воде.</w:t>
      </w:r>
    </w:p>
    <w:p w:rsidR="00402DF1" w:rsidRDefault="00402DF1"/>
    <w:sectPr w:rsidR="004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8D"/>
    <w:rsid w:val="00112956"/>
    <w:rsid w:val="001B5E8D"/>
    <w:rsid w:val="004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2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rsid w:val="001129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129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129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129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rsid w:val="001129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2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2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rsid w:val="001129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129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129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129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rsid w:val="001129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2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2015-01-24T16:16:00Z</dcterms:created>
  <dcterms:modified xsi:type="dcterms:W3CDTF">2015-01-24T16:16:00Z</dcterms:modified>
</cp:coreProperties>
</file>