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B6" w:rsidRDefault="00EF1AB6" w:rsidP="00EF1AB6">
      <w:pPr>
        <w:widowControl w:val="0"/>
        <w:jc w:val="center"/>
        <w:rPr>
          <w:rFonts w:ascii="Century Schoolbook" w:eastAsia="Times New Roman" w:hAnsi="Century Schoolbook" w:cs="Times New Roman"/>
          <w:i/>
          <w:iCs/>
          <w:color w:val="CC0000"/>
          <w:kern w:val="28"/>
          <w:sz w:val="48"/>
          <w:szCs w:val="48"/>
          <w:lang w:eastAsia="ru-RU"/>
        </w:rPr>
      </w:pPr>
    </w:p>
    <w:p w:rsidR="00EF1AB6" w:rsidRDefault="00EF1AB6" w:rsidP="00EF1AB6">
      <w:pPr>
        <w:widowControl w:val="0"/>
        <w:jc w:val="center"/>
        <w:rPr>
          <w:rFonts w:ascii="Century Schoolbook" w:eastAsia="Times New Roman" w:hAnsi="Century Schoolbook" w:cs="Times New Roman"/>
          <w:i/>
          <w:iCs/>
          <w:color w:val="CC0000"/>
          <w:kern w:val="28"/>
          <w:sz w:val="48"/>
          <w:szCs w:val="48"/>
          <w:lang w:eastAsia="ru-RU"/>
        </w:rPr>
      </w:pPr>
    </w:p>
    <w:p w:rsidR="00EF1AB6" w:rsidRDefault="00EF1AB6" w:rsidP="00EF1AB6">
      <w:pPr>
        <w:widowControl w:val="0"/>
        <w:jc w:val="center"/>
        <w:rPr>
          <w:rFonts w:ascii="Century Schoolbook" w:eastAsia="Times New Roman" w:hAnsi="Century Schoolbook" w:cs="Times New Roman"/>
          <w:i/>
          <w:iCs/>
          <w:color w:val="CC0000"/>
          <w:kern w:val="28"/>
          <w:sz w:val="48"/>
          <w:szCs w:val="48"/>
          <w:lang w:eastAsia="ru-RU"/>
        </w:rPr>
      </w:pPr>
    </w:p>
    <w:p w:rsidR="00EF1AB6" w:rsidRDefault="00EF1AB6" w:rsidP="00EF1AB6">
      <w:pPr>
        <w:widowControl w:val="0"/>
        <w:jc w:val="center"/>
        <w:rPr>
          <w:rFonts w:ascii="Century Schoolbook" w:eastAsia="Times New Roman" w:hAnsi="Century Schoolbook" w:cs="Times New Roman"/>
          <w:i/>
          <w:iCs/>
          <w:color w:val="CC0000"/>
          <w:kern w:val="28"/>
          <w:sz w:val="48"/>
          <w:szCs w:val="48"/>
          <w:lang w:eastAsia="ru-RU"/>
        </w:rPr>
      </w:pPr>
    </w:p>
    <w:p w:rsidR="00EF1AB6" w:rsidRDefault="00EF1AB6" w:rsidP="00EF1AB6">
      <w:pPr>
        <w:widowControl w:val="0"/>
        <w:jc w:val="center"/>
        <w:rPr>
          <w:rFonts w:ascii="Century Schoolbook" w:eastAsia="Times New Roman" w:hAnsi="Century Schoolbook" w:cs="Times New Roman"/>
          <w:i/>
          <w:iCs/>
          <w:color w:val="CC0000"/>
          <w:kern w:val="28"/>
          <w:sz w:val="48"/>
          <w:szCs w:val="48"/>
          <w:lang w:eastAsia="ru-RU"/>
        </w:rPr>
      </w:pPr>
    </w:p>
    <w:p w:rsidR="00EF1AB6" w:rsidRPr="004B61C5" w:rsidRDefault="00EF1AB6" w:rsidP="00EF1AB6">
      <w:pPr>
        <w:widowControl w:val="0"/>
        <w:jc w:val="center"/>
        <w:rPr>
          <w:rFonts w:ascii="Century Schoolbook" w:eastAsia="Times New Roman" w:hAnsi="Century Schoolbook" w:cs="Times New Roman"/>
          <w:i/>
          <w:iCs/>
          <w:color w:val="CC0000"/>
          <w:kern w:val="28"/>
          <w:sz w:val="48"/>
          <w:szCs w:val="48"/>
          <w:lang w:eastAsia="ru-RU"/>
        </w:rPr>
      </w:pPr>
      <w:r>
        <w:rPr>
          <w:rFonts w:ascii="Century Schoolbook" w:eastAsia="Times New Roman" w:hAnsi="Century Schoolbook" w:cs="Times New Roman"/>
          <w:i/>
          <w:iCs/>
          <w:color w:val="CC0000"/>
          <w:kern w:val="28"/>
          <w:sz w:val="48"/>
          <w:szCs w:val="48"/>
          <w:lang w:eastAsia="ru-RU"/>
        </w:rPr>
        <w:t>Формирование ключевых компетенций на уроках биологии</w:t>
      </w:r>
    </w:p>
    <w:p w:rsidR="00EF1AB6" w:rsidRPr="004B61C5" w:rsidRDefault="00EF1AB6" w:rsidP="00EF1AB6">
      <w:pPr>
        <w:widowControl w:val="0"/>
        <w:spacing w:after="0" w:line="240" w:lineRule="auto"/>
        <w:rPr>
          <w:rFonts w:ascii="Times New Roman" w:eastAsia="Times New Roman" w:hAnsi="Times New Roman" w:cs="Times New Roman"/>
          <w:color w:val="000000"/>
          <w:kern w:val="28"/>
          <w:sz w:val="20"/>
          <w:szCs w:val="20"/>
          <w:lang w:eastAsia="ru-RU"/>
        </w:rPr>
      </w:pPr>
      <w:r w:rsidRPr="004B61C5">
        <w:rPr>
          <w:rFonts w:ascii="Times New Roman" w:eastAsia="Times New Roman" w:hAnsi="Times New Roman" w:cs="Times New Roman"/>
          <w:color w:val="000000"/>
          <w:kern w:val="28"/>
          <w:sz w:val="20"/>
          <w:szCs w:val="20"/>
          <w:lang w:eastAsia="ru-RU"/>
        </w:rPr>
        <w:t> </w:t>
      </w:r>
    </w:p>
    <w:p w:rsidR="00EF1AB6" w:rsidRDefault="00EF1AB6" w:rsidP="00EF1AB6">
      <w:pPr>
        <w:jc w:val="center"/>
        <w:rPr>
          <w:rFonts w:ascii="Times New Roman" w:hAnsi="Times New Roman" w:cs="Times New Roman"/>
          <w:b/>
          <w:sz w:val="32"/>
          <w:szCs w:val="32"/>
        </w:rPr>
      </w:pPr>
    </w:p>
    <w:p w:rsidR="00EF1AB6" w:rsidRDefault="00EF1AB6" w:rsidP="00EF1AB6">
      <w:pPr>
        <w:jc w:val="center"/>
        <w:rPr>
          <w:rFonts w:ascii="Times New Roman" w:hAnsi="Times New Roman" w:cs="Times New Roman"/>
          <w:b/>
          <w:sz w:val="32"/>
          <w:szCs w:val="32"/>
        </w:rPr>
      </w:pPr>
    </w:p>
    <w:p w:rsidR="00EF1AB6" w:rsidRDefault="00EF1AB6" w:rsidP="00EF1AB6">
      <w:pPr>
        <w:jc w:val="center"/>
        <w:rPr>
          <w:rFonts w:ascii="Times New Roman" w:hAnsi="Times New Roman" w:cs="Times New Roman"/>
          <w:b/>
          <w:sz w:val="32"/>
          <w:szCs w:val="32"/>
        </w:rPr>
      </w:pPr>
    </w:p>
    <w:p w:rsidR="00EF1AB6" w:rsidRPr="004B61C5" w:rsidRDefault="00074082" w:rsidP="00EF1AB6">
      <w:pPr>
        <w:widowControl w:val="0"/>
        <w:spacing w:after="0" w:line="240" w:lineRule="auto"/>
        <w:jc w:val="center"/>
        <w:rPr>
          <w:rFonts w:ascii="Century Schoolbook" w:eastAsia="Times New Roman" w:hAnsi="Century Schoolbook" w:cs="Times New Roman"/>
          <w:i/>
          <w:iCs/>
          <w:color w:val="333333"/>
          <w:kern w:val="28"/>
          <w:sz w:val="28"/>
          <w:szCs w:val="28"/>
          <w:lang w:eastAsia="ru-RU"/>
        </w:rPr>
      </w:pPr>
      <w:r>
        <w:rPr>
          <w:rFonts w:ascii="Century Schoolbook" w:eastAsia="Times New Roman" w:hAnsi="Century Schoolbook" w:cs="Times New Roman"/>
          <w:i/>
          <w:iCs/>
          <w:color w:val="333333"/>
          <w:kern w:val="28"/>
          <w:sz w:val="28"/>
          <w:szCs w:val="28"/>
          <w:lang w:eastAsia="ru-RU"/>
        </w:rPr>
        <w:t>Шумкина Марина Юрьевна</w:t>
      </w:r>
    </w:p>
    <w:p w:rsidR="00EF1AB6" w:rsidRPr="004B61C5" w:rsidRDefault="00EF1AB6" w:rsidP="00EF1AB6">
      <w:pPr>
        <w:widowControl w:val="0"/>
        <w:spacing w:after="0" w:line="240" w:lineRule="auto"/>
        <w:jc w:val="center"/>
        <w:rPr>
          <w:rFonts w:ascii="Century Schoolbook" w:eastAsia="Times New Roman" w:hAnsi="Century Schoolbook" w:cs="Times New Roman"/>
          <w:i/>
          <w:iCs/>
          <w:color w:val="333333"/>
          <w:kern w:val="28"/>
          <w:sz w:val="28"/>
          <w:szCs w:val="28"/>
          <w:lang w:eastAsia="ru-RU"/>
        </w:rPr>
      </w:pPr>
      <w:r w:rsidRPr="004B61C5">
        <w:rPr>
          <w:rFonts w:ascii="Century Schoolbook" w:eastAsia="Times New Roman" w:hAnsi="Century Schoolbook" w:cs="Times New Roman"/>
          <w:i/>
          <w:iCs/>
          <w:color w:val="333333"/>
          <w:kern w:val="28"/>
          <w:sz w:val="28"/>
          <w:szCs w:val="28"/>
          <w:lang w:eastAsia="ru-RU"/>
        </w:rPr>
        <w:t>учитель биологии, химии</w:t>
      </w:r>
    </w:p>
    <w:p w:rsidR="00EF1AB6" w:rsidRPr="004B61C5" w:rsidRDefault="00EF1AB6" w:rsidP="00EF1AB6">
      <w:pPr>
        <w:widowControl w:val="0"/>
        <w:spacing w:after="0" w:line="240" w:lineRule="auto"/>
        <w:rPr>
          <w:rFonts w:ascii="Times New Roman" w:hAnsi="Times New Roman" w:cs="Times New Roman"/>
          <w:sz w:val="28"/>
          <w:szCs w:val="28"/>
        </w:rPr>
      </w:pPr>
      <w:r w:rsidRPr="004B61C5">
        <w:rPr>
          <w:rFonts w:ascii="Times New Roman" w:eastAsia="Times New Roman" w:hAnsi="Times New Roman" w:cs="Times New Roman"/>
          <w:color w:val="000000"/>
          <w:kern w:val="28"/>
          <w:sz w:val="28"/>
          <w:szCs w:val="28"/>
          <w:lang w:eastAsia="ru-RU"/>
        </w:rPr>
        <w:t> </w:t>
      </w:r>
    </w:p>
    <w:p w:rsidR="00EF1AB6" w:rsidRDefault="00EF1AB6" w:rsidP="008F5184">
      <w:pPr>
        <w:spacing w:line="360" w:lineRule="auto"/>
        <w:jc w:val="center"/>
        <w:rPr>
          <w:rFonts w:ascii="Times New Roman" w:hAnsi="Times New Roman" w:cs="Times New Roman"/>
          <w:b/>
          <w:sz w:val="24"/>
          <w:szCs w:val="24"/>
        </w:rPr>
      </w:pPr>
    </w:p>
    <w:p w:rsidR="00EF1AB6" w:rsidRDefault="00EF1AB6" w:rsidP="008F5184">
      <w:pPr>
        <w:spacing w:line="360" w:lineRule="auto"/>
        <w:jc w:val="center"/>
        <w:rPr>
          <w:rFonts w:ascii="Times New Roman" w:hAnsi="Times New Roman" w:cs="Times New Roman"/>
          <w:b/>
          <w:sz w:val="24"/>
          <w:szCs w:val="24"/>
        </w:rPr>
      </w:pPr>
    </w:p>
    <w:p w:rsidR="00EF1AB6" w:rsidRDefault="00EF1AB6" w:rsidP="008F5184">
      <w:pPr>
        <w:spacing w:line="360" w:lineRule="auto"/>
        <w:jc w:val="center"/>
        <w:rPr>
          <w:rFonts w:ascii="Times New Roman" w:hAnsi="Times New Roman" w:cs="Times New Roman"/>
          <w:b/>
          <w:sz w:val="24"/>
          <w:szCs w:val="24"/>
        </w:rPr>
      </w:pPr>
      <w:bookmarkStart w:id="0" w:name="_GoBack"/>
      <w:bookmarkEnd w:id="0"/>
    </w:p>
    <w:p w:rsidR="00EF1AB6" w:rsidRDefault="00EF1AB6" w:rsidP="008F5184">
      <w:pPr>
        <w:spacing w:line="360" w:lineRule="auto"/>
        <w:jc w:val="center"/>
        <w:rPr>
          <w:rFonts w:ascii="Times New Roman" w:hAnsi="Times New Roman" w:cs="Times New Roman"/>
          <w:b/>
          <w:sz w:val="24"/>
          <w:szCs w:val="24"/>
        </w:rPr>
      </w:pPr>
    </w:p>
    <w:p w:rsidR="00074082" w:rsidRDefault="00074082" w:rsidP="008F5184">
      <w:pPr>
        <w:spacing w:line="360" w:lineRule="auto"/>
        <w:jc w:val="center"/>
        <w:rPr>
          <w:rFonts w:ascii="Times New Roman" w:hAnsi="Times New Roman" w:cs="Times New Roman"/>
          <w:b/>
          <w:sz w:val="24"/>
          <w:szCs w:val="24"/>
        </w:rPr>
      </w:pPr>
    </w:p>
    <w:p w:rsidR="00074082" w:rsidRDefault="00074082" w:rsidP="008F5184">
      <w:pPr>
        <w:spacing w:line="360" w:lineRule="auto"/>
        <w:jc w:val="center"/>
        <w:rPr>
          <w:rFonts w:ascii="Times New Roman" w:hAnsi="Times New Roman" w:cs="Times New Roman"/>
          <w:b/>
          <w:sz w:val="24"/>
          <w:szCs w:val="24"/>
        </w:rPr>
      </w:pPr>
    </w:p>
    <w:p w:rsidR="00074082" w:rsidRDefault="00074082" w:rsidP="008F5184">
      <w:pPr>
        <w:spacing w:line="360" w:lineRule="auto"/>
        <w:jc w:val="center"/>
        <w:rPr>
          <w:rFonts w:ascii="Times New Roman" w:hAnsi="Times New Roman" w:cs="Times New Roman"/>
          <w:b/>
          <w:sz w:val="24"/>
          <w:szCs w:val="24"/>
        </w:rPr>
      </w:pPr>
    </w:p>
    <w:p w:rsidR="00074082" w:rsidRDefault="00074082" w:rsidP="008F5184">
      <w:pPr>
        <w:spacing w:line="360" w:lineRule="auto"/>
        <w:jc w:val="center"/>
        <w:rPr>
          <w:rFonts w:ascii="Times New Roman" w:hAnsi="Times New Roman" w:cs="Times New Roman"/>
          <w:b/>
          <w:sz w:val="24"/>
          <w:szCs w:val="24"/>
        </w:rPr>
      </w:pPr>
    </w:p>
    <w:p w:rsidR="00EF1AB6" w:rsidRDefault="00EF1AB6" w:rsidP="008F5184">
      <w:pPr>
        <w:spacing w:line="360" w:lineRule="auto"/>
        <w:jc w:val="center"/>
        <w:rPr>
          <w:rFonts w:ascii="Times New Roman" w:hAnsi="Times New Roman" w:cs="Times New Roman"/>
          <w:b/>
          <w:sz w:val="24"/>
          <w:szCs w:val="24"/>
        </w:rPr>
      </w:pPr>
    </w:p>
    <w:p w:rsidR="00691FA8" w:rsidRPr="008F5184" w:rsidRDefault="006F19B9" w:rsidP="008F5184">
      <w:pPr>
        <w:spacing w:line="360" w:lineRule="auto"/>
        <w:jc w:val="center"/>
        <w:rPr>
          <w:rFonts w:ascii="Times New Roman" w:hAnsi="Times New Roman" w:cs="Times New Roman"/>
          <w:b/>
          <w:sz w:val="24"/>
          <w:szCs w:val="24"/>
        </w:rPr>
      </w:pPr>
      <w:r w:rsidRPr="008F5184">
        <w:rPr>
          <w:rFonts w:ascii="Times New Roman" w:hAnsi="Times New Roman" w:cs="Times New Roman"/>
          <w:b/>
          <w:sz w:val="24"/>
          <w:szCs w:val="24"/>
        </w:rPr>
        <w:lastRenderedPageBreak/>
        <w:t>Формирование ключевых компетенций на уроках биологии.</w:t>
      </w:r>
    </w:p>
    <w:p w:rsidR="005E6D26" w:rsidRDefault="005E6D26" w:rsidP="005E6D26">
      <w:pPr>
        <w:spacing w:line="240" w:lineRule="auto"/>
        <w:jc w:val="right"/>
        <w:rPr>
          <w:rFonts w:ascii="Times New Roman" w:hAnsi="Times New Roman" w:cs="Times New Roman"/>
          <w:sz w:val="24"/>
          <w:szCs w:val="24"/>
        </w:rPr>
      </w:pPr>
      <w:r w:rsidRPr="005E6D26">
        <w:rPr>
          <w:rFonts w:ascii="Times New Roman" w:hAnsi="Times New Roman" w:cs="Times New Roman"/>
          <w:sz w:val="24"/>
          <w:szCs w:val="24"/>
        </w:rPr>
        <w:t>Не в количестве знаний</w:t>
      </w:r>
    </w:p>
    <w:p w:rsidR="005E6D26" w:rsidRPr="005E6D26" w:rsidRDefault="005E6D26" w:rsidP="005E6D26">
      <w:pPr>
        <w:spacing w:line="240" w:lineRule="auto"/>
        <w:jc w:val="right"/>
        <w:rPr>
          <w:rFonts w:ascii="Times New Roman" w:hAnsi="Times New Roman" w:cs="Times New Roman"/>
          <w:sz w:val="24"/>
          <w:szCs w:val="24"/>
        </w:rPr>
      </w:pPr>
      <w:r w:rsidRPr="005E6D26">
        <w:rPr>
          <w:rFonts w:ascii="Times New Roman" w:hAnsi="Times New Roman" w:cs="Times New Roman"/>
          <w:sz w:val="24"/>
          <w:szCs w:val="24"/>
        </w:rPr>
        <w:t xml:space="preserve"> заключается образование,</w:t>
      </w:r>
    </w:p>
    <w:p w:rsidR="005E6D26" w:rsidRDefault="005E6D26" w:rsidP="005E6D26">
      <w:pPr>
        <w:spacing w:line="240" w:lineRule="auto"/>
        <w:jc w:val="right"/>
        <w:rPr>
          <w:rFonts w:ascii="Times New Roman" w:hAnsi="Times New Roman" w:cs="Times New Roman"/>
          <w:sz w:val="24"/>
          <w:szCs w:val="24"/>
        </w:rPr>
      </w:pPr>
      <w:r w:rsidRPr="005E6D26">
        <w:rPr>
          <w:rFonts w:ascii="Times New Roman" w:hAnsi="Times New Roman" w:cs="Times New Roman"/>
          <w:sz w:val="24"/>
          <w:szCs w:val="24"/>
        </w:rPr>
        <w:t>а в полном понимании и искусном</w:t>
      </w:r>
    </w:p>
    <w:p w:rsidR="005E6D26" w:rsidRPr="005E6D26" w:rsidRDefault="005E6D26" w:rsidP="005E6D26">
      <w:pPr>
        <w:spacing w:line="240" w:lineRule="auto"/>
        <w:jc w:val="right"/>
        <w:rPr>
          <w:rFonts w:ascii="Times New Roman" w:hAnsi="Times New Roman" w:cs="Times New Roman"/>
          <w:sz w:val="24"/>
          <w:szCs w:val="24"/>
        </w:rPr>
      </w:pPr>
      <w:r w:rsidRPr="005E6D26">
        <w:rPr>
          <w:rFonts w:ascii="Times New Roman" w:hAnsi="Times New Roman" w:cs="Times New Roman"/>
          <w:sz w:val="24"/>
          <w:szCs w:val="24"/>
        </w:rPr>
        <w:t xml:space="preserve">применении всего того, что знаешь.                                                              </w:t>
      </w:r>
    </w:p>
    <w:p w:rsidR="006F19B9" w:rsidRPr="008F5184" w:rsidRDefault="005E6D26" w:rsidP="005E6D26">
      <w:pPr>
        <w:spacing w:line="240" w:lineRule="auto"/>
        <w:jc w:val="right"/>
        <w:rPr>
          <w:rFonts w:ascii="Times New Roman" w:hAnsi="Times New Roman" w:cs="Times New Roman"/>
          <w:sz w:val="24"/>
          <w:szCs w:val="24"/>
        </w:rPr>
      </w:pPr>
      <w:r w:rsidRPr="005E6D26">
        <w:rPr>
          <w:rFonts w:ascii="Times New Roman" w:hAnsi="Times New Roman" w:cs="Times New Roman"/>
          <w:sz w:val="24"/>
          <w:szCs w:val="24"/>
        </w:rPr>
        <w:t>А.Дистарвег.</w:t>
      </w:r>
    </w:p>
    <w:p w:rsidR="00BC398C" w:rsidRPr="008F5184" w:rsidRDefault="007B356D" w:rsidP="008F5184">
      <w:pPr>
        <w:spacing w:line="360" w:lineRule="auto"/>
        <w:jc w:val="both"/>
        <w:rPr>
          <w:rFonts w:ascii="Times New Roman" w:hAnsi="Times New Roman" w:cs="Times New Roman"/>
          <w:sz w:val="24"/>
          <w:szCs w:val="24"/>
        </w:rPr>
      </w:pPr>
      <w:r w:rsidRPr="008F5184">
        <w:rPr>
          <w:rFonts w:ascii="Times New Roman" w:hAnsi="Times New Roman" w:cs="Times New Roman"/>
          <w:sz w:val="24"/>
          <w:szCs w:val="24"/>
        </w:rPr>
        <w:t>«</w:t>
      </w:r>
      <w:r w:rsidR="00691FA8" w:rsidRPr="008F5184">
        <w:rPr>
          <w:rFonts w:ascii="Times New Roman" w:hAnsi="Times New Roman" w:cs="Times New Roman"/>
          <w:sz w:val="24"/>
          <w:szCs w:val="24"/>
        </w:rPr>
        <w:t>Всем нам известны истории, когда доверчивые люди (порой – весьма неглупые) становятся жертвами мошенников, отдав немалые деньги за «чудодейственные средства», обещающие вылечить от всех болезней и решить все проблемы. «Как эти люди могли поверить такой рекламе? Как не заметили в ней элементарных ошибок, неточностей и противоречий? Ведь все это изучают в школе!!!»</w:t>
      </w:r>
    </w:p>
    <w:p w:rsidR="00BC398C" w:rsidRPr="008F5184" w:rsidRDefault="00BC398C" w:rsidP="008F5184">
      <w:pPr>
        <w:spacing w:line="360" w:lineRule="auto"/>
        <w:jc w:val="both"/>
        <w:rPr>
          <w:rFonts w:ascii="Times New Roman" w:hAnsi="Times New Roman" w:cs="Times New Roman"/>
          <w:sz w:val="24"/>
          <w:szCs w:val="24"/>
        </w:rPr>
      </w:pPr>
      <w:r w:rsidRPr="008F5184">
        <w:rPr>
          <w:rFonts w:ascii="Times New Roman" w:hAnsi="Times New Roman" w:cs="Times New Roman"/>
          <w:sz w:val="24"/>
          <w:szCs w:val="24"/>
        </w:rPr>
        <w:t>Возникает первый вопрос: все ли у нас правильно в методиках преподавания предметов, если теоретические закономерности учащиеся, в целом, знают неплохо, но просьба теоретически обосновать их собственные практические действия часто ставит их в тупик? Например,  какие правила биологии нужно иметь в виду при уходе за комнатными растениями? Или, какие правила определяют, что нужно чистить зубы минимально два раза в день, а не, скажем, три или пять</w:t>
      </w:r>
    </w:p>
    <w:p w:rsidR="00C13B39" w:rsidRPr="008F5184" w:rsidRDefault="00691FA8" w:rsidP="008F5184">
      <w:pPr>
        <w:spacing w:line="360" w:lineRule="auto"/>
        <w:jc w:val="both"/>
        <w:rPr>
          <w:rFonts w:ascii="Times New Roman" w:hAnsi="Times New Roman" w:cs="Times New Roman"/>
          <w:sz w:val="24"/>
          <w:szCs w:val="24"/>
        </w:rPr>
      </w:pPr>
      <w:r w:rsidRPr="008F5184">
        <w:rPr>
          <w:rFonts w:ascii="Times New Roman" w:hAnsi="Times New Roman" w:cs="Times New Roman"/>
          <w:sz w:val="24"/>
          <w:szCs w:val="24"/>
        </w:rPr>
        <w:t xml:space="preserve"> Видимо, просто «изучать» - недостаточно. Важно уметь применять свои знания о фундаментальных законах природы для критической оценки окружающей действительности</w:t>
      </w:r>
      <w:r w:rsidR="008F5184" w:rsidRPr="008F5184">
        <w:rPr>
          <w:rFonts w:ascii="Times New Roman" w:hAnsi="Times New Roman" w:cs="Times New Roman"/>
          <w:sz w:val="24"/>
          <w:szCs w:val="24"/>
        </w:rPr>
        <w:t>.</w:t>
      </w:r>
      <w:r w:rsidR="00781A11" w:rsidRPr="008F5184">
        <w:rPr>
          <w:rFonts w:ascii="Times New Roman" w:hAnsi="Times New Roman" w:cs="Times New Roman"/>
          <w:sz w:val="24"/>
          <w:szCs w:val="24"/>
        </w:rPr>
        <w:t xml:space="preserve"> Хороший результат</w:t>
      </w:r>
      <w:r w:rsidR="00176FD6" w:rsidRPr="008F5184">
        <w:rPr>
          <w:rFonts w:ascii="Times New Roman" w:hAnsi="Times New Roman" w:cs="Times New Roman"/>
          <w:sz w:val="24"/>
          <w:szCs w:val="24"/>
        </w:rPr>
        <w:t xml:space="preserve"> формирования ключевых компетенций</w:t>
      </w:r>
      <w:r w:rsidR="00781A11" w:rsidRPr="008F5184">
        <w:rPr>
          <w:rFonts w:ascii="Times New Roman" w:hAnsi="Times New Roman" w:cs="Times New Roman"/>
          <w:sz w:val="24"/>
          <w:szCs w:val="24"/>
        </w:rPr>
        <w:t xml:space="preserve"> дает вовлечение самих учеников в процесс построения знаний</w:t>
      </w:r>
      <w:r w:rsidR="00405EAD" w:rsidRPr="008F5184">
        <w:rPr>
          <w:rFonts w:ascii="Times New Roman" w:hAnsi="Times New Roman" w:cs="Times New Roman"/>
          <w:sz w:val="24"/>
          <w:szCs w:val="24"/>
        </w:rPr>
        <w:t xml:space="preserve">. </w:t>
      </w:r>
    </w:p>
    <w:p w:rsidR="00BC398C" w:rsidRPr="008F5184" w:rsidRDefault="00DC5BC7"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hAnsi="Times New Roman" w:cs="Times New Roman"/>
          <w:sz w:val="24"/>
          <w:szCs w:val="24"/>
        </w:rPr>
        <w:t>Для</w:t>
      </w:r>
      <w:r w:rsidR="00950C7B" w:rsidRPr="008F5184">
        <w:rPr>
          <w:rFonts w:ascii="Times New Roman" w:hAnsi="Times New Roman" w:cs="Times New Roman"/>
          <w:sz w:val="24"/>
          <w:szCs w:val="24"/>
        </w:rPr>
        <w:t xml:space="preserve"> формирования ключевых компетенций</w:t>
      </w:r>
      <w:r w:rsidR="00074082">
        <w:rPr>
          <w:rFonts w:ascii="Times New Roman" w:hAnsi="Times New Roman" w:cs="Times New Roman"/>
          <w:sz w:val="24"/>
          <w:szCs w:val="24"/>
        </w:rPr>
        <w:t xml:space="preserve"> можно</w:t>
      </w:r>
      <w:r w:rsidRPr="008F5184">
        <w:rPr>
          <w:rFonts w:ascii="Times New Roman" w:eastAsia="Times New Roman" w:hAnsi="Times New Roman" w:cs="Times New Roman"/>
          <w:color w:val="333333"/>
          <w:sz w:val="24"/>
          <w:szCs w:val="24"/>
          <w:lang w:eastAsia="ru-RU"/>
        </w:rPr>
        <w:t xml:space="preserve"> внедри</w:t>
      </w:r>
      <w:r w:rsidR="00074082">
        <w:rPr>
          <w:rFonts w:ascii="Times New Roman" w:eastAsia="Times New Roman" w:hAnsi="Times New Roman" w:cs="Times New Roman"/>
          <w:color w:val="333333"/>
          <w:sz w:val="24"/>
          <w:szCs w:val="24"/>
          <w:lang w:eastAsia="ru-RU"/>
        </w:rPr>
        <w:t>ть</w:t>
      </w:r>
      <w:r w:rsidRPr="008F5184">
        <w:rPr>
          <w:rFonts w:ascii="Times New Roman" w:eastAsia="Times New Roman" w:hAnsi="Times New Roman" w:cs="Times New Roman"/>
          <w:color w:val="333333"/>
          <w:sz w:val="24"/>
          <w:szCs w:val="24"/>
          <w:lang w:eastAsia="ru-RU"/>
        </w:rPr>
        <w:t xml:space="preserve"> в учебный</w:t>
      </w:r>
      <w:r w:rsidR="00950C7B" w:rsidRPr="008F5184">
        <w:rPr>
          <w:rFonts w:ascii="Times New Roman" w:eastAsia="Times New Roman" w:hAnsi="Times New Roman" w:cs="Times New Roman"/>
          <w:color w:val="333333"/>
          <w:sz w:val="24"/>
          <w:szCs w:val="24"/>
          <w:lang w:eastAsia="ru-RU"/>
        </w:rPr>
        <w:t xml:space="preserve"> процесс  элементы ТРИЗ </w:t>
      </w:r>
      <w:r w:rsidR="00C13B39" w:rsidRPr="008F5184">
        <w:rPr>
          <w:rFonts w:ascii="Times New Roman" w:eastAsia="Times New Roman" w:hAnsi="Times New Roman" w:cs="Times New Roman"/>
          <w:color w:val="333333"/>
          <w:sz w:val="24"/>
          <w:szCs w:val="24"/>
          <w:lang w:eastAsia="ru-RU"/>
        </w:rPr>
        <w:t>технологии</w:t>
      </w:r>
      <w:r w:rsidR="00CE77A5" w:rsidRPr="008F5184">
        <w:rPr>
          <w:rFonts w:ascii="Times New Roman" w:eastAsia="Times New Roman" w:hAnsi="Times New Roman" w:cs="Times New Roman"/>
          <w:color w:val="333333"/>
          <w:sz w:val="24"/>
          <w:szCs w:val="24"/>
          <w:lang w:eastAsia="ru-RU"/>
        </w:rPr>
        <w:t>, созданной</w:t>
      </w:r>
      <w:r w:rsidR="00074082">
        <w:rPr>
          <w:rFonts w:ascii="Times New Roman" w:eastAsia="Times New Roman" w:hAnsi="Times New Roman" w:cs="Times New Roman"/>
          <w:color w:val="333333"/>
          <w:sz w:val="24"/>
          <w:szCs w:val="24"/>
          <w:lang w:eastAsia="ru-RU"/>
        </w:rPr>
        <w:t xml:space="preserve"> </w:t>
      </w:r>
      <w:r w:rsidRPr="008F5184">
        <w:rPr>
          <w:rFonts w:ascii="Times New Roman" w:eastAsia="Times New Roman" w:hAnsi="Times New Roman" w:cs="Times New Roman"/>
          <w:color w:val="333333"/>
          <w:sz w:val="24"/>
          <w:szCs w:val="24"/>
          <w:lang w:eastAsia="ru-RU"/>
        </w:rPr>
        <w:t>советским инженером Генрихом Сауловичем</w:t>
      </w:r>
      <w:r w:rsidR="00074082">
        <w:rPr>
          <w:rFonts w:ascii="Times New Roman" w:eastAsia="Times New Roman" w:hAnsi="Times New Roman" w:cs="Times New Roman"/>
          <w:color w:val="333333"/>
          <w:sz w:val="24"/>
          <w:szCs w:val="24"/>
          <w:lang w:eastAsia="ru-RU"/>
        </w:rPr>
        <w:t xml:space="preserve"> </w:t>
      </w:r>
      <w:r w:rsidRPr="008F5184">
        <w:rPr>
          <w:rFonts w:ascii="Times New Roman" w:eastAsia="Times New Roman" w:hAnsi="Times New Roman" w:cs="Times New Roman"/>
          <w:color w:val="333333"/>
          <w:sz w:val="24"/>
          <w:szCs w:val="24"/>
          <w:lang w:eastAsia="ru-RU"/>
        </w:rPr>
        <w:t>Альтшуллер</w:t>
      </w:r>
      <w:r w:rsidR="00950C7B" w:rsidRPr="008F5184">
        <w:rPr>
          <w:rFonts w:ascii="Times New Roman" w:eastAsia="Times New Roman" w:hAnsi="Times New Roman" w:cs="Times New Roman"/>
          <w:color w:val="333333"/>
          <w:sz w:val="24"/>
          <w:szCs w:val="24"/>
          <w:lang w:eastAsia="ru-RU"/>
        </w:rPr>
        <w:t xml:space="preserve"> и его последователями. </w:t>
      </w:r>
      <w:r w:rsidR="00C13B39" w:rsidRPr="008F5184">
        <w:rPr>
          <w:rFonts w:ascii="Times New Roman" w:eastAsia="Times New Roman" w:hAnsi="Times New Roman" w:cs="Times New Roman"/>
          <w:color w:val="333333"/>
          <w:sz w:val="24"/>
          <w:szCs w:val="24"/>
          <w:lang w:eastAsia="ru-RU"/>
        </w:rPr>
        <w:t>ТРИЗ-технология (Теории Решения Изобретательских Задач) — это универсальная организационно-педагогическая и методическая система, которая позволяет сочетать предметно-познавательную деятельность с методами активизации и развития мышления, а также творческого решения учебных и социальных задач.</w:t>
      </w:r>
      <w:r w:rsidR="00074082">
        <w:rPr>
          <w:rFonts w:ascii="Times New Roman" w:eastAsia="Times New Roman" w:hAnsi="Times New Roman" w:cs="Times New Roman"/>
          <w:color w:val="333333"/>
          <w:sz w:val="24"/>
          <w:szCs w:val="24"/>
          <w:lang w:eastAsia="ru-RU"/>
        </w:rPr>
        <w:t xml:space="preserve"> </w:t>
      </w:r>
      <w:r w:rsidR="00C13B39" w:rsidRPr="008F5184">
        <w:rPr>
          <w:rFonts w:ascii="Times New Roman" w:eastAsia="Times New Roman" w:hAnsi="Times New Roman" w:cs="Times New Roman"/>
          <w:color w:val="333333"/>
          <w:sz w:val="24"/>
          <w:szCs w:val="24"/>
          <w:lang w:eastAsia="ru-RU"/>
        </w:rPr>
        <w:t xml:space="preserve">ТРИЗ-технология ставит целью формирование сильного мышления у обучающихся, воспитание творческой личности, подготовленной к решению сложных нестандартных задач в различных областях человеческой деятельности. </w:t>
      </w:r>
      <w:r w:rsidR="00950C7B" w:rsidRPr="008F5184">
        <w:rPr>
          <w:rFonts w:ascii="Times New Roman" w:eastAsia="Times New Roman" w:hAnsi="Times New Roman" w:cs="Times New Roman"/>
          <w:color w:val="333333"/>
          <w:sz w:val="24"/>
          <w:szCs w:val="24"/>
          <w:lang w:eastAsia="ru-RU"/>
        </w:rPr>
        <w:t>Использование методов ТРИЗ технологий приводит к гарантированным результатам обучения школьников</w:t>
      </w:r>
      <w:r w:rsidR="00C13B39" w:rsidRPr="008F5184">
        <w:rPr>
          <w:rFonts w:ascii="Times New Roman" w:eastAsia="Times New Roman" w:hAnsi="Times New Roman" w:cs="Times New Roman"/>
          <w:color w:val="333333"/>
          <w:sz w:val="24"/>
          <w:szCs w:val="24"/>
          <w:lang w:eastAsia="ru-RU"/>
        </w:rPr>
        <w:t>:</w:t>
      </w:r>
      <w:r w:rsidR="00950C7B" w:rsidRPr="008F5184">
        <w:rPr>
          <w:rFonts w:ascii="Times New Roman" w:eastAsia="Times New Roman" w:hAnsi="Times New Roman" w:cs="Times New Roman"/>
          <w:color w:val="333333"/>
          <w:sz w:val="24"/>
          <w:szCs w:val="24"/>
          <w:lang w:eastAsia="ru-RU"/>
        </w:rPr>
        <w:t xml:space="preserve"> умениям классифицировать, систематизировать, преобразовывать объекты материального мира; </w:t>
      </w:r>
      <w:r w:rsidR="00950C7B" w:rsidRPr="008F5184">
        <w:rPr>
          <w:rFonts w:ascii="Times New Roman" w:eastAsia="Times New Roman" w:hAnsi="Times New Roman" w:cs="Times New Roman"/>
          <w:color w:val="333333"/>
          <w:sz w:val="24"/>
          <w:szCs w:val="24"/>
          <w:lang w:eastAsia="ru-RU"/>
        </w:rPr>
        <w:lastRenderedPageBreak/>
        <w:t>формирует исследовательские умения, умения прогнозировать развитие систем и решать задачи</w:t>
      </w:r>
      <w:r w:rsidR="00BC398C" w:rsidRPr="008F5184">
        <w:rPr>
          <w:rFonts w:ascii="Times New Roman" w:eastAsia="Times New Roman" w:hAnsi="Times New Roman" w:cs="Times New Roman"/>
          <w:color w:val="333333"/>
          <w:sz w:val="24"/>
          <w:szCs w:val="24"/>
          <w:lang w:eastAsia="ru-RU"/>
        </w:rPr>
        <w:t>.</w:t>
      </w:r>
    </w:p>
    <w:p w:rsidR="00074082" w:rsidRDefault="00186995"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Под методами решения изобретательских задач прежде всего подразумеваются приемы и алгоритмы, разработанные в рамках ТРИЗ; а также такие известные методы как мозговой штурм, синектика, морфологический анализ, метод фокальных объектов и их разновидности.</w:t>
      </w:r>
      <w:r w:rsidR="00074082">
        <w:rPr>
          <w:rFonts w:ascii="Times New Roman" w:eastAsia="Times New Roman" w:hAnsi="Times New Roman" w:cs="Times New Roman"/>
          <w:color w:val="333333"/>
          <w:sz w:val="24"/>
          <w:szCs w:val="24"/>
          <w:lang w:eastAsia="ru-RU"/>
        </w:rPr>
        <w:t xml:space="preserve"> </w:t>
      </w:r>
      <w:r w:rsidRPr="008F5184">
        <w:rPr>
          <w:rFonts w:ascii="Times New Roman" w:eastAsia="Times New Roman" w:hAnsi="Times New Roman" w:cs="Times New Roman"/>
          <w:color w:val="333333"/>
          <w:sz w:val="24"/>
          <w:szCs w:val="24"/>
          <w:lang w:eastAsia="ru-RU"/>
        </w:rPr>
        <w:t xml:space="preserve">Решению творческих задач детей надо обучать. Необходимо познакомить учащихся с инструментарием ТРИЗ: противоречие, системный оператор, идеальный конечный результат, ресурсы, приёмы, алгоритм решения и т. д. </w:t>
      </w:r>
    </w:p>
    <w:p w:rsidR="007D5FE7" w:rsidRPr="008F5184" w:rsidRDefault="00781A11" w:rsidP="00074082">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Например. </w:t>
      </w:r>
    </w:p>
    <w:p w:rsidR="007D5FE7" w:rsidRPr="008F5184" w:rsidRDefault="00624D4F"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Тема. </w:t>
      </w:r>
      <w:r w:rsidR="007D5FE7" w:rsidRPr="008F5184">
        <w:rPr>
          <w:rFonts w:ascii="Times New Roman" w:eastAsia="Times New Roman" w:hAnsi="Times New Roman" w:cs="Times New Roman"/>
          <w:color w:val="333333"/>
          <w:sz w:val="24"/>
          <w:szCs w:val="24"/>
          <w:lang w:eastAsia="ru-RU"/>
        </w:rPr>
        <w:t>Размножение пресмыкающихся</w:t>
      </w:r>
    </w:p>
    <w:p w:rsidR="007D5FE7" w:rsidRPr="008F5184" w:rsidRDefault="007D5FE7"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Пресмыкающиеся –  это животные,  которые смогли перейти к размножению </w:t>
      </w:r>
      <w:r w:rsidR="00624D4F" w:rsidRPr="008F5184">
        <w:rPr>
          <w:rFonts w:ascii="Times New Roman" w:eastAsia="Times New Roman" w:hAnsi="Times New Roman" w:cs="Times New Roman"/>
          <w:color w:val="333333"/>
          <w:sz w:val="24"/>
          <w:szCs w:val="24"/>
          <w:lang w:eastAsia="ru-RU"/>
        </w:rPr>
        <w:t>на суше</w:t>
      </w:r>
      <w:r w:rsidRPr="008F5184">
        <w:rPr>
          <w:rFonts w:ascii="Times New Roman" w:eastAsia="Times New Roman" w:hAnsi="Times New Roman" w:cs="Times New Roman"/>
          <w:color w:val="333333"/>
          <w:sz w:val="24"/>
          <w:szCs w:val="24"/>
          <w:lang w:eastAsia="ru-RU"/>
        </w:rPr>
        <w:t>. Их эволюционные предшественники Рыбы и Амфибии откладывают икру в воду. В</w:t>
      </w:r>
      <w:r w:rsidR="00074082">
        <w:rPr>
          <w:rFonts w:ascii="Times New Roman" w:eastAsia="Times New Roman" w:hAnsi="Times New Roman" w:cs="Times New Roman"/>
          <w:color w:val="333333"/>
          <w:sz w:val="24"/>
          <w:szCs w:val="24"/>
          <w:lang w:eastAsia="ru-RU"/>
        </w:rPr>
        <w:t xml:space="preserve"> </w:t>
      </w:r>
      <w:r w:rsidRPr="008F5184">
        <w:rPr>
          <w:rFonts w:ascii="Times New Roman" w:eastAsia="Times New Roman" w:hAnsi="Times New Roman" w:cs="Times New Roman"/>
          <w:color w:val="333333"/>
          <w:sz w:val="24"/>
          <w:szCs w:val="24"/>
          <w:lang w:eastAsia="ru-RU"/>
        </w:rPr>
        <w:t xml:space="preserve">воде происходит ее оплодотворение и развитие зародыша. Как должна была </w:t>
      </w:r>
      <w:r w:rsidR="00624D4F" w:rsidRPr="008F5184">
        <w:rPr>
          <w:rFonts w:ascii="Times New Roman" w:eastAsia="Times New Roman" w:hAnsi="Times New Roman" w:cs="Times New Roman"/>
          <w:color w:val="333333"/>
          <w:sz w:val="24"/>
          <w:szCs w:val="24"/>
          <w:lang w:eastAsia="ru-RU"/>
        </w:rPr>
        <w:t>измениться икринка</w:t>
      </w:r>
      <w:r w:rsidRPr="008F5184">
        <w:rPr>
          <w:rFonts w:ascii="Times New Roman" w:eastAsia="Times New Roman" w:hAnsi="Times New Roman" w:cs="Times New Roman"/>
          <w:color w:val="333333"/>
          <w:sz w:val="24"/>
          <w:szCs w:val="24"/>
          <w:lang w:eastAsia="ru-RU"/>
        </w:rPr>
        <w:t xml:space="preserve">, чтобы зародыш успешно развивался в наземных условиях? Такая постановка вопроса заставляет вернуться к недавно изученному </w:t>
      </w:r>
      <w:r w:rsidR="00624D4F" w:rsidRPr="008F5184">
        <w:rPr>
          <w:rFonts w:ascii="Times New Roman" w:eastAsia="Times New Roman" w:hAnsi="Times New Roman" w:cs="Times New Roman"/>
          <w:color w:val="333333"/>
          <w:sz w:val="24"/>
          <w:szCs w:val="24"/>
          <w:lang w:eastAsia="ru-RU"/>
        </w:rPr>
        <w:t>материалу о</w:t>
      </w:r>
      <w:r w:rsidRPr="008F5184">
        <w:rPr>
          <w:rFonts w:ascii="Times New Roman" w:eastAsia="Times New Roman" w:hAnsi="Times New Roman" w:cs="Times New Roman"/>
          <w:color w:val="333333"/>
          <w:sz w:val="24"/>
          <w:szCs w:val="24"/>
          <w:lang w:eastAsia="ru-RU"/>
        </w:rPr>
        <w:t xml:space="preserve"> теме «Рыбы» и уточнить, до этого казавшееся понятным, представление о строении </w:t>
      </w:r>
      <w:r w:rsidR="00624D4F" w:rsidRPr="008F5184">
        <w:rPr>
          <w:rFonts w:ascii="Times New Roman" w:eastAsia="Times New Roman" w:hAnsi="Times New Roman" w:cs="Times New Roman"/>
          <w:color w:val="333333"/>
          <w:sz w:val="24"/>
          <w:szCs w:val="24"/>
          <w:lang w:eastAsia="ru-RU"/>
        </w:rPr>
        <w:t>икры</w:t>
      </w:r>
      <w:r w:rsidRPr="008F5184">
        <w:rPr>
          <w:rFonts w:ascii="Times New Roman" w:eastAsia="Times New Roman" w:hAnsi="Times New Roman" w:cs="Times New Roman"/>
          <w:color w:val="333333"/>
          <w:sz w:val="24"/>
          <w:szCs w:val="24"/>
          <w:lang w:eastAsia="ru-RU"/>
        </w:rPr>
        <w:t>. Причем сразу становится очевидной зависимость ст</w:t>
      </w:r>
      <w:r w:rsidR="00624D4F" w:rsidRPr="008F5184">
        <w:rPr>
          <w:rFonts w:ascii="Times New Roman" w:eastAsia="Times New Roman" w:hAnsi="Times New Roman" w:cs="Times New Roman"/>
          <w:color w:val="333333"/>
          <w:sz w:val="24"/>
          <w:szCs w:val="24"/>
          <w:lang w:eastAsia="ru-RU"/>
        </w:rPr>
        <w:t>роения от функции, условий и ре</w:t>
      </w:r>
      <w:r w:rsidRPr="008F5184">
        <w:rPr>
          <w:rFonts w:ascii="Times New Roman" w:eastAsia="Times New Roman" w:hAnsi="Times New Roman" w:cs="Times New Roman"/>
          <w:color w:val="333333"/>
          <w:sz w:val="24"/>
          <w:szCs w:val="24"/>
          <w:lang w:eastAsia="ru-RU"/>
        </w:rPr>
        <w:t>сурсов. Далее меняем условия и ресурсы при неизмен</w:t>
      </w:r>
      <w:r w:rsidR="00624D4F" w:rsidRPr="008F5184">
        <w:rPr>
          <w:rFonts w:ascii="Times New Roman" w:eastAsia="Times New Roman" w:hAnsi="Times New Roman" w:cs="Times New Roman"/>
          <w:color w:val="333333"/>
          <w:sz w:val="24"/>
          <w:szCs w:val="24"/>
          <w:lang w:eastAsia="ru-RU"/>
        </w:rPr>
        <w:t>ной функции и рассматриваем воз</w:t>
      </w:r>
      <w:r w:rsidRPr="008F5184">
        <w:rPr>
          <w:rFonts w:ascii="Times New Roman" w:eastAsia="Times New Roman" w:hAnsi="Times New Roman" w:cs="Times New Roman"/>
          <w:color w:val="333333"/>
          <w:sz w:val="24"/>
          <w:szCs w:val="24"/>
          <w:lang w:eastAsia="ru-RU"/>
        </w:rPr>
        <w:t xml:space="preserve">можные варианты изменения строения. В результате «рождается» яйцо!  </w:t>
      </w:r>
    </w:p>
    <w:p w:rsidR="007D5FE7" w:rsidRPr="008F5184" w:rsidRDefault="00176FD6" w:rsidP="008F5184">
      <w:pPr>
        <w:spacing w:line="360" w:lineRule="auto"/>
        <w:jc w:val="right"/>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Таблица1</w:t>
      </w:r>
    </w:p>
    <w:tbl>
      <w:tblPr>
        <w:tblStyle w:val="ab"/>
        <w:tblW w:w="0" w:type="auto"/>
        <w:tblLook w:val="04A0"/>
      </w:tblPr>
      <w:tblGrid>
        <w:gridCol w:w="2235"/>
        <w:gridCol w:w="3118"/>
        <w:gridCol w:w="4218"/>
      </w:tblGrid>
      <w:tr w:rsidR="00176FD6" w:rsidRPr="008F5184" w:rsidTr="00176FD6">
        <w:tc>
          <w:tcPr>
            <w:tcW w:w="2235" w:type="dxa"/>
            <w:vMerge w:val="restart"/>
            <w:vAlign w:val="center"/>
          </w:tcPr>
          <w:p w:rsidR="00176FD6" w:rsidRPr="008F5184" w:rsidRDefault="00176FD6" w:rsidP="008F5184">
            <w:pPr>
              <w:jc w:val="center"/>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Функции</w:t>
            </w:r>
          </w:p>
        </w:tc>
        <w:tc>
          <w:tcPr>
            <w:tcW w:w="7336" w:type="dxa"/>
            <w:gridSpan w:val="2"/>
          </w:tcPr>
          <w:p w:rsidR="00176FD6" w:rsidRPr="008F5184" w:rsidRDefault="00176FD6"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Обеспечение услов</w:t>
            </w:r>
            <w:r w:rsidR="00700048" w:rsidRPr="008F5184">
              <w:rPr>
                <w:rFonts w:ascii="Times New Roman" w:eastAsia="Times New Roman" w:hAnsi="Times New Roman" w:cs="Times New Roman"/>
                <w:color w:val="333333"/>
                <w:sz w:val="24"/>
                <w:szCs w:val="24"/>
                <w:lang w:eastAsia="ru-RU"/>
              </w:rPr>
              <w:t>ий для сохранения и развития зи</w:t>
            </w:r>
            <w:r w:rsidRPr="008F5184">
              <w:rPr>
                <w:rFonts w:ascii="Times New Roman" w:eastAsia="Times New Roman" w:hAnsi="Times New Roman" w:cs="Times New Roman"/>
                <w:color w:val="333333"/>
                <w:sz w:val="24"/>
                <w:szCs w:val="24"/>
                <w:lang w:eastAsia="ru-RU"/>
              </w:rPr>
              <w:t>готы в зародыш:• защита от высыхания и внешних воздействий</w:t>
            </w:r>
          </w:p>
          <w:p w:rsidR="00176FD6" w:rsidRPr="008F5184" w:rsidRDefault="00176FD6"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питание</w:t>
            </w:r>
          </w:p>
          <w:p w:rsidR="00176FD6" w:rsidRPr="008F5184" w:rsidRDefault="00176FD6"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 дыхание </w:t>
            </w:r>
          </w:p>
          <w:p w:rsidR="00176FD6" w:rsidRPr="008F5184" w:rsidRDefault="00176FD6"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 выделение  </w:t>
            </w:r>
          </w:p>
        </w:tc>
      </w:tr>
      <w:tr w:rsidR="00176FD6" w:rsidRPr="008F5184" w:rsidTr="00176FD6">
        <w:tc>
          <w:tcPr>
            <w:tcW w:w="2235" w:type="dxa"/>
            <w:vMerge/>
          </w:tcPr>
          <w:p w:rsidR="00176FD6" w:rsidRPr="008F5184" w:rsidRDefault="00176FD6" w:rsidP="008F5184">
            <w:pPr>
              <w:jc w:val="both"/>
              <w:rPr>
                <w:rFonts w:ascii="Times New Roman" w:eastAsia="Times New Roman" w:hAnsi="Times New Roman" w:cs="Times New Roman"/>
                <w:color w:val="333333"/>
                <w:sz w:val="24"/>
                <w:szCs w:val="24"/>
                <w:lang w:eastAsia="ru-RU"/>
              </w:rPr>
            </w:pPr>
          </w:p>
        </w:tc>
        <w:tc>
          <w:tcPr>
            <w:tcW w:w="3118" w:type="dxa"/>
          </w:tcPr>
          <w:p w:rsidR="00176FD6" w:rsidRPr="008F5184" w:rsidRDefault="00176FD6" w:rsidP="008F5184">
            <w:pPr>
              <w:jc w:val="center"/>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Было</w:t>
            </w:r>
          </w:p>
        </w:tc>
        <w:tc>
          <w:tcPr>
            <w:tcW w:w="4218" w:type="dxa"/>
          </w:tcPr>
          <w:p w:rsidR="00176FD6" w:rsidRPr="008F5184" w:rsidRDefault="00176FD6" w:rsidP="008F5184">
            <w:pPr>
              <w:jc w:val="center"/>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Стало</w:t>
            </w:r>
          </w:p>
        </w:tc>
      </w:tr>
      <w:tr w:rsidR="007D5FE7" w:rsidRPr="008F5184" w:rsidTr="00176FD6">
        <w:tc>
          <w:tcPr>
            <w:tcW w:w="2235" w:type="dxa"/>
            <w:vAlign w:val="center"/>
          </w:tcPr>
          <w:p w:rsidR="007D5FE7" w:rsidRPr="008F5184" w:rsidRDefault="007D5FE7" w:rsidP="008F5184">
            <w:pPr>
              <w:jc w:val="center"/>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Условия, ресурсы</w:t>
            </w:r>
          </w:p>
        </w:tc>
        <w:tc>
          <w:tcPr>
            <w:tcW w:w="3118" w:type="dxa"/>
          </w:tcPr>
          <w:p w:rsidR="007D5FE7" w:rsidRPr="008F5184" w:rsidRDefault="007D5FE7"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водная среда,  </w:t>
            </w:r>
          </w:p>
          <w:p w:rsidR="007D5FE7" w:rsidRPr="008F5184" w:rsidRDefault="007D5FE7"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организм матери</w:t>
            </w:r>
          </w:p>
        </w:tc>
        <w:tc>
          <w:tcPr>
            <w:tcW w:w="4218" w:type="dxa"/>
          </w:tcPr>
          <w:p w:rsidR="007D5FE7" w:rsidRPr="008F5184" w:rsidRDefault="007D5FE7"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наземно-воздушная среда,  </w:t>
            </w:r>
          </w:p>
          <w:p w:rsidR="007D5FE7" w:rsidRPr="008F5184" w:rsidRDefault="007D5FE7" w:rsidP="008F5184">
            <w:pPr>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организм матери</w:t>
            </w:r>
          </w:p>
        </w:tc>
      </w:tr>
      <w:tr w:rsidR="00624D4F" w:rsidRPr="008F5184" w:rsidTr="00176FD6">
        <w:trPr>
          <w:trHeight w:val="1801"/>
        </w:trPr>
        <w:tc>
          <w:tcPr>
            <w:tcW w:w="2235" w:type="dxa"/>
            <w:vAlign w:val="center"/>
          </w:tcPr>
          <w:p w:rsidR="00624D4F" w:rsidRPr="008F5184" w:rsidRDefault="00624D4F" w:rsidP="008F5184">
            <w:pPr>
              <w:jc w:val="center"/>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Структуры</w:t>
            </w:r>
          </w:p>
        </w:tc>
        <w:tc>
          <w:tcPr>
            <w:tcW w:w="3118" w:type="dxa"/>
          </w:tcPr>
          <w:p w:rsidR="00624D4F" w:rsidRPr="008F5184" w:rsidRDefault="00624D4F" w:rsidP="008F5184">
            <w:pPr>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Икринка: зигота, желточный мешок, студенистая оболочка, через которую происходит газообмен, выведение продуктов метаболизма</w:t>
            </w:r>
          </w:p>
        </w:tc>
        <w:tc>
          <w:tcPr>
            <w:tcW w:w="4218" w:type="dxa"/>
          </w:tcPr>
          <w:p w:rsidR="00624D4F" w:rsidRPr="008F5184" w:rsidRDefault="00624D4F" w:rsidP="008F5184">
            <w:pPr>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Яйцо: снаружи известковая </w:t>
            </w:r>
            <w:r w:rsidR="00176FD6" w:rsidRPr="008F5184">
              <w:rPr>
                <w:rFonts w:ascii="Times New Roman" w:eastAsia="Times New Roman" w:hAnsi="Times New Roman" w:cs="Times New Roman"/>
                <w:color w:val="333333"/>
                <w:sz w:val="24"/>
                <w:szCs w:val="24"/>
                <w:lang w:eastAsia="ru-RU"/>
              </w:rPr>
              <w:t>или кожистая</w:t>
            </w:r>
            <w:r w:rsidRPr="008F5184">
              <w:rPr>
                <w:rFonts w:ascii="Times New Roman" w:eastAsia="Times New Roman" w:hAnsi="Times New Roman" w:cs="Times New Roman"/>
                <w:color w:val="333333"/>
                <w:sz w:val="24"/>
                <w:szCs w:val="24"/>
                <w:lang w:eastAsia="ru-RU"/>
              </w:rPr>
              <w:t xml:space="preserve"> скорлупа, зигота </w:t>
            </w:r>
            <w:r w:rsidR="00176FD6" w:rsidRPr="008F5184">
              <w:rPr>
                <w:rFonts w:ascii="Times New Roman" w:eastAsia="Times New Roman" w:hAnsi="Times New Roman" w:cs="Times New Roman"/>
                <w:color w:val="333333"/>
                <w:sz w:val="24"/>
                <w:szCs w:val="24"/>
                <w:lang w:eastAsia="ru-RU"/>
              </w:rPr>
              <w:t>в мешочке</w:t>
            </w:r>
            <w:r w:rsidRPr="008F5184">
              <w:rPr>
                <w:rFonts w:ascii="Times New Roman" w:eastAsia="Times New Roman" w:hAnsi="Times New Roman" w:cs="Times New Roman"/>
                <w:color w:val="333333"/>
                <w:sz w:val="24"/>
                <w:szCs w:val="24"/>
                <w:lang w:eastAsia="ru-RU"/>
              </w:rPr>
              <w:t xml:space="preserve"> с жидкостью</w:t>
            </w:r>
            <w:r w:rsidR="00176FD6" w:rsidRPr="008F5184">
              <w:rPr>
                <w:rFonts w:ascii="Times New Roman" w:eastAsia="Times New Roman" w:hAnsi="Times New Roman" w:cs="Times New Roman"/>
                <w:color w:val="333333"/>
                <w:sz w:val="24"/>
                <w:szCs w:val="24"/>
                <w:lang w:eastAsia="ru-RU"/>
              </w:rPr>
              <w:t xml:space="preserve"> (амнион), желточный мешок, воз</w:t>
            </w:r>
            <w:r w:rsidRPr="008F5184">
              <w:rPr>
                <w:rFonts w:ascii="Times New Roman" w:eastAsia="Times New Roman" w:hAnsi="Times New Roman" w:cs="Times New Roman"/>
                <w:color w:val="333333"/>
                <w:sz w:val="24"/>
                <w:szCs w:val="24"/>
                <w:lang w:eastAsia="ru-RU"/>
              </w:rPr>
              <w:t xml:space="preserve">душная полость, мешочек </w:t>
            </w:r>
            <w:r w:rsidR="00176FD6" w:rsidRPr="008F5184">
              <w:rPr>
                <w:rFonts w:ascii="Times New Roman" w:eastAsia="Times New Roman" w:hAnsi="Times New Roman" w:cs="Times New Roman"/>
                <w:color w:val="333333"/>
                <w:sz w:val="24"/>
                <w:szCs w:val="24"/>
                <w:lang w:eastAsia="ru-RU"/>
              </w:rPr>
              <w:t>для сбора продуктов обмена (ал</w:t>
            </w:r>
            <w:r w:rsidRPr="008F5184">
              <w:rPr>
                <w:rFonts w:ascii="Times New Roman" w:eastAsia="Times New Roman" w:hAnsi="Times New Roman" w:cs="Times New Roman"/>
                <w:color w:val="333333"/>
                <w:sz w:val="24"/>
                <w:szCs w:val="24"/>
                <w:lang w:eastAsia="ru-RU"/>
              </w:rPr>
              <w:t>лантоис).</w:t>
            </w:r>
          </w:p>
        </w:tc>
      </w:tr>
    </w:tbl>
    <w:p w:rsidR="007D5FE7" w:rsidRPr="008F5184" w:rsidRDefault="007D5FE7" w:rsidP="008F5184">
      <w:pPr>
        <w:spacing w:line="360" w:lineRule="auto"/>
        <w:jc w:val="both"/>
        <w:rPr>
          <w:rFonts w:ascii="Times New Roman" w:eastAsia="Times New Roman" w:hAnsi="Times New Roman" w:cs="Times New Roman"/>
          <w:color w:val="333333"/>
          <w:sz w:val="24"/>
          <w:szCs w:val="24"/>
          <w:lang w:eastAsia="ru-RU"/>
        </w:rPr>
      </w:pPr>
    </w:p>
    <w:p w:rsidR="00074082"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lastRenderedPageBreak/>
        <w:t>В возрасте 13-15 лет, по мнению психологов, наступает пик творческих способностей подростка и один из пиков поисковой активности. Наш вклад в этом направлении, это то, что нужно и можно показать детям возможность применения любого “кусочка” знаний в новом неожиданном направлении, что можно быть не просто потребителем знаний, но и создателем нового!</w:t>
      </w:r>
      <w:r w:rsidR="00700048" w:rsidRPr="008F5184">
        <w:rPr>
          <w:rFonts w:ascii="Times New Roman" w:hAnsi="Times New Roman" w:cs="Times New Roman"/>
          <w:sz w:val="24"/>
          <w:szCs w:val="24"/>
        </w:rPr>
        <w:t>Применять тризовские задачи можно на разных этапах урока, это зависит от цели, которую  перед собой поставили. Очень нравится ребятам самостоятельно придумывать задачи для своих  одноклассников. Тем более, что задачу можно сделать из любого интересного факта. Сначала мы с ребятами  учимся готовить маленькие сообщения на тему «Знаете ли Вы, что…», а потом превращаем эти сообщения в задачи.</w:t>
      </w:r>
      <w:r w:rsidR="00074082">
        <w:rPr>
          <w:rFonts w:ascii="Times New Roman" w:hAnsi="Times New Roman" w:cs="Times New Roman"/>
          <w:sz w:val="24"/>
          <w:szCs w:val="24"/>
        </w:rPr>
        <w:t xml:space="preserve"> </w:t>
      </w:r>
      <w:r w:rsidR="00186995" w:rsidRPr="008F5184">
        <w:rPr>
          <w:rFonts w:ascii="Times New Roman" w:eastAsia="Times New Roman" w:hAnsi="Times New Roman" w:cs="Times New Roman"/>
          <w:color w:val="333333"/>
          <w:sz w:val="24"/>
          <w:szCs w:val="24"/>
          <w:lang w:eastAsia="ru-RU"/>
        </w:rPr>
        <w:t>На  своих уроках я  использую разные виды творческих задач.</w:t>
      </w:r>
      <w:r w:rsidR="00074082">
        <w:rPr>
          <w:rFonts w:ascii="Times New Roman" w:eastAsia="Times New Roman" w:hAnsi="Times New Roman" w:cs="Times New Roman"/>
          <w:color w:val="333333"/>
          <w:sz w:val="24"/>
          <w:szCs w:val="24"/>
          <w:lang w:eastAsia="ru-RU"/>
        </w:rPr>
        <w:t xml:space="preserve"> </w:t>
      </w:r>
    </w:p>
    <w:p w:rsidR="007D5FE7" w:rsidRPr="008F5184" w:rsidRDefault="00186995" w:rsidP="008F5184">
      <w:pPr>
        <w:spacing w:line="360" w:lineRule="auto"/>
        <w:jc w:val="both"/>
        <w:rPr>
          <w:rFonts w:ascii="Times New Roman" w:eastAsia="Times New Roman" w:hAnsi="Times New Roman" w:cs="Times New Roman"/>
          <w:color w:val="333333"/>
          <w:sz w:val="24"/>
          <w:szCs w:val="24"/>
          <w:lang w:eastAsia="ru-RU"/>
        </w:rPr>
      </w:pPr>
      <w:r w:rsidRPr="00074082">
        <w:rPr>
          <w:rFonts w:ascii="Times New Roman" w:eastAsia="Times New Roman" w:hAnsi="Times New Roman" w:cs="Times New Roman"/>
          <w:b/>
          <w:color w:val="333333"/>
          <w:sz w:val="24"/>
          <w:szCs w:val="24"/>
          <w:lang w:eastAsia="ru-RU"/>
        </w:rPr>
        <w:t>Творческая задача</w:t>
      </w:r>
      <w:r w:rsidRPr="008F5184">
        <w:rPr>
          <w:rFonts w:ascii="Times New Roman" w:eastAsia="Times New Roman" w:hAnsi="Times New Roman" w:cs="Times New Roman"/>
          <w:color w:val="333333"/>
          <w:sz w:val="24"/>
          <w:szCs w:val="24"/>
          <w:lang w:eastAsia="ru-RU"/>
        </w:rPr>
        <w:t xml:space="preserve"> – это задача: - содержащая противоречие;</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Например. Эволюция дыхательной системы животных</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Постановка этой задачи требует предварительных пояснений.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Зачем мы дышим?  Этот,  примитивный на первый взгляд,  вопрос очень быстро приводит в тупик:  дышим,  чтобы жить!  Почему-то необходимо,  чтобы кислород поступал в кровь, кровь переносила кислород ко всем клеткам тела и забирала из них углекислый газ,  который потом выдыхается.  Зачем?  Ответ кроется на клеточно-молекулярном уровне.  Клетка имеет необходимое  «оборудование»  для преобразования энергии химических связей. Таким образом, дыхание – не просто  «вдох-выдох». Это процесс,  который происходит на клеточно-молекулярном уровне. Для бесперебойной выработки энергии требуется постоянное поступление в клетку кислорода  (существуют и бескислородные технологии) и отведение ненужного отхода – углекислого газа. Система органов, которую принято называть  «дыхательной», в сущности – система для обеспечения газообмена.  Таким образом,  рассмотрение эволюции дыхательной системы сводится к вопросу:  как и почему менялись структуры,  обеспечивающие газообмен у животных? </w:t>
      </w:r>
    </w:p>
    <w:p w:rsidR="006F19B9"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Газообмен с окружающей средой происходит через поверхность. Для этого поверхность должна быть тонкой,  влажной и достаточно большой:</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 • тонкой – так как кислород и углекислый газ перемещаются через покровы диффузно. Диффузия эффективна на расстоянии не более 1 см;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 влажной – так как кислород и углекислый газ перемещаются только в растворенном виде;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lastRenderedPageBreak/>
        <w:t xml:space="preserve">• большой – чем больше поверхность, тем быстрее осуществиться диффузия.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Размер поверхности организма оценивается относительно его объема.  Наблюдается на первый взгляд парадоксальный эффект:  по мере увеличения размеров организма, относительная площадь поверхности уменьшается!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 S1 &lt; S2 , но S2 /V2 &gt; S1 /V1</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У мелких организмов отношение площади поверхности к объему достаточно для эффективного газообмена.  Так,  у простейших,  кишечнополостных,  плоских,  круглых </w:t>
      </w:r>
      <w:r w:rsidR="00185319" w:rsidRPr="008F5184">
        <w:rPr>
          <w:rFonts w:ascii="Times New Roman" w:eastAsia="Times New Roman" w:hAnsi="Times New Roman" w:cs="Times New Roman"/>
          <w:color w:val="333333"/>
          <w:sz w:val="24"/>
          <w:szCs w:val="24"/>
          <w:lang w:eastAsia="ru-RU"/>
        </w:rPr>
        <w:t>и многих</w:t>
      </w:r>
      <w:r w:rsidRPr="008F5184">
        <w:rPr>
          <w:rFonts w:ascii="Times New Roman" w:eastAsia="Times New Roman" w:hAnsi="Times New Roman" w:cs="Times New Roman"/>
          <w:color w:val="333333"/>
          <w:sz w:val="24"/>
          <w:szCs w:val="24"/>
          <w:lang w:eastAsia="ru-RU"/>
        </w:rPr>
        <w:t xml:space="preserve"> кольчатых червей газообмен происходит через покровы тела. Специализирован-ных органоидов или органов нет.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 xml:space="preserve">У более крупных организмов относительная площадь поверхности уменьшается. Но для эффективного газообмена соотношение площади поверхности к объему должно сохраняться.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t>Задача  1</w:t>
      </w:r>
      <w:r w:rsidRPr="008F5184">
        <w:rPr>
          <w:rFonts w:ascii="Times New Roman" w:eastAsia="Times New Roman" w:hAnsi="Times New Roman" w:cs="Times New Roman"/>
          <w:color w:val="333333"/>
          <w:sz w:val="24"/>
          <w:szCs w:val="24"/>
          <w:lang w:eastAsia="ru-RU"/>
        </w:rPr>
        <w:t xml:space="preserve">: как должна измениться поверхность, чтобы при </w:t>
      </w:r>
      <w:r w:rsidR="00185319" w:rsidRPr="008F5184">
        <w:rPr>
          <w:rFonts w:ascii="Times New Roman" w:eastAsia="Times New Roman" w:hAnsi="Times New Roman" w:cs="Times New Roman"/>
          <w:color w:val="333333"/>
          <w:sz w:val="24"/>
          <w:szCs w:val="24"/>
          <w:lang w:eastAsia="ru-RU"/>
        </w:rPr>
        <w:t>общем увеличении</w:t>
      </w:r>
      <w:r w:rsidRPr="008F5184">
        <w:rPr>
          <w:rFonts w:ascii="Times New Roman" w:eastAsia="Times New Roman" w:hAnsi="Times New Roman" w:cs="Times New Roman"/>
          <w:color w:val="333333"/>
          <w:sz w:val="24"/>
          <w:szCs w:val="24"/>
          <w:lang w:eastAsia="ru-RU"/>
        </w:rPr>
        <w:t xml:space="preserve"> размера объекта,  ее относительная площадь не уменьшалась?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t xml:space="preserve">Противоречие:  </w:t>
      </w:r>
      <w:r w:rsidRPr="008F5184">
        <w:rPr>
          <w:rFonts w:ascii="Times New Roman" w:eastAsia="Times New Roman" w:hAnsi="Times New Roman" w:cs="Times New Roman"/>
          <w:color w:val="333333"/>
          <w:sz w:val="24"/>
          <w:szCs w:val="24"/>
          <w:lang w:eastAsia="ru-RU"/>
        </w:rPr>
        <w:t xml:space="preserve">площадь поверхности относительно объема помере увеличения размера объекта должна уменьшаться в соответствии </w:t>
      </w:r>
      <w:r w:rsidR="00185319" w:rsidRPr="008F5184">
        <w:rPr>
          <w:rFonts w:ascii="Times New Roman" w:eastAsia="Times New Roman" w:hAnsi="Times New Roman" w:cs="Times New Roman"/>
          <w:color w:val="333333"/>
          <w:sz w:val="24"/>
          <w:szCs w:val="24"/>
          <w:lang w:eastAsia="ru-RU"/>
        </w:rPr>
        <w:t>с геометрическими</w:t>
      </w:r>
      <w:r w:rsidRPr="008F5184">
        <w:rPr>
          <w:rFonts w:ascii="Times New Roman" w:eastAsia="Times New Roman" w:hAnsi="Times New Roman" w:cs="Times New Roman"/>
          <w:color w:val="333333"/>
          <w:sz w:val="24"/>
          <w:szCs w:val="24"/>
          <w:lang w:eastAsia="ru-RU"/>
        </w:rPr>
        <w:t xml:space="preserve"> закономерностями и не должна уменьшаться для эффективного газообмена.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t>Решение</w:t>
      </w:r>
      <w:r w:rsidRPr="008F5184">
        <w:rPr>
          <w:rFonts w:ascii="Times New Roman" w:eastAsia="Times New Roman" w:hAnsi="Times New Roman" w:cs="Times New Roman"/>
          <w:color w:val="333333"/>
          <w:sz w:val="24"/>
          <w:szCs w:val="24"/>
          <w:lang w:eastAsia="ru-RU"/>
        </w:rPr>
        <w:t xml:space="preserve">: складчатая поверхность.  </w:t>
      </w:r>
    </w:p>
    <w:p w:rsidR="006E1CEA" w:rsidRPr="008F5184" w:rsidRDefault="006E1CEA" w:rsidP="008F5184">
      <w:pPr>
        <w:spacing w:line="360" w:lineRule="auto"/>
        <w:jc w:val="both"/>
        <w:rPr>
          <w:rFonts w:ascii="Times New Roman" w:eastAsia="Times New Roman" w:hAnsi="Times New Roman" w:cs="Times New Roman"/>
          <w:color w:val="333333"/>
          <w:sz w:val="24"/>
          <w:szCs w:val="24"/>
          <w:u w:val="single"/>
          <w:lang w:eastAsia="ru-RU"/>
        </w:rPr>
      </w:pPr>
      <w:r w:rsidRPr="008F5184">
        <w:rPr>
          <w:rFonts w:ascii="Times New Roman" w:eastAsia="Times New Roman" w:hAnsi="Times New Roman" w:cs="Times New Roman"/>
          <w:color w:val="333333"/>
          <w:sz w:val="24"/>
          <w:szCs w:val="24"/>
          <w:u w:val="single"/>
          <w:lang w:eastAsia="ru-RU"/>
        </w:rPr>
        <w:t>Задача  2:</w:t>
      </w:r>
      <w:r w:rsidRPr="008F5184">
        <w:rPr>
          <w:rFonts w:ascii="Times New Roman" w:eastAsia="Times New Roman" w:hAnsi="Times New Roman" w:cs="Times New Roman"/>
          <w:color w:val="333333"/>
          <w:sz w:val="24"/>
          <w:szCs w:val="24"/>
          <w:lang w:eastAsia="ru-RU"/>
        </w:rPr>
        <w:t>какой должна быть поверхность, чтобы служить организму</w:t>
      </w:r>
      <w:r w:rsidR="00AF03CA">
        <w:rPr>
          <w:rFonts w:ascii="Times New Roman" w:eastAsia="Times New Roman" w:hAnsi="Times New Roman" w:cs="Times New Roman"/>
          <w:color w:val="333333"/>
          <w:sz w:val="24"/>
          <w:szCs w:val="24"/>
          <w:lang w:eastAsia="ru-RU"/>
        </w:rPr>
        <w:t xml:space="preserve"> </w:t>
      </w:r>
      <w:r w:rsidRPr="008F5184">
        <w:rPr>
          <w:rFonts w:ascii="Times New Roman" w:eastAsia="Times New Roman" w:hAnsi="Times New Roman" w:cs="Times New Roman"/>
          <w:color w:val="333333"/>
          <w:sz w:val="24"/>
          <w:szCs w:val="24"/>
          <w:lang w:eastAsia="ru-RU"/>
        </w:rPr>
        <w:t xml:space="preserve">защитой и при этом </w:t>
      </w:r>
      <w:r w:rsidRPr="008F5184">
        <w:rPr>
          <w:rFonts w:ascii="Times New Roman" w:eastAsia="Times New Roman" w:hAnsi="Times New Roman" w:cs="Times New Roman"/>
          <w:color w:val="333333"/>
          <w:sz w:val="24"/>
          <w:szCs w:val="24"/>
          <w:u w:val="single"/>
          <w:lang w:eastAsia="ru-RU"/>
        </w:rPr>
        <w:t xml:space="preserve">осуществлять газообмен?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t>Противоречие</w:t>
      </w:r>
      <w:r w:rsidRPr="008F5184">
        <w:rPr>
          <w:rFonts w:ascii="Times New Roman" w:eastAsia="Times New Roman" w:hAnsi="Times New Roman" w:cs="Times New Roman"/>
          <w:color w:val="333333"/>
          <w:sz w:val="24"/>
          <w:szCs w:val="24"/>
          <w:lang w:eastAsia="ru-RU"/>
        </w:rPr>
        <w:t xml:space="preserve">:  поверхность должна быть неплотной, проницаемой для газообмена,  поверхность должна быть плотной, непроницаемой для выполнения защитной функции.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t>Решение</w:t>
      </w:r>
      <w:r w:rsidRPr="008F5184">
        <w:rPr>
          <w:rFonts w:ascii="Times New Roman" w:eastAsia="Times New Roman" w:hAnsi="Times New Roman" w:cs="Times New Roman"/>
          <w:color w:val="333333"/>
          <w:sz w:val="24"/>
          <w:szCs w:val="24"/>
          <w:lang w:eastAsia="ru-RU"/>
        </w:rPr>
        <w:t xml:space="preserve">:  разделение в частях.  Часть тела покрыта прочной непроницаемой оболочкой,  а часть имеет складчатую,  тонкую, проницаемую поверхность.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t>Задача  3:</w:t>
      </w:r>
      <w:r w:rsidRPr="008F5184">
        <w:rPr>
          <w:rFonts w:ascii="Times New Roman" w:eastAsia="Times New Roman" w:hAnsi="Times New Roman" w:cs="Times New Roman"/>
          <w:color w:val="333333"/>
          <w:sz w:val="24"/>
          <w:szCs w:val="24"/>
          <w:lang w:eastAsia="ru-RU"/>
        </w:rPr>
        <w:t xml:space="preserve">  как должна измениться поверхность,  обеспечивающая газообмен у наземно-воздушных обитателей?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t>Противоречие</w:t>
      </w:r>
      <w:r w:rsidRPr="008F5184">
        <w:rPr>
          <w:rFonts w:ascii="Times New Roman" w:eastAsia="Times New Roman" w:hAnsi="Times New Roman" w:cs="Times New Roman"/>
          <w:color w:val="333333"/>
          <w:sz w:val="24"/>
          <w:szCs w:val="24"/>
          <w:lang w:eastAsia="ru-RU"/>
        </w:rPr>
        <w:t xml:space="preserve">: поверхности должны быть выступающими, складчатыми,  тонкими для лучшего газообмена, и не должны быть таковыми, чтобы не высыхать на воздухе.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u w:val="single"/>
          <w:lang w:eastAsia="ru-RU"/>
        </w:rPr>
        <w:lastRenderedPageBreak/>
        <w:t>Решение</w:t>
      </w:r>
      <w:r w:rsidRPr="008F5184">
        <w:rPr>
          <w:rFonts w:ascii="Times New Roman" w:eastAsia="Times New Roman" w:hAnsi="Times New Roman" w:cs="Times New Roman"/>
          <w:color w:val="333333"/>
          <w:sz w:val="24"/>
          <w:szCs w:val="24"/>
          <w:lang w:eastAsia="ru-RU"/>
        </w:rPr>
        <w:t xml:space="preserve">: впячивающиеся поверхности. </w:t>
      </w:r>
    </w:p>
    <w:p w:rsidR="006E1CEA" w:rsidRPr="008F5184" w:rsidRDefault="006E1CEA" w:rsidP="008F5184">
      <w:pPr>
        <w:spacing w:line="360" w:lineRule="auto"/>
        <w:jc w:val="both"/>
        <w:rPr>
          <w:rFonts w:ascii="Times New Roman" w:eastAsia="Times New Roman" w:hAnsi="Times New Roman" w:cs="Times New Roman"/>
          <w:color w:val="333333"/>
          <w:sz w:val="24"/>
          <w:szCs w:val="24"/>
          <w:lang w:eastAsia="ru-RU"/>
        </w:rPr>
      </w:pPr>
      <w:r w:rsidRPr="008F5184">
        <w:rPr>
          <w:rFonts w:ascii="Times New Roman" w:eastAsia="Times New Roman" w:hAnsi="Times New Roman" w:cs="Times New Roman"/>
          <w:color w:val="333333"/>
          <w:sz w:val="24"/>
          <w:szCs w:val="24"/>
          <w:lang w:eastAsia="ru-RU"/>
        </w:rPr>
        <w:t>После независимого конструирования газообм</w:t>
      </w:r>
      <w:r w:rsidR="00185319" w:rsidRPr="008F5184">
        <w:rPr>
          <w:rFonts w:ascii="Times New Roman" w:eastAsia="Times New Roman" w:hAnsi="Times New Roman" w:cs="Times New Roman"/>
          <w:color w:val="333333"/>
          <w:sz w:val="24"/>
          <w:szCs w:val="24"/>
          <w:lang w:eastAsia="ru-RU"/>
        </w:rPr>
        <w:t>енных поверхностей знакомлю</w:t>
      </w:r>
      <w:r w:rsidR="0048210F" w:rsidRPr="008F5184">
        <w:rPr>
          <w:rFonts w:ascii="Times New Roman" w:eastAsia="Times New Roman" w:hAnsi="Times New Roman" w:cs="Times New Roman"/>
          <w:color w:val="333333"/>
          <w:sz w:val="24"/>
          <w:szCs w:val="24"/>
          <w:lang w:eastAsia="ru-RU"/>
        </w:rPr>
        <w:t xml:space="preserve"> уче</w:t>
      </w:r>
      <w:r w:rsidRPr="008F5184">
        <w:rPr>
          <w:rFonts w:ascii="Times New Roman" w:eastAsia="Times New Roman" w:hAnsi="Times New Roman" w:cs="Times New Roman"/>
          <w:color w:val="333333"/>
          <w:sz w:val="24"/>
          <w:szCs w:val="24"/>
          <w:lang w:eastAsia="ru-RU"/>
        </w:rPr>
        <w:t xml:space="preserve">ников с приспособлениями организмов, появившимися </w:t>
      </w:r>
      <w:r w:rsidR="0048210F" w:rsidRPr="008F5184">
        <w:rPr>
          <w:rFonts w:ascii="Times New Roman" w:eastAsia="Times New Roman" w:hAnsi="Times New Roman" w:cs="Times New Roman"/>
          <w:color w:val="333333"/>
          <w:sz w:val="24"/>
          <w:szCs w:val="24"/>
          <w:lang w:eastAsia="ru-RU"/>
        </w:rPr>
        <w:t>в результате эволюции живой при</w:t>
      </w:r>
      <w:r w:rsidRPr="008F5184">
        <w:rPr>
          <w:rFonts w:ascii="Times New Roman" w:eastAsia="Times New Roman" w:hAnsi="Times New Roman" w:cs="Times New Roman"/>
          <w:color w:val="333333"/>
          <w:sz w:val="24"/>
          <w:szCs w:val="24"/>
          <w:lang w:eastAsia="ru-RU"/>
        </w:rPr>
        <w:t>роды</w:t>
      </w:r>
      <w:r w:rsidR="006F19B9" w:rsidRPr="008F5184">
        <w:rPr>
          <w:rFonts w:ascii="Times New Roman" w:eastAsia="Times New Roman" w:hAnsi="Times New Roman" w:cs="Times New Roman"/>
          <w:color w:val="333333"/>
          <w:sz w:val="24"/>
          <w:szCs w:val="24"/>
          <w:lang w:eastAsia="ru-RU"/>
        </w:rPr>
        <w:t>.</w:t>
      </w:r>
    </w:p>
    <w:p w:rsidR="00984279" w:rsidRDefault="006977CC" w:rsidP="00AF03CA">
      <w:pPr>
        <w:spacing w:line="360" w:lineRule="auto"/>
        <w:jc w:val="both"/>
        <w:rPr>
          <w:rFonts w:ascii="Times New Roman" w:hAnsi="Times New Roman" w:cs="Times New Roman"/>
          <w:b/>
          <w:i/>
          <w:sz w:val="24"/>
          <w:szCs w:val="24"/>
        </w:rPr>
      </w:pPr>
      <w:r w:rsidRPr="008F5184">
        <w:rPr>
          <w:rFonts w:ascii="Times New Roman" w:eastAsia="Times New Roman" w:hAnsi="Times New Roman" w:cs="Times New Roman"/>
          <w:color w:val="333333"/>
          <w:sz w:val="24"/>
          <w:szCs w:val="24"/>
          <w:lang w:eastAsia="ru-RU"/>
        </w:rPr>
        <w:t xml:space="preserve">Таким </w:t>
      </w:r>
      <w:r w:rsidR="002D2F7A" w:rsidRPr="008F5184">
        <w:rPr>
          <w:rFonts w:ascii="Times New Roman" w:eastAsia="Times New Roman" w:hAnsi="Times New Roman" w:cs="Times New Roman"/>
          <w:color w:val="333333"/>
          <w:sz w:val="24"/>
          <w:szCs w:val="24"/>
          <w:lang w:eastAsia="ru-RU"/>
        </w:rPr>
        <w:t>образом,</w:t>
      </w:r>
      <w:r w:rsidRPr="008F5184">
        <w:rPr>
          <w:rFonts w:ascii="Times New Roman" w:eastAsia="Times New Roman" w:hAnsi="Times New Roman" w:cs="Times New Roman"/>
          <w:color w:val="333333"/>
          <w:sz w:val="24"/>
          <w:szCs w:val="24"/>
          <w:lang w:eastAsia="ru-RU"/>
        </w:rPr>
        <w:t xml:space="preserve"> элементы ТРИЗ технологии помогают формированию ключевых компетенций на уроках биологии</w:t>
      </w:r>
    </w:p>
    <w:p w:rsidR="00984279" w:rsidRDefault="00984279" w:rsidP="00984279">
      <w:pPr>
        <w:pStyle w:val="4"/>
        <w:shd w:val="clear" w:color="auto" w:fill="FFFFFF"/>
        <w:spacing w:line="36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Урок по теме: «Фотосинтез (6 класс) </w:t>
      </w:r>
    </w:p>
    <w:p w:rsidR="00984279" w:rsidRDefault="00984279" w:rsidP="00984279">
      <w:pPr>
        <w:pStyle w:val="4"/>
        <w:shd w:val="clear" w:color="auto" w:fill="FFFFFF"/>
        <w:spacing w:line="360" w:lineRule="auto"/>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w:t>
      </w:r>
      <w:r>
        <w:rPr>
          <w:rFonts w:ascii="Times New Roman" w:hAnsi="Times New Roman" w:cs="Times New Roman"/>
          <w:b w:val="0"/>
          <w:i w:val="0"/>
          <w:color w:val="auto"/>
          <w:sz w:val="24"/>
          <w:szCs w:val="24"/>
        </w:rPr>
        <w:t>с применением</w:t>
      </w:r>
      <w:r>
        <w:rPr>
          <w:rFonts w:ascii="Times New Roman" w:eastAsia="Times New Roman" w:hAnsi="Times New Roman" w:cs="Times New Roman"/>
          <w:b w:val="0"/>
          <w:i w:val="0"/>
          <w:iCs w:val="0"/>
          <w:color w:val="auto"/>
          <w:sz w:val="24"/>
          <w:szCs w:val="24"/>
        </w:rPr>
        <w:t xml:space="preserve"> модели системного оператора (многоэкранная схема) ТРИЗ </w:t>
      </w:r>
      <w:r>
        <w:rPr>
          <w:rFonts w:ascii="Times New Roman" w:hAnsi="Times New Roman" w:cs="Times New Roman"/>
          <w:b w:val="0"/>
          <w:color w:val="auto"/>
          <w:sz w:val="24"/>
          <w:szCs w:val="24"/>
        </w:rPr>
        <w:t>технологии.</w:t>
      </w:r>
    </w:p>
    <w:p w:rsidR="00984279" w:rsidRDefault="00984279" w:rsidP="00984279">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Цели и задачи урока:</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1. Образовательная цель</w:t>
      </w:r>
      <w:r>
        <w:rPr>
          <w:rFonts w:ascii="Times New Roman" w:hAnsi="Times New Roman" w:cs="Times New Roman"/>
          <w:sz w:val="24"/>
          <w:szCs w:val="24"/>
        </w:rPr>
        <w:t>: Раскрыть сущность процесса фотосинтеза и его значения для жизни на Земле.</w:t>
      </w:r>
    </w:p>
    <w:p w:rsidR="00984279" w:rsidRDefault="00984279" w:rsidP="00984279">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Задачи:</w:t>
      </w:r>
    </w:p>
    <w:p w:rsidR="00984279" w:rsidRDefault="00984279" w:rsidP="00984279">
      <w:pPr>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Познакомиться с историей открытия фотосинтеза. </w:t>
      </w:r>
    </w:p>
    <w:p w:rsidR="00984279" w:rsidRDefault="00984279" w:rsidP="00984279">
      <w:pPr>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Изучить результаты экспериментов по выявлению условий, необходимых для процесса фотосинтеза. </w:t>
      </w:r>
    </w:p>
    <w:p w:rsidR="00984279" w:rsidRDefault="00984279" w:rsidP="00984279">
      <w:pPr>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Составить общее уравнение фотосинтеза. </w:t>
      </w:r>
    </w:p>
    <w:p w:rsidR="00984279" w:rsidRDefault="00984279" w:rsidP="00984279">
      <w:pPr>
        <w:spacing w:after="0" w:line="36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Выявить приспособления растений к фотосинтезу. </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2. Развивающая цель</w:t>
      </w:r>
      <w:r>
        <w:rPr>
          <w:rFonts w:ascii="Times New Roman" w:hAnsi="Times New Roman" w:cs="Times New Roman"/>
          <w:sz w:val="24"/>
          <w:szCs w:val="24"/>
        </w:rPr>
        <w:t>: развивать логическое мышление, навыки самостоятельной работы, умение делать выводы из анализа результатов эксперимента и предъявлять результаты своей деятельности.</w:t>
      </w:r>
    </w:p>
    <w:p w:rsidR="00984279" w:rsidRDefault="00984279" w:rsidP="00984279">
      <w:pPr>
        <w:spacing w:line="36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Задачи:</w:t>
      </w:r>
    </w:p>
    <w:p w:rsidR="00984279" w:rsidRDefault="00984279" w:rsidP="00984279">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выделять главное и устанавливать причинно-следственные связи; </w:t>
      </w:r>
    </w:p>
    <w:p w:rsidR="00984279" w:rsidRDefault="00984279" w:rsidP="00984279">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использовать ранее приобретенные знания для получения новых знаний; </w:t>
      </w:r>
    </w:p>
    <w:p w:rsidR="00984279" w:rsidRDefault="00984279" w:rsidP="00984279">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навыки самостоятельной работы с новым материалом, умение делать выводы и обобщения; </w:t>
      </w:r>
    </w:p>
    <w:p w:rsidR="00984279" w:rsidRDefault="00984279" w:rsidP="00984279">
      <w:pPr>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работать в группе, предъявлять результаты своей деятельности, умение слушать и слышать своего товарища. </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i/>
          <w:iCs/>
          <w:sz w:val="24"/>
          <w:szCs w:val="24"/>
        </w:rPr>
        <w:t>3. Воспитательная цель</w:t>
      </w:r>
      <w:r>
        <w:rPr>
          <w:rFonts w:ascii="Times New Roman" w:hAnsi="Times New Roman" w:cs="Times New Roman"/>
          <w:sz w:val="24"/>
          <w:szCs w:val="24"/>
        </w:rPr>
        <w:t>: Воспитывать бережное отношение к зеленым растениям, исходя из знаний об их роли в жизни человека и всех живых организмов на Земле.</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Тип урока:</w:t>
      </w:r>
      <w:r>
        <w:rPr>
          <w:rFonts w:ascii="Times New Roman" w:hAnsi="Times New Roman" w:cs="Times New Roman"/>
          <w:sz w:val="24"/>
          <w:szCs w:val="24"/>
        </w:rPr>
        <w:t xml:space="preserve"> изучение нового материала с элементами ТРИЗ .</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Методы обучения:</w:t>
      </w:r>
      <w:r>
        <w:rPr>
          <w:rFonts w:ascii="Times New Roman" w:hAnsi="Times New Roman" w:cs="Times New Roman"/>
          <w:sz w:val="24"/>
          <w:szCs w:val="24"/>
        </w:rPr>
        <w:t xml:space="preserve"> репродуктивные (вступительные слова учителя), частично-поисковые (предварительная самостоятельная работа в группах с познавательными материалами), проблемный метод (при решении проблемных заданий).</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Формы работы</w:t>
      </w:r>
      <w:r>
        <w:rPr>
          <w:rFonts w:ascii="Times New Roman" w:hAnsi="Times New Roman" w:cs="Times New Roman"/>
          <w:sz w:val="24"/>
          <w:szCs w:val="24"/>
        </w:rPr>
        <w:t>: вступительное слово учителя, групповая работа по решению познавательных заданий, общее обсуждение проблемных заданий, проверка усвоения новых знаний с помощью теста.</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Оборудование:</w:t>
      </w:r>
      <w:r>
        <w:rPr>
          <w:rFonts w:ascii="Times New Roman" w:hAnsi="Times New Roman" w:cs="Times New Roman"/>
          <w:sz w:val="24"/>
          <w:szCs w:val="24"/>
        </w:rPr>
        <w:t xml:space="preserve"> карточки с познавательными материалами и заданиями, раствор йода, предварительно обесцвеченные в спиртовом растворе листья герани окаймленной, таблица “Клеточное строение листа”, схема «Фотосинтез у растений», тестовый раздаточный материал.</w:t>
      </w:r>
    </w:p>
    <w:p w:rsidR="00984279" w:rsidRDefault="00984279" w:rsidP="00984279">
      <w:pPr>
        <w:shd w:val="clear" w:color="auto" w:fill="FFFFFF"/>
        <w:spacing w:before="100" w:beforeAutospacing="1" w:after="100" w:afterAutospacing="1" w:line="360" w:lineRule="auto"/>
        <w:jc w:val="both"/>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Таблица 1. Использование системного оператора (СО) в  курсе биологии (ТРИЗ)</w:t>
      </w:r>
    </w:p>
    <w:p w:rsidR="00984279" w:rsidRDefault="00984279" w:rsidP="00984279">
      <w:pPr>
        <w:spacing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План урока</w:t>
      </w:r>
    </w:p>
    <w:p w:rsidR="00984279" w:rsidRDefault="00984279" w:rsidP="0098427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изучения питания растений. </w:t>
      </w:r>
    </w:p>
    <w:p w:rsidR="00984279" w:rsidRDefault="00984279" w:rsidP="0098427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экспериментов по выявлению условий, необходимых для фотосинтеза. </w:t>
      </w:r>
    </w:p>
    <w:p w:rsidR="00984279" w:rsidRDefault="00984279" w:rsidP="0098427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Приспособления растений к фотосинтезу. </w:t>
      </w:r>
    </w:p>
    <w:p w:rsidR="00984279" w:rsidRDefault="00984279" w:rsidP="0098427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Сущность фотосинтеза</w:t>
      </w:r>
    </w:p>
    <w:p w:rsidR="00984279" w:rsidRDefault="00984279" w:rsidP="00984279">
      <w:pPr>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Значение фотосинтеза в природе и жизни человека. </w:t>
      </w:r>
    </w:p>
    <w:tbl>
      <w:tblPr>
        <w:tblpPr w:leftFromText="180" w:rightFromText="180" w:vertAnchor="text" w:horzAnchor="margin" w:tblpY="1233"/>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tblPr>
      <w:tblGrid>
        <w:gridCol w:w="2654"/>
        <w:gridCol w:w="3698"/>
        <w:gridCol w:w="3129"/>
      </w:tblGrid>
      <w:tr w:rsidR="00C53124" w:rsidTr="00C53124">
        <w:trPr>
          <w:trHeight w:val="673"/>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53124" w:rsidRDefault="00C53124" w:rsidP="00C5312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Цель</w:t>
            </w:r>
          </w:p>
        </w:tc>
        <w:tc>
          <w:tcPr>
            <w:tcW w:w="1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53124" w:rsidRDefault="00C53124" w:rsidP="00C5312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Вариант использования модели</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53124" w:rsidRDefault="00C53124" w:rsidP="00C5312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Примеры изучаемых тем</w:t>
            </w:r>
          </w:p>
        </w:tc>
      </w:tr>
      <w:tr w:rsidR="00C53124" w:rsidTr="00C53124">
        <w:trPr>
          <w:trHeight w:val="1295"/>
          <w:tblCellSpacing w:w="0" w:type="dxa"/>
        </w:trPr>
        <w:tc>
          <w:tcPr>
            <w:tcW w:w="1400" w:type="pct"/>
            <w:tcBorders>
              <w:top w:val="outset" w:sz="6" w:space="0" w:color="auto"/>
              <w:left w:val="outset" w:sz="6" w:space="0" w:color="auto"/>
              <w:bottom w:val="nil"/>
              <w:right w:val="outset" w:sz="6" w:space="0" w:color="auto"/>
            </w:tcBorders>
            <w:shd w:val="clear" w:color="auto" w:fill="FFFFFF"/>
            <w:hideMark/>
          </w:tcPr>
          <w:p w:rsidR="00C53124" w:rsidRDefault="00C53124" w:rsidP="00C5312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Планирование и описание экспериментов</w:t>
            </w:r>
          </w:p>
        </w:tc>
        <w:tc>
          <w:tcPr>
            <w:tcW w:w="1950" w:type="pct"/>
            <w:tcBorders>
              <w:top w:val="outset" w:sz="6" w:space="0" w:color="auto"/>
              <w:left w:val="outset" w:sz="6" w:space="0" w:color="auto"/>
              <w:bottom w:val="nil"/>
              <w:right w:val="outset" w:sz="6" w:space="0" w:color="auto"/>
            </w:tcBorders>
            <w:shd w:val="clear" w:color="auto" w:fill="FFFFFF"/>
            <w:hideMark/>
          </w:tcPr>
          <w:p w:rsidR="00C53124" w:rsidRDefault="00C53124" w:rsidP="00C5312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Горизонталь СО (раскадровка)</w:t>
            </w:r>
          </w:p>
        </w:tc>
        <w:tc>
          <w:tcPr>
            <w:tcW w:w="1650" w:type="pct"/>
            <w:tcBorders>
              <w:top w:val="outset" w:sz="6" w:space="0" w:color="auto"/>
              <w:left w:val="outset" w:sz="6" w:space="0" w:color="auto"/>
              <w:bottom w:val="nil"/>
              <w:right w:val="outset" w:sz="6" w:space="0" w:color="auto"/>
            </w:tcBorders>
            <w:shd w:val="clear" w:color="auto" w:fill="FFFFFF"/>
            <w:hideMark/>
          </w:tcPr>
          <w:p w:rsidR="00C53124" w:rsidRDefault="00C53124" w:rsidP="00C5312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Необходимо выяснить, чем питается растение? План эксперимента представляется в виде раскадровки.</w:t>
            </w:r>
          </w:p>
        </w:tc>
      </w:tr>
      <w:tr w:rsidR="00C53124" w:rsidTr="00C53124">
        <w:trPr>
          <w:trHeight w:val="1349"/>
          <w:tblCellSpacing w:w="0" w:type="dxa"/>
        </w:trPr>
        <w:tc>
          <w:tcPr>
            <w:tcW w:w="1400" w:type="pct"/>
            <w:tcBorders>
              <w:top w:val="outset" w:sz="6" w:space="0" w:color="auto"/>
              <w:left w:val="outset" w:sz="6" w:space="0" w:color="auto"/>
              <w:bottom w:val="nil"/>
              <w:right w:val="outset" w:sz="6" w:space="0" w:color="auto"/>
            </w:tcBorders>
            <w:shd w:val="clear" w:color="auto" w:fill="FFFFFF"/>
            <w:hideMark/>
          </w:tcPr>
          <w:p w:rsidR="00C53124" w:rsidRDefault="00C53124" w:rsidP="00C5312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Изучение приспособления к выполнению функции на разных системных уровнях</w:t>
            </w:r>
          </w:p>
        </w:tc>
        <w:tc>
          <w:tcPr>
            <w:tcW w:w="1950" w:type="pct"/>
            <w:tcBorders>
              <w:top w:val="outset" w:sz="6" w:space="0" w:color="auto"/>
              <w:left w:val="outset" w:sz="6" w:space="0" w:color="auto"/>
              <w:bottom w:val="nil"/>
              <w:right w:val="outset" w:sz="6" w:space="0" w:color="auto"/>
            </w:tcBorders>
            <w:shd w:val="clear" w:color="auto" w:fill="FFFFFF"/>
            <w:hideMark/>
          </w:tcPr>
          <w:p w:rsidR="00C53124" w:rsidRDefault="00C53124" w:rsidP="00C5312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Вертикаль многоэкранной схемы ("системный лифт" - предложен М.С. Гафитулиным)</w:t>
            </w:r>
          </w:p>
        </w:tc>
        <w:tc>
          <w:tcPr>
            <w:tcW w:w="1650" w:type="pct"/>
            <w:tcBorders>
              <w:top w:val="outset" w:sz="6" w:space="0" w:color="auto"/>
              <w:left w:val="outset" w:sz="6" w:space="0" w:color="auto"/>
              <w:bottom w:val="nil"/>
              <w:right w:val="outset" w:sz="6" w:space="0" w:color="auto"/>
            </w:tcBorders>
            <w:shd w:val="clear" w:color="auto" w:fill="FFFFFF"/>
            <w:hideMark/>
          </w:tcPr>
          <w:p w:rsidR="00C53124" w:rsidRDefault="00C53124" w:rsidP="00C5312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Приспособления растений к улавливанию света на разных системных уровнях.</w:t>
            </w:r>
          </w:p>
        </w:tc>
      </w:tr>
    </w:tbl>
    <w:p w:rsidR="00984279" w:rsidRDefault="00984279" w:rsidP="00984279">
      <w:pPr>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Организационный момент. </w:t>
      </w:r>
    </w:p>
    <w:p w:rsidR="00984279" w:rsidRDefault="00984279" w:rsidP="00984279">
      <w:pPr>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Актуализация знаний</w:t>
      </w:r>
    </w:p>
    <w:p w:rsidR="00984279" w:rsidRDefault="00984279" w:rsidP="00984279">
      <w:pPr>
        <w:spacing w:line="360" w:lineRule="auto"/>
        <w:ind w:firstLine="709"/>
        <w:jc w:val="both"/>
        <w:rPr>
          <w:rFonts w:ascii="Times New Roman" w:hAnsi="Times New Roman" w:cs="Times New Roman"/>
          <w:iCs/>
          <w:sz w:val="24"/>
          <w:szCs w:val="24"/>
        </w:rPr>
      </w:pPr>
      <w:r>
        <w:rPr>
          <w:rFonts w:ascii="Times New Roman" w:hAnsi="Times New Roman" w:cs="Times New Roman"/>
          <w:b/>
          <w:bCs/>
          <w:sz w:val="24"/>
          <w:szCs w:val="24"/>
        </w:rPr>
        <w:lastRenderedPageBreak/>
        <w:t>Учитель:</w:t>
      </w:r>
      <w:r>
        <w:rPr>
          <w:rFonts w:ascii="Times New Roman" w:hAnsi="Times New Roman" w:cs="Times New Roman"/>
          <w:sz w:val="24"/>
          <w:szCs w:val="24"/>
        </w:rPr>
        <w:t xml:space="preserve"> Организм – открытая система. Объясните данное выражение.</w:t>
      </w:r>
      <w:r>
        <w:rPr>
          <w:rFonts w:ascii="Times New Roman" w:hAnsi="Times New Roman" w:cs="Times New Roman"/>
          <w:iCs/>
          <w:sz w:val="24"/>
          <w:szCs w:val="24"/>
        </w:rPr>
        <w:t>(Ответы учащихся: организмы непрерывно обмениваются энергией и веществом с окружающей средой.)</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Учитель: </w:t>
      </w:r>
      <w:r>
        <w:rPr>
          <w:rFonts w:ascii="Times New Roman" w:hAnsi="Times New Roman" w:cs="Times New Roman"/>
          <w:sz w:val="24"/>
          <w:szCs w:val="24"/>
        </w:rPr>
        <w:t>Для чего организму необходима энергия?</w:t>
      </w:r>
      <w:r>
        <w:rPr>
          <w:rFonts w:ascii="Times New Roman" w:hAnsi="Times New Roman" w:cs="Times New Roman"/>
          <w:iCs/>
          <w:sz w:val="24"/>
          <w:szCs w:val="24"/>
        </w:rPr>
        <w:t>(Ответы учащихся: для совершения различного вида работ: химического синтеза веществ, необходимого для восстановления и роста тканей, активного транспорта веществ через мембраны, проведение нервных импульсов и др.)</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Учитель: </w:t>
      </w:r>
      <w:r>
        <w:rPr>
          <w:rFonts w:ascii="Times New Roman" w:hAnsi="Times New Roman" w:cs="Times New Roman"/>
          <w:sz w:val="24"/>
          <w:szCs w:val="24"/>
        </w:rPr>
        <w:t>Что является источником энергии для всех этих видов активности живых организмов?</w:t>
      </w:r>
    </w:p>
    <w:p w:rsidR="00984279" w:rsidRDefault="00984279" w:rsidP="00984279">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(Ответы учащихся: Источником энергии почти для всех этих видов активности служат питательные вещества – органические молекулы, в которых содержится химическая энергия, запасенная в связях между их атомами. При разрыве связей эта энергия может высвободиться. </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Учитель: </w:t>
      </w:r>
      <w:r>
        <w:rPr>
          <w:rFonts w:ascii="Times New Roman" w:hAnsi="Times New Roman" w:cs="Times New Roman"/>
          <w:sz w:val="24"/>
          <w:szCs w:val="24"/>
        </w:rPr>
        <w:t xml:space="preserve">Итак, органические вещества – источники энергии для жизнедеятельности клетки. А где берут их организмы? </w:t>
      </w:r>
    </w:p>
    <w:p w:rsidR="00984279" w:rsidRDefault="00984279" w:rsidP="00984279">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(Ответы учащихся:Все организмы по источникам получения органических веществ делятся на 2 группы: </w:t>
      </w:r>
      <w:r>
        <w:rPr>
          <w:rFonts w:ascii="Times New Roman" w:hAnsi="Times New Roman" w:cs="Times New Roman"/>
          <w:sz w:val="24"/>
          <w:szCs w:val="24"/>
        </w:rPr>
        <w:t>Автотрофы –  самостоятельно синтезируют органические вещества из минеральных для своего питания (фототрофы - растения, некоторые бактерии - цианобактерии; хемотрофы – некоторые бактерии).</w:t>
      </w:r>
      <w:r>
        <w:rPr>
          <w:rFonts w:ascii="Times New Roman" w:hAnsi="Times New Roman" w:cs="Times New Roman"/>
          <w:sz w:val="24"/>
          <w:szCs w:val="24"/>
        </w:rPr>
        <w:tab/>
        <w:t>Гетеротрофы – получают с пищей готовые органические вещества (животные, грибы, большинство бактерий).</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Сегодня нас интересует только  - фототрофы.</w:t>
      </w:r>
    </w:p>
    <w:p w:rsidR="00984279" w:rsidRDefault="00984279" w:rsidP="00984279">
      <w:pPr>
        <w:spacing w:line="360" w:lineRule="auto"/>
        <w:ind w:firstLine="720"/>
        <w:jc w:val="both"/>
        <w:rPr>
          <w:rFonts w:ascii="Times New Roman" w:hAnsi="Times New Roman" w:cs="Times New Roman"/>
          <w:sz w:val="24"/>
          <w:szCs w:val="24"/>
        </w:rPr>
      </w:pPr>
      <w:r>
        <w:rPr>
          <w:rFonts w:ascii="Calibri" w:hAnsi="Calibri" w:cs="Calibri"/>
          <w:noProof/>
          <w:lang w:eastAsia="ru-RU"/>
        </w:rPr>
        <w:drawing>
          <wp:anchor distT="0" distB="0" distL="114300" distR="114300" simplePos="0" relativeHeight="251660288" behindDoc="0" locked="0" layoutInCell="1" allowOverlap="1">
            <wp:simplePos x="0" y="0"/>
            <wp:positionH relativeFrom="column">
              <wp:posOffset>384175</wp:posOffset>
            </wp:positionH>
            <wp:positionV relativeFrom="paragraph">
              <wp:posOffset>533400</wp:posOffset>
            </wp:positionV>
            <wp:extent cx="2303145" cy="1989455"/>
            <wp:effectExtent l="0" t="0" r="1905" b="0"/>
            <wp:wrapSquare wrapText="bothSides"/>
            <wp:docPr id="10" name="Рисунок 10" descr="Описание: http://t2.gstatic.com/images?q=tbn:ANd9GcTT8WGBA6IZzSoMw-X3xpDtKxkfjNPwSnsHLeCA0OtB9Hav3e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t2.gstatic.com/images?q=tbn:ANd9GcTT8WGBA6IZzSoMw-X3xpDtKxkfjNPwSnsHLeCA0OtB9Hav3emQ"/>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3145" cy="1989455"/>
                    </a:xfrm>
                    <a:prstGeom prst="rect">
                      <a:avLst/>
                    </a:prstGeom>
                    <a:noFill/>
                  </pic:spPr>
                </pic:pic>
              </a:graphicData>
            </a:graphic>
          </wp:anchor>
        </w:drawing>
      </w:r>
      <w:r>
        <w:rPr>
          <w:rFonts w:ascii="Times New Roman" w:hAnsi="Times New Roman" w:cs="Times New Roman"/>
          <w:b/>
          <w:bCs/>
          <w:sz w:val="24"/>
          <w:szCs w:val="24"/>
        </w:rPr>
        <w:t>Итак цель нашего урока</w:t>
      </w:r>
      <w:r>
        <w:rPr>
          <w:rFonts w:ascii="Times New Roman" w:hAnsi="Times New Roman" w:cs="Times New Roman"/>
          <w:sz w:val="24"/>
          <w:szCs w:val="24"/>
        </w:rPr>
        <w:t xml:space="preserve"> – рассмотреть процесс фотосинтеза, условия, необходимые для его протекания; </w:t>
      </w:r>
    </w:p>
    <w:p w:rsidR="00984279" w:rsidRDefault="00984279" w:rsidP="00984279">
      <w:pPr>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Изучение нового материала.</w:t>
      </w:r>
    </w:p>
    <w:p w:rsidR="00984279" w:rsidRDefault="00984279" w:rsidP="00984279">
      <w:pPr>
        <w:spacing w:line="360" w:lineRule="auto"/>
        <w:ind w:firstLine="709"/>
        <w:jc w:val="both"/>
        <w:rPr>
          <w:rFonts w:ascii="Times New Roman" w:hAnsi="Times New Roman" w:cs="Times New Roman"/>
          <w:iCs/>
          <w:sz w:val="24"/>
          <w:szCs w:val="24"/>
        </w:rPr>
      </w:pPr>
      <w:r>
        <w:rPr>
          <w:rFonts w:ascii="Times New Roman" w:hAnsi="Times New Roman" w:cs="Times New Roman"/>
          <w:b/>
          <w:bCs/>
          <w:sz w:val="24"/>
          <w:szCs w:val="24"/>
        </w:rPr>
        <w:t>Учитель:</w:t>
      </w:r>
      <w:r>
        <w:rPr>
          <w:rFonts w:ascii="Times New Roman" w:hAnsi="Times New Roman" w:cs="Times New Roman"/>
          <w:iCs/>
          <w:sz w:val="24"/>
          <w:szCs w:val="24"/>
        </w:rPr>
        <w:t>Фотосинтез – это процесс преобразования поглощенной энергии света в химическую энергию органических соединений.</w:t>
      </w:r>
    </w:p>
    <w:p w:rsidR="00984279" w:rsidRDefault="00977D31" w:rsidP="00984279">
      <w:pPr>
        <w:spacing w:line="360" w:lineRule="auto"/>
        <w:ind w:firstLine="709"/>
        <w:jc w:val="both"/>
        <w:rPr>
          <w:rFonts w:ascii="Times New Roman" w:hAnsi="Times New Roman" w:cs="Times New Roman"/>
          <w:sz w:val="24"/>
          <w:szCs w:val="24"/>
        </w:rPr>
      </w:pPr>
      <w:r w:rsidRPr="00977D31">
        <w:rPr>
          <w:rFonts w:ascii="Calibri" w:hAnsi="Calibri" w:cs="Calibri"/>
          <w:noProof/>
          <w:lang w:eastAsia="ru-RU"/>
        </w:rPr>
        <w:pict>
          <v:shapetype id="_x0000_t202" coordsize="21600,21600" o:spt="202" path="m,l,21600r21600,l21600,xe">
            <v:stroke joinstyle="miter"/>
            <v:path gradientshapeok="t" o:connecttype="rect"/>
          </v:shapetype>
          <v:shape id="Поле 9" o:spid="_x0000_s1026" type="#_x0000_t202" style="position:absolute;left:0;text-align:left;margin-left:-190.5pt;margin-top:43.8pt;width:98.65pt;height:21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" stroked="f">
            <v:textbox style="mso-fit-shape-to-text:t" inset="0,0,0,0">
              <w:txbxContent>
                <w:p w:rsidR="00984279" w:rsidRDefault="00984279" w:rsidP="00984279">
                  <w:pPr>
                    <w:pStyle w:val="ad"/>
                    <w:rPr>
                      <w:noProof/>
                    </w:rPr>
                  </w:pPr>
                  <w:r>
                    <w:t xml:space="preserve">Рис. </w:t>
                  </w:r>
                  <w:r w:rsidR="00977D31">
                    <w:fldChar w:fldCharType="begin"/>
                  </w:r>
                  <w:r>
                    <w:instrText xml:space="preserve"> SEQ Рисунок \* ARABIC </w:instrText>
                  </w:r>
                  <w:r w:rsidR="00977D31">
                    <w:fldChar w:fldCharType="separate"/>
                  </w:r>
                  <w:r>
                    <w:rPr>
                      <w:noProof/>
                    </w:rPr>
                    <w:t>1</w:t>
                  </w:r>
                  <w:r w:rsidR="00977D31">
                    <w:fldChar w:fldCharType="end"/>
                  </w:r>
                  <w:r>
                    <w:t xml:space="preserve"> фотосинтез</w:t>
                  </w:r>
                </w:p>
              </w:txbxContent>
            </v:textbox>
            <w10:wrap type="square"/>
          </v:shape>
        </w:pict>
      </w:r>
      <w:r w:rsidR="00984279">
        <w:rPr>
          <w:rFonts w:ascii="Times New Roman" w:hAnsi="Times New Roman" w:cs="Times New Roman"/>
          <w:sz w:val="24"/>
          <w:szCs w:val="24"/>
        </w:rPr>
        <w:t xml:space="preserve">Фотосинтез – единственный процесс в биосфере, ведущий к увеличению энергии </w:t>
      </w:r>
      <w:r w:rsidR="00984279">
        <w:rPr>
          <w:rFonts w:ascii="Times New Roman" w:hAnsi="Times New Roman" w:cs="Times New Roman"/>
          <w:sz w:val="24"/>
          <w:szCs w:val="24"/>
        </w:rPr>
        <w:lastRenderedPageBreak/>
        <w:t xml:space="preserve">биосферы за счет внешнего источника – Солнца – и обеспечивающий существование как растений, так и практически всех гетеротрофных организмов. </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Учитель:</w:t>
      </w:r>
      <w:r>
        <w:rPr>
          <w:rFonts w:ascii="Times New Roman" w:hAnsi="Times New Roman" w:cs="Times New Roman"/>
          <w:sz w:val="24"/>
          <w:szCs w:val="24"/>
        </w:rPr>
        <w:t xml:space="preserve"> Познакомимся с сущностью фотосинтеза. Но сначала давайте вспомним, где идет фотосинтез. </w:t>
      </w:r>
      <w:r>
        <w:rPr>
          <w:rFonts w:ascii="Times New Roman" w:hAnsi="Times New Roman" w:cs="Times New Roman"/>
          <w:iCs/>
          <w:sz w:val="24"/>
          <w:szCs w:val="24"/>
        </w:rPr>
        <w:t xml:space="preserve">(В хлоропластах листьев). </w:t>
      </w:r>
      <w:r>
        <w:rPr>
          <w:rFonts w:ascii="Times New Roman" w:hAnsi="Times New Roman" w:cs="Times New Roman"/>
          <w:sz w:val="24"/>
          <w:szCs w:val="24"/>
        </w:rPr>
        <w:t>Вспомните, какое строение имеют хлоропласты, как их строение соответствует выполняемой ими функции? (</w:t>
      </w:r>
      <w:r>
        <w:rPr>
          <w:rFonts w:ascii="Times New Roman" w:hAnsi="Times New Roman" w:cs="Times New Roman"/>
          <w:iCs/>
          <w:sz w:val="24"/>
          <w:szCs w:val="24"/>
        </w:rPr>
        <w:t>Диск, две мембраны, загибами внутренней мембраны образованы мешочки-тилакоиды, уложенные в стопки-граны.В мембраны тилакоидов встроены молекулы хлорофилла, он и улавливает энергию света; в тилакоидах происходит превращение световой энергии в химическую энергию АТФ)</w:t>
      </w:r>
      <w:r>
        <w:rPr>
          <w:rFonts w:ascii="Times New Roman" w:hAnsi="Times New Roman" w:cs="Times New Roman"/>
          <w:sz w:val="24"/>
          <w:szCs w:val="24"/>
        </w:rPr>
        <w:t>.</w:t>
      </w:r>
      <w:r w:rsidR="00C53124" w:rsidRPr="00C53124">
        <w:rPr>
          <w:rFonts w:ascii="Times New Roman" w:hAnsi="Times New Roman" w:cs="Times New Roman"/>
          <w:b/>
          <w:sz w:val="24"/>
          <w:szCs w:val="24"/>
        </w:rPr>
        <w:t>(</w:t>
      </w:r>
      <w:r w:rsidRPr="00C53124">
        <w:rPr>
          <w:rFonts w:ascii="Times New Roman" w:hAnsi="Times New Roman" w:cs="Times New Roman"/>
          <w:b/>
          <w:sz w:val="24"/>
          <w:szCs w:val="24"/>
        </w:rPr>
        <w:t>Использование модели многоэкранной схемы для постановки и ответов на вопросы о приспособлениях к фотосинтезу (ставили вопросы и самостоятельно отвечали на них учащиеся 6-го класса</w:t>
      </w:r>
      <w:r>
        <w:rPr>
          <w:rFonts w:ascii="Times New Roman" w:hAnsi="Times New Roman" w:cs="Times New Roman"/>
          <w:sz w:val="24"/>
          <w:szCs w:val="24"/>
        </w:rPr>
        <w:t>).</w:t>
      </w:r>
    </w:p>
    <w:p w:rsidR="00984279" w:rsidRDefault="00984279" w:rsidP="00984279">
      <w:pPr>
        <w:shd w:val="clear" w:color="auto" w:fill="FFFFFF"/>
        <w:spacing w:before="100" w:beforeAutospacing="1" w:after="100" w:afterAutospacing="1" w:line="360" w:lineRule="auto"/>
        <w:jc w:val="both"/>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Таблица 2. Приспособления растения к улавливанию солнечного света.(ТРИЗ)</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tblPr>
      <w:tblGrid>
        <w:gridCol w:w="1896"/>
        <w:gridCol w:w="3603"/>
        <w:gridCol w:w="3982"/>
      </w:tblGrid>
      <w:tr w:rsidR="00984279" w:rsidTr="00984279">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Системный лифт</w:t>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Вопрос ученика</w:t>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Ответ ученика</w:t>
            </w:r>
          </w:p>
        </w:tc>
      </w:tr>
      <w:tr w:rsidR="00984279" w:rsidTr="00984279">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КРОНА</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635000" cy="541655"/>
                  <wp:effectExtent l="0" t="0" r="0" b="0"/>
                  <wp:docPr id="8" name="Рисунок 8" descr="Описание: http://www.trizminsk.org/i/6/23100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www.trizminsk.org/i/6/23100502.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00" cy="541655"/>
                          </a:xfrm>
                          <a:prstGeom prst="rect">
                            <a:avLst/>
                          </a:prstGeom>
                          <a:noFill/>
                          <a:ln>
                            <a:noFill/>
                          </a:ln>
                        </pic:spPr>
                      </pic:pic>
                    </a:graphicData>
                  </a:graphic>
                </wp:inline>
              </w:drawing>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Почему на дереве много маленьких листьев, а не один большой?</w:t>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Возможность "тонкой подстройки": маленькие листья точнее разворачиваются к солнцу. </w:t>
            </w:r>
            <w:r>
              <w:rPr>
                <w:rFonts w:ascii="Times New Roman" w:hAnsi="Times New Roman" w:cs="Times New Roman"/>
                <w:sz w:val="24"/>
                <w:szCs w:val="24"/>
              </w:rPr>
              <w:br/>
              <w:t>2). "Дробленая" крона устойчивее к внешним воздействиям.</w:t>
            </w:r>
          </w:p>
        </w:tc>
      </w:tr>
      <w:tr w:rsidR="00984279" w:rsidTr="00984279">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ЛИСТ</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296545" cy="499745"/>
                  <wp:effectExtent l="0" t="0" r="8255" b="0"/>
                  <wp:docPr id="7" name="Рисунок 7" descr="Описание: http://www.trizminsk.org/i/6/231005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www.trizminsk.org/i/6/23100503.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545" cy="499745"/>
                          </a:xfrm>
                          <a:prstGeom prst="rect">
                            <a:avLst/>
                          </a:prstGeom>
                          <a:noFill/>
                          <a:ln>
                            <a:noFill/>
                          </a:ln>
                        </pic:spPr>
                      </pic:pic>
                    </a:graphicData>
                  </a:graphic>
                </wp:inline>
              </w:drawing>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Почему он плоской формы и часто прикреплен с помощью черешка?</w:t>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1).Вся поверхность воспринимает свет. </w:t>
            </w:r>
            <w:r>
              <w:rPr>
                <w:rFonts w:ascii="Times New Roman" w:hAnsi="Times New Roman" w:cs="Times New Roman"/>
                <w:sz w:val="24"/>
                <w:szCs w:val="24"/>
              </w:rPr>
              <w:br/>
              <w:t>2). Черешок позволяет разворачиваться к свету.</w:t>
            </w:r>
          </w:p>
        </w:tc>
      </w:tr>
      <w:tr w:rsidR="00984279" w:rsidTr="00984279">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ТКАНИ ЛИСТА</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617855" cy="465455"/>
                  <wp:effectExtent l="0" t="0" r="0" b="0"/>
                  <wp:docPr id="6" name="Рисунок 6" descr="Описание: http://www.trizminsk.org/i/6/23100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www.trizminsk.org/i/6/23100504.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855" cy="465455"/>
                          </a:xfrm>
                          <a:prstGeom prst="rect">
                            <a:avLst/>
                          </a:prstGeom>
                          <a:noFill/>
                          <a:ln>
                            <a:noFill/>
                          </a:ln>
                        </pic:spPr>
                      </pic:pic>
                    </a:graphicData>
                  </a:graphic>
                </wp:inline>
              </w:drawing>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Почему кожица листа прозрачная? </w:t>
            </w:r>
            <w:r>
              <w:rPr>
                <w:rFonts w:ascii="Times New Roman" w:hAnsi="Times New Roman" w:cs="Times New Roman"/>
                <w:sz w:val="24"/>
                <w:szCs w:val="24"/>
              </w:rPr>
              <w:br/>
              <w:t>2). Почему одни клетки мякоти листа располагаются рыхло, а другие - плотными рядами?</w:t>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Кожица не должна задерживать свет. </w:t>
            </w:r>
            <w:r>
              <w:rPr>
                <w:rFonts w:ascii="Times New Roman" w:hAnsi="Times New Roman" w:cs="Times New Roman"/>
                <w:sz w:val="24"/>
                <w:szCs w:val="24"/>
              </w:rPr>
              <w:br/>
              <w:t>2).Клетки должны максимально улавливать свет, но должно оставаться пространство для газов, необходимых фотосинтезу.</w:t>
            </w:r>
          </w:p>
        </w:tc>
      </w:tr>
      <w:tr w:rsidR="00984279" w:rsidTr="00984279">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КЛЕТКА ЛИСТА</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567055" cy="313055"/>
                  <wp:effectExtent l="0" t="0" r="4445" b="0"/>
                  <wp:docPr id="5" name="Рисунок 5" descr="Описание: http://www.trizminsk.org/i/6/23100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www.trizminsk.org/i/6/23100505.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313055"/>
                          </a:xfrm>
                          <a:prstGeom prst="rect">
                            <a:avLst/>
                          </a:prstGeom>
                          <a:noFill/>
                          <a:ln>
                            <a:noFill/>
                          </a:ln>
                        </pic:spPr>
                      </pic:pic>
                    </a:graphicData>
                  </a:graphic>
                </wp:inline>
              </w:drawing>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Почему она тонкостенная и зеленая?</w:t>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Чтобы пропускать свет. </w:t>
            </w:r>
            <w:r>
              <w:rPr>
                <w:rFonts w:ascii="Times New Roman" w:hAnsi="Times New Roman" w:cs="Times New Roman"/>
                <w:sz w:val="24"/>
                <w:szCs w:val="24"/>
              </w:rPr>
              <w:br/>
              <w:t>2). Потому что в ней хлоропласты.</w:t>
            </w:r>
          </w:p>
        </w:tc>
      </w:tr>
      <w:tr w:rsidR="00984279" w:rsidTr="00984279">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ХЛОРОПЛАСТ</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1066800" cy="474345"/>
                  <wp:effectExtent l="0" t="0" r="0" b="1905"/>
                  <wp:docPr id="4" name="Рисунок 4" descr="Описание: http://www.trizminsk.org/i/6/231005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www.trizminsk.org/i/6/23100506.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74345"/>
                          </a:xfrm>
                          <a:prstGeom prst="rect">
                            <a:avLst/>
                          </a:prstGeom>
                          <a:noFill/>
                          <a:ln>
                            <a:noFill/>
                          </a:ln>
                        </pic:spPr>
                      </pic:pic>
                    </a:graphicData>
                  </a:graphic>
                </wp:inline>
              </w:drawing>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 Почему сечение хлоропласта - овал? </w:t>
            </w:r>
            <w:r>
              <w:rPr>
                <w:rFonts w:ascii="Times New Roman" w:hAnsi="Times New Roman" w:cs="Times New Roman"/>
                <w:sz w:val="24"/>
                <w:szCs w:val="24"/>
              </w:rPr>
              <w:br/>
              <w:t>2). Почему они циркулируют?</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1007745" cy="609600"/>
                  <wp:effectExtent l="0" t="0" r="1905" b="0"/>
                  <wp:docPr id="3" name="Рисунок 3" descr="Описание: http://www.trizminsk.org/i/6/231005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www.trizminsk.org/i/6/23100507.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609600"/>
                          </a:xfrm>
                          <a:prstGeom prst="rect">
                            <a:avLst/>
                          </a:prstGeom>
                          <a:noFill/>
                          <a:ln>
                            <a:noFill/>
                          </a:ln>
                        </pic:spPr>
                      </pic:pic>
                    </a:graphicData>
                  </a:graphic>
                </wp:inline>
              </w:drawing>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1).Когда света недостаточно, хлоропласт поворачивается широкой стороной, когда мало - узкой стороной. </w:t>
            </w:r>
            <w:r>
              <w:rPr>
                <w:rFonts w:ascii="Times New Roman" w:hAnsi="Times New Roman" w:cs="Times New Roman"/>
                <w:sz w:val="24"/>
                <w:szCs w:val="24"/>
              </w:rPr>
              <w:br/>
              <w:t>2). Циркуляция позволяет скапливаться в зоне оптимальной освещенности.</w:t>
            </w:r>
          </w:p>
        </w:tc>
      </w:tr>
      <w:tr w:rsidR="00984279" w:rsidTr="00984279">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МОЛЕКУЛА ХЛОРОФИЛЛА</w:t>
            </w:r>
            <w:r>
              <w:rPr>
                <w:rFonts w:ascii="Times New Roman" w:hAnsi="Times New Roman" w:cs="Times New Roman"/>
                <w:sz w:val="24"/>
                <w:szCs w:val="24"/>
              </w:rPr>
              <w:br/>
            </w:r>
            <w:r>
              <w:rPr>
                <w:rFonts w:ascii="Times New Roman" w:hAnsi="Times New Roman" w:cs="Times New Roman"/>
                <w:noProof/>
                <w:sz w:val="24"/>
                <w:szCs w:val="24"/>
                <w:lang w:eastAsia="ru-RU"/>
              </w:rPr>
              <w:drawing>
                <wp:inline distT="0" distB="0" distL="0" distR="0">
                  <wp:extent cx="533400" cy="440055"/>
                  <wp:effectExtent l="0" t="0" r="0" b="0"/>
                  <wp:docPr id="2" name="Рисунок 2" descr="Описание: http://www.trizminsk.org/i/6/231005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www.trizminsk.org/i/6/23100508.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440055"/>
                          </a:xfrm>
                          <a:prstGeom prst="rect">
                            <a:avLst/>
                          </a:prstGeom>
                          <a:noFill/>
                          <a:ln>
                            <a:noFill/>
                          </a:ln>
                        </pic:spPr>
                      </pic:pic>
                    </a:graphicData>
                  </a:graphic>
                </wp:inline>
              </w:drawing>
            </w:r>
          </w:p>
        </w:tc>
        <w:tc>
          <w:tcPr>
            <w:tcW w:w="1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Почему молекула имеет такую форму: пластинка с хвостиком?</w:t>
            </w:r>
          </w:p>
        </w:tc>
        <w:tc>
          <w:tcPr>
            <w:tcW w:w="2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84279" w:rsidRDefault="0098427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Хвостиком она укрепляется в мембране, а пластинка ориентируется к свету.</w:t>
            </w:r>
          </w:p>
        </w:tc>
      </w:tr>
    </w:tbl>
    <w:p w:rsidR="00984279" w:rsidRDefault="00984279" w:rsidP="00984279">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В качестве дополнительного творческого задания детям было предложено изобрести новую крону.</w:t>
      </w:r>
    </w:p>
    <w:p w:rsidR="00984279" w:rsidRDefault="00984279" w:rsidP="00984279">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53124">
        <w:rPr>
          <w:rFonts w:ascii="Times New Roman" w:hAnsi="Times New Roman" w:cs="Times New Roman"/>
          <w:b/>
          <w:color w:val="000000"/>
          <w:sz w:val="24"/>
          <w:szCs w:val="24"/>
          <w:shd w:val="clear" w:color="auto" w:fill="FFFFFF"/>
        </w:rPr>
        <w:t>Многоэкранная схема позволила инструментовать подход "от функции - к структуре", изучить способы реализации функций на различных этажах системы.Такой подход порождает поле для творчества детей</w:t>
      </w:r>
      <w:r>
        <w:rPr>
          <w:rFonts w:ascii="Times New Roman" w:hAnsi="Times New Roman" w:cs="Times New Roman"/>
          <w:color w:val="000000"/>
          <w:sz w:val="24"/>
          <w:szCs w:val="24"/>
          <w:shd w:val="clear" w:color="auto" w:fill="FFFFFF"/>
        </w:rPr>
        <w:t>.</w:t>
      </w:r>
      <w:r>
        <w:t>)</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Главное вещество фотосинтеза – зелёный пигмент – хлорофилл. Это сложное органическое вещество, в центре которого находится атом магния. Хлорофилл находится в мембранах тилакоидов гран, из-за чего хлоропласты приобретают зелёный цвет, а благодаря хлоропластам и остальная часть клетки и весь лист становятся зелёными. Остальные структуры клетки – бесцветны. </w:t>
      </w:r>
    </w:p>
    <w:p w:rsidR="00984279" w:rsidRDefault="00984279" w:rsidP="00984279">
      <w:pPr>
        <w:spacing w:line="360" w:lineRule="auto"/>
        <w:jc w:val="both"/>
        <w:rPr>
          <w:rFonts w:ascii="Times New Roman" w:hAnsi="Times New Roman" w:cs="Times New Roman"/>
          <w:sz w:val="24"/>
          <w:szCs w:val="24"/>
        </w:rPr>
      </w:pPr>
      <w:r>
        <w:rPr>
          <w:rFonts w:ascii="Times New Roman" w:hAnsi="Times New Roman" w:cs="Times New Roman"/>
          <w:sz w:val="24"/>
          <w:szCs w:val="24"/>
        </w:rPr>
        <w:t>Ну, а почему сам хлорофилл кажется нам зелёным? (</w:t>
      </w:r>
      <w:r>
        <w:rPr>
          <w:rFonts w:ascii="Times New Roman" w:hAnsi="Times New Roman" w:cs="Times New Roman"/>
          <w:iCs/>
          <w:sz w:val="24"/>
          <w:szCs w:val="24"/>
        </w:rPr>
        <w:t>А потому, что он поглощает лучи в красной и синей областях спектра и отражает зелёные лучи, которые и воспринимаются нашим глазом.)</w:t>
      </w:r>
    </w:p>
    <w:p w:rsidR="00984279" w:rsidRDefault="00984279" w:rsidP="00984279">
      <w:pPr>
        <w:shd w:val="clear" w:color="auto" w:fill="FFFFFF"/>
        <w:spacing w:before="100" w:beforeAutospacing="1" w:after="100" w:afterAutospacing="1" w:line="360" w:lineRule="auto"/>
        <w:jc w:val="both"/>
        <w:outlineLvl w:val="3"/>
        <w:rPr>
          <w:rFonts w:ascii="Times New Roman" w:hAnsi="Times New Roman" w:cs="Times New Roman"/>
          <w:b/>
          <w:bCs/>
          <w:color w:val="000000"/>
          <w:sz w:val="24"/>
          <w:szCs w:val="24"/>
        </w:rPr>
      </w:pPr>
      <w:r>
        <w:rPr>
          <w:rFonts w:ascii="Times New Roman" w:hAnsi="Times New Roman" w:cs="Times New Roman"/>
          <w:b/>
          <w:bCs/>
          <w:color w:val="000000"/>
          <w:sz w:val="24"/>
          <w:szCs w:val="24"/>
        </w:rPr>
        <w:t> Метод «Моделирование физических и химических процессов с помощью ММЧ и его модификаций» (ТРИЗ)</w:t>
      </w:r>
    </w:p>
    <w:p w:rsidR="00984279" w:rsidRDefault="00984279" w:rsidP="00984279">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Понимание биологии невозможно без базовых представлений в области химии. Для моделирования молекул мы используем модель "многоруких человечков" (количество рук изображают валентность - идея Ю.С.Мурашковского). Это позволяет объяснить различие между органическими и неорганическими молекулами и возможность их взаимопревращений (см.рис.2).</w:t>
      </w:r>
    </w:p>
    <w:p w:rsidR="00984279" w:rsidRDefault="00984279" w:rsidP="00984279">
      <w:pPr>
        <w:shd w:val="clear" w:color="auto" w:fill="FFFFFF"/>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5164455" cy="812800"/>
            <wp:effectExtent l="0" t="0" r="0" b="6350"/>
            <wp:docPr id="1" name="Рисунок 1" descr="Описание: http://www.trizminsk.org/i/6/231005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www.trizminsk.org/i/6/23100509.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4455" cy="812800"/>
                    </a:xfrm>
                    <a:prstGeom prst="rect">
                      <a:avLst/>
                    </a:prstGeom>
                    <a:noFill/>
                    <a:ln>
                      <a:noFill/>
                    </a:ln>
                  </pic:spPr>
                </pic:pic>
              </a:graphicData>
            </a:graphic>
          </wp:inline>
        </w:drawing>
      </w:r>
      <w:bookmarkStart w:id="1" w:name="033"/>
      <w:bookmarkEnd w:id="1"/>
    </w:p>
    <w:p w:rsidR="00C53124" w:rsidRDefault="00C53124" w:rsidP="00984279">
      <w:pPr>
        <w:spacing w:line="360" w:lineRule="auto"/>
        <w:ind w:firstLine="709"/>
        <w:jc w:val="both"/>
        <w:rPr>
          <w:rFonts w:ascii="Times New Roman" w:hAnsi="Times New Roman" w:cs="Times New Roman"/>
          <w:sz w:val="24"/>
          <w:szCs w:val="24"/>
        </w:rPr>
      </w:pPr>
    </w:p>
    <w:p w:rsidR="00984279" w:rsidRDefault="00984279" w:rsidP="00984279">
      <w:pPr>
        <w:spacing w:line="360" w:lineRule="auto"/>
        <w:ind w:firstLine="709"/>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Таким образом, кислород, которым дышит подавляющее большинство живых организмов на Земле, представляет собой </w:t>
      </w:r>
      <w:r>
        <w:rPr>
          <w:rFonts w:ascii="Times New Roman" w:hAnsi="Times New Roman" w:cs="Times New Roman"/>
          <w:i/>
          <w:iCs/>
          <w:sz w:val="24"/>
          <w:szCs w:val="24"/>
        </w:rPr>
        <w:t>побочный продукт фотосинтеза, образующийся вследствие фотолиза воды.</w:t>
      </w:r>
    </w:p>
    <w:p w:rsidR="00C53124" w:rsidRDefault="00C53124" w:rsidP="00984279">
      <w:pPr>
        <w:shd w:val="clear" w:color="auto" w:fill="FFFFFF"/>
        <w:spacing w:before="100" w:beforeAutospacing="1" w:after="100" w:afterAutospacing="1" w:line="360" w:lineRule="auto"/>
        <w:jc w:val="both"/>
        <w:outlineLvl w:val="4"/>
        <w:rPr>
          <w:rFonts w:ascii="Times New Roman" w:hAnsi="Times New Roman" w:cs="Times New Roman"/>
          <w:b/>
          <w:bCs/>
          <w:color w:val="000000"/>
          <w:sz w:val="24"/>
          <w:szCs w:val="24"/>
        </w:rPr>
      </w:pPr>
    </w:p>
    <w:p w:rsidR="00984279" w:rsidRDefault="00984279" w:rsidP="00984279">
      <w:pPr>
        <w:shd w:val="clear" w:color="auto" w:fill="FFFFFF"/>
        <w:spacing w:before="100" w:beforeAutospacing="1" w:after="100" w:afterAutospacing="1" w:line="360" w:lineRule="auto"/>
        <w:jc w:val="both"/>
        <w:outlineLvl w:val="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Таблица 3. Использование "решательных" инструментов ТРИЗ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8" w:type="dxa"/>
          <w:left w:w="48" w:type="dxa"/>
          <w:bottom w:w="48" w:type="dxa"/>
          <w:right w:w="48" w:type="dxa"/>
        </w:tblCellMar>
        <w:tblLook w:val="04A0"/>
      </w:tblPr>
      <w:tblGrid>
        <w:gridCol w:w="2560"/>
        <w:gridCol w:w="3792"/>
        <w:gridCol w:w="3129"/>
      </w:tblGrid>
      <w:tr w:rsidR="00984279" w:rsidTr="00984279">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sz w:val="24"/>
                <w:szCs w:val="24"/>
              </w:rPr>
              <w:t>Цель</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sz w:val="24"/>
                <w:szCs w:val="24"/>
              </w:rPr>
              <w:t>Вариант использования модели</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sz w:val="24"/>
                <w:szCs w:val="24"/>
              </w:rPr>
              <w:t>Примеры изучаемых вопросов</w:t>
            </w:r>
          </w:p>
        </w:tc>
      </w:tr>
      <w:tr w:rsidR="00984279" w:rsidTr="00984279">
        <w:trPr>
          <w:tblCellSpacing w:w="0" w:type="dxa"/>
        </w:trPr>
        <w:tc>
          <w:tcPr>
            <w:tcW w:w="1350" w:type="pct"/>
            <w:tcBorders>
              <w:top w:val="outset" w:sz="6" w:space="0" w:color="auto"/>
              <w:left w:val="outset" w:sz="6" w:space="0" w:color="auto"/>
              <w:bottom w:val="outset" w:sz="6" w:space="0" w:color="auto"/>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Известно некоторое явление, надо понять, как оно происходит или известно некоторое свойство - требуется выяснить, для чего оно нужно.</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Решение диверсионных задач: вместо вопроса: как сделано? Ставим вопрос: "Как сделать?" и решаем проблему в такой постановке.</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Устьица растения открываются на свету, а в темноте они закрыты. Почему?</w:t>
            </w:r>
          </w:p>
        </w:tc>
      </w:tr>
      <w:tr w:rsidR="00984279" w:rsidTr="00984279">
        <w:trPr>
          <w:trHeight w:val="1065"/>
          <w:tblCellSpacing w:w="0" w:type="dxa"/>
        </w:trPr>
        <w:tc>
          <w:tcPr>
            <w:tcW w:w="1350" w:type="pct"/>
            <w:tcBorders>
              <w:top w:val="outset" w:sz="6" w:space="0" w:color="auto"/>
              <w:left w:val="outset" w:sz="6" w:space="0" w:color="auto"/>
              <w:bottom w:val="nil"/>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Проектирование экспериментов.</w:t>
            </w:r>
          </w:p>
        </w:tc>
        <w:tc>
          <w:tcPr>
            <w:tcW w:w="2000" w:type="pct"/>
            <w:tcBorders>
              <w:top w:val="outset" w:sz="6" w:space="0" w:color="auto"/>
              <w:left w:val="outset" w:sz="6" w:space="0" w:color="auto"/>
              <w:bottom w:val="nil"/>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В этом случае возникают изобретательские задачи.</w:t>
            </w:r>
          </w:p>
        </w:tc>
        <w:tc>
          <w:tcPr>
            <w:tcW w:w="1650" w:type="pct"/>
            <w:tcBorders>
              <w:top w:val="outset" w:sz="6" w:space="0" w:color="auto"/>
              <w:left w:val="outset" w:sz="6" w:space="0" w:color="auto"/>
              <w:bottom w:val="nil"/>
              <w:right w:val="outset" w:sz="6" w:space="0" w:color="auto"/>
            </w:tcBorders>
            <w:shd w:val="clear" w:color="auto" w:fill="FFFFFF"/>
            <w:hideMark/>
          </w:tcPr>
          <w:p w:rsidR="00984279" w:rsidRDefault="0098427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Как обнаружить, что при фотосинтезе выделяется кислород (невидимый газ, без вкуса и запаха)?</w:t>
            </w:r>
          </w:p>
        </w:tc>
      </w:tr>
    </w:tbl>
    <w:p w:rsidR="00984279" w:rsidRDefault="00984279" w:rsidP="00984279">
      <w:pPr>
        <w:spacing w:line="360" w:lineRule="auto"/>
        <w:ind w:firstLine="708"/>
        <w:jc w:val="both"/>
        <w:rPr>
          <w:rFonts w:ascii="Times New Roman" w:eastAsia="Times New Roman" w:hAnsi="Times New Roman" w:cs="Times New Roman"/>
          <w:sz w:val="24"/>
          <w:szCs w:val="24"/>
        </w:rPr>
      </w:pPr>
    </w:p>
    <w:p w:rsidR="00984279" w:rsidRDefault="00984279" w:rsidP="0098427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Продуктивность фотосинтеза весьма высока: за один час на 1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площади листа синтезируется до 1 г сахаров; при этом часть энергии выделяется в виде тепла.</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Итак, в результате фотосинтеза</w:t>
      </w:r>
      <w:r>
        <w:rPr>
          <w:rFonts w:ascii="Times New Roman" w:hAnsi="Times New Roman" w:cs="Times New Roman"/>
          <w:sz w:val="24"/>
          <w:szCs w:val="24"/>
        </w:rPr>
        <w:t xml:space="preserve"> растения накапливают органические вещества и обеспечивают постоянство уровня СО</w:t>
      </w:r>
      <w:r>
        <w:rPr>
          <w:rFonts w:ascii="Times New Roman" w:hAnsi="Times New Roman" w:cs="Times New Roman"/>
          <w:sz w:val="24"/>
          <w:szCs w:val="24"/>
          <w:vertAlign w:val="subscript"/>
        </w:rPr>
        <w:t>2</w:t>
      </w:r>
      <w:r>
        <w:rPr>
          <w:rFonts w:ascii="Times New Roman" w:hAnsi="Times New Roman" w:cs="Times New Roman"/>
          <w:sz w:val="24"/>
          <w:szCs w:val="24"/>
        </w:rPr>
        <w:t xml:space="preserve"> и О</w:t>
      </w:r>
      <w:r>
        <w:rPr>
          <w:rFonts w:ascii="Times New Roman" w:hAnsi="Times New Roman" w:cs="Times New Roman"/>
          <w:sz w:val="24"/>
          <w:szCs w:val="24"/>
          <w:vertAlign w:val="subscript"/>
        </w:rPr>
        <w:t>2</w:t>
      </w:r>
      <w:r>
        <w:rPr>
          <w:rFonts w:ascii="Times New Roman" w:hAnsi="Times New Roman" w:cs="Times New Roman"/>
          <w:sz w:val="24"/>
          <w:szCs w:val="24"/>
        </w:rPr>
        <w:t xml:space="preserve"> в атмосфере. В верхних слоях воздушной оболочки (на высоте 15—20 км) Земли из кислорода образуется озон, имеющий химическую формулу О</w:t>
      </w:r>
      <w:r>
        <w:rPr>
          <w:rFonts w:ascii="Times New Roman" w:hAnsi="Times New Roman" w:cs="Times New Roman"/>
          <w:sz w:val="24"/>
          <w:szCs w:val="24"/>
          <w:vertAlign w:val="subscript"/>
        </w:rPr>
        <w:t>3</w:t>
      </w:r>
      <w:r>
        <w:rPr>
          <w:rFonts w:ascii="Times New Roman" w:hAnsi="Times New Roman" w:cs="Times New Roman"/>
          <w:sz w:val="24"/>
          <w:szCs w:val="24"/>
        </w:rPr>
        <w:t>. Озоновый слой защищает все живые организмы от опасных для жизни ультрафиолетовых лучей</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Закрепление</w:t>
      </w:r>
      <w:r>
        <w:rPr>
          <w:rFonts w:ascii="Times New Roman" w:hAnsi="Times New Roman" w:cs="Times New Roman"/>
          <w:sz w:val="24"/>
          <w:szCs w:val="24"/>
        </w:rPr>
        <w:t xml:space="preserve">: Для проверки усвоения нового материала предлагаю учащимся выполнить тестовые задания по 2 вариантам </w:t>
      </w:r>
    </w:p>
    <w:p w:rsidR="00984279" w:rsidRDefault="00984279" w:rsidP="00984279">
      <w:pPr>
        <w:spacing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V. Домашнее задание</w:t>
      </w:r>
      <w:r>
        <w:rPr>
          <w:rFonts w:ascii="Times New Roman" w:hAnsi="Times New Roman" w:cs="Times New Roman"/>
          <w:sz w:val="24"/>
          <w:szCs w:val="24"/>
        </w:rPr>
        <w:t>: § 35, вопросы № 1-4 на стр.155, написать сочинение о значении фотосинтеза.</w:t>
      </w:r>
    </w:p>
    <w:p w:rsidR="00984279" w:rsidRDefault="00984279" w:rsidP="00984279">
      <w:pPr>
        <w:spacing w:line="360" w:lineRule="auto"/>
        <w:jc w:val="both"/>
        <w:rPr>
          <w:rFonts w:ascii="Times New Roman" w:hAnsi="Times New Roman" w:cs="Times New Roman"/>
          <w:sz w:val="24"/>
          <w:szCs w:val="24"/>
        </w:rPr>
      </w:pPr>
    </w:p>
    <w:p w:rsidR="00984279" w:rsidRDefault="00984279" w:rsidP="00984279">
      <w:pPr>
        <w:spacing w:line="360" w:lineRule="auto"/>
        <w:jc w:val="both"/>
        <w:rPr>
          <w:rFonts w:ascii="Times New Roman" w:hAnsi="Times New Roman" w:cs="Times New Roman"/>
          <w:sz w:val="24"/>
          <w:szCs w:val="24"/>
        </w:rPr>
      </w:pPr>
    </w:p>
    <w:p w:rsidR="00984279" w:rsidRDefault="00984279" w:rsidP="008F5184">
      <w:pPr>
        <w:spacing w:line="360" w:lineRule="auto"/>
        <w:rPr>
          <w:rFonts w:ascii="Times New Roman" w:hAnsi="Times New Roman" w:cs="Times New Roman"/>
          <w:sz w:val="24"/>
          <w:szCs w:val="24"/>
        </w:rPr>
      </w:pPr>
    </w:p>
    <w:sectPr w:rsidR="00984279" w:rsidSect="00243EA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D53" w:rsidRDefault="00A36D53" w:rsidP="00BC398C">
      <w:pPr>
        <w:spacing w:after="0" w:line="240" w:lineRule="auto"/>
      </w:pPr>
      <w:r>
        <w:separator/>
      </w:r>
    </w:p>
  </w:endnote>
  <w:endnote w:type="continuationSeparator" w:id="1">
    <w:p w:rsidR="00A36D53" w:rsidRDefault="00A36D53" w:rsidP="00BC3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683537"/>
    </w:sdtPr>
    <w:sdtContent>
      <w:p w:rsidR="00624D4F" w:rsidRDefault="00977D31">
        <w:pPr>
          <w:pStyle w:val="a7"/>
          <w:jc w:val="center"/>
        </w:pPr>
        <w:r>
          <w:fldChar w:fldCharType="begin"/>
        </w:r>
        <w:r w:rsidR="00624D4F">
          <w:instrText>PAGE   \* MERGEFORMAT</w:instrText>
        </w:r>
        <w:r>
          <w:fldChar w:fldCharType="separate"/>
        </w:r>
        <w:r w:rsidR="00566DEE">
          <w:rPr>
            <w:noProof/>
          </w:rPr>
          <w:t>1</w:t>
        </w:r>
        <w:r>
          <w:fldChar w:fldCharType="end"/>
        </w:r>
      </w:p>
    </w:sdtContent>
  </w:sdt>
  <w:p w:rsidR="00624D4F" w:rsidRDefault="00624D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D53" w:rsidRDefault="00A36D53" w:rsidP="00BC398C">
      <w:pPr>
        <w:spacing w:after="0" w:line="240" w:lineRule="auto"/>
      </w:pPr>
      <w:r>
        <w:separator/>
      </w:r>
    </w:p>
  </w:footnote>
  <w:footnote w:type="continuationSeparator" w:id="1">
    <w:p w:rsidR="00A36D53" w:rsidRDefault="00A36D53" w:rsidP="00BC3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B73"/>
    <w:multiLevelType w:val="hybridMultilevel"/>
    <w:tmpl w:val="DC26507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26FA3"/>
    <w:multiLevelType w:val="hybridMultilevel"/>
    <w:tmpl w:val="FAB2186A"/>
    <w:lvl w:ilvl="0" w:tplc="2982DC1E">
      <w:start w:val="1"/>
      <w:numFmt w:val="bullet"/>
      <w:lvlText w:val=""/>
      <w:lvlJc w:val="left"/>
      <w:pPr>
        <w:tabs>
          <w:tab w:val="num" w:pos="1260"/>
        </w:tabs>
        <w:ind w:left="12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870855"/>
    <w:multiLevelType w:val="hybridMultilevel"/>
    <w:tmpl w:val="C16A9B62"/>
    <w:lvl w:ilvl="0" w:tplc="005E5212">
      <w:start w:val="1"/>
      <w:numFmt w:val="upperRoman"/>
      <w:lvlText w:val="%1."/>
      <w:lvlJc w:val="left"/>
      <w:pPr>
        <w:tabs>
          <w:tab w:val="num" w:pos="1429"/>
        </w:tabs>
        <w:ind w:left="1429" w:hanging="720"/>
      </w:pPr>
    </w:lvl>
    <w:lvl w:ilvl="1" w:tplc="2982DC1E">
      <w:start w:val="1"/>
      <w:numFmt w:val="bullet"/>
      <w:lvlText w:val=""/>
      <w:lvlJc w:val="left"/>
      <w:pPr>
        <w:tabs>
          <w:tab w:val="num" w:pos="1789"/>
        </w:tabs>
        <w:ind w:left="1789" w:hanging="360"/>
      </w:pPr>
      <w:rPr>
        <w:rFonts w:ascii="Wingdings" w:hAnsi="Wingdings" w:cs="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C22D8C"/>
    <w:multiLevelType w:val="hybridMultilevel"/>
    <w:tmpl w:val="A018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9959E8"/>
    <w:multiLevelType w:val="hybridMultilevel"/>
    <w:tmpl w:val="DEA64AB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4"/>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C0FE4"/>
    <w:rsid w:val="00012B98"/>
    <w:rsid w:val="00074082"/>
    <w:rsid w:val="000B49B4"/>
    <w:rsid w:val="00134ADB"/>
    <w:rsid w:val="00176FD6"/>
    <w:rsid w:val="00185319"/>
    <w:rsid w:val="00186995"/>
    <w:rsid w:val="001957FA"/>
    <w:rsid w:val="00235F97"/>
    <w:rsid w:val="00243EAB"/>
    <w:rsid w:val="002638A4"/>
    <w:rsid w:val="002944F2"/>
    <w:rsid w:val="002D2F7A"/>
    <w:rsid w:val="00363C62"/>
    <w:rsid w:val="003F5855"/>
    <w:rsid w:val="00405EAD"/>
    <w:rsid w:val="0048210F"/>
    <w:rsid w:val="004C23D9"/>
    <w:rsid w:val="004C4103"/>
    <w:rsid w:val="00566DEE"/>
    <w:rsid w:val="005E6D26"/>
    <w:rsid w:val="006018A3"/>
    <w:rsid w:val="00624D4F"/>
    <w:rsid w:val="00691FA8"/>
    <w:rsid w:val="006977CC"/>
    <w:rsid w:val="006C528E"/>
    <w:rsid w:val="006D6283"/>
    <w:rsid w:val="006E1CEA"/>
    <w:rsid w:val="006F19B9"/>
    <w:rsid w:val="00700048"/>
    <w:rsid w:val="00781A11"/>
    <w:rsid w:val="007B356D"/>
    <w:rsid w:val="007D5FE7"/>
    <w:rsid w:val="007E1CC8"/>
    <w:rsid w:val="007F2402"/>
    <w:rsid w:val="008F43E3"/>
    <w:rsid w:val="008F5184"/>
    <w:rsid w:val="00950C7B"/>
    <w:rsid w:val="00977D31"/>
    <w:rsid w:val="00984279"/>
    <w:rsid w:val="009934D2"/>
    <w:rsid w:val="009C0FE4"/>
    <w:rsid w:val="00A140BC"/>
    <w:rsid w:val="00A36D53"/>
    <w:rsid w:val="00A412FD"/>
    <w:rsid w:val="00AB68C9"/>
    <w:rsid w:val="00AC4FB9"/>
    <w:rsid w:val="00AD1775"/>
    <w:rsid w:val="00AD5284"/>
    <w:rsid w:val="00AF03CA"/>
    <w:rsid w:val="00AF1571"/>
    <w:rsid w:val="00B2191E"/>
    <w:rsid w:val="00B7150C"/>
    <w:rsid w:val="00BC398C"/>
    <w:rsid w:val="00BD4EC4"/>
    <w:rsid w:val="00C13B39"/>
    <w:rsid w:val="00C53124"/>
    <w:rsid w:val="00CE77A5"/>
    <w:rsid w:val="00D64AE6"/>
    <w:rsid w:val="00DC5BC7"/>
    <w:rsid w:val="00DD0DE5"/>
    <w:rsid w:val="00DD1F1F"/>
    <w:rsid w:val="00E14EBC"/>
    <w:rsid w:val="00E410E7"/>
    <w:rsid w:val="00E719AE"/>
    <w:rsid w:val="00EA205A"/>
    <w:rsid w:val="00EF1AB6"/>
    <w:rsid w:val="00F13F2D"/>
    <w:rsid w:val="00F95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AB"/>
  </w:style>
  <w:style w:type="paragraph" w:styleId="4">
    <w:name w:val="heading 4"/>
    <w:basedOn w:val="a"/>
    <w:next w:val="a"/>
    <w:link w:val="40"/>
    <w:uiPriority w:val="9"/>
    <w:semiHidden/>
    <w:unhideWhenUsed/>
    <w:qFormat/>
    <w:rsid w:val="00984279"/>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1FA8"/>
    <w:rPr>
      <w:i/>
      <w:iCs/>
    </w:rPr>
  </w:style>
  <w:style w:type="character" w:customStyle="1" w:styleId="apple-converted-space">
    <w:name w:val="apple-converted-space"/>
    <w:basedOn w:val="a0"/>
    <w:rsid w:val="006D6283"/>
  </w:style>
  <w:style w:type="paragraph" w:styleId="a4">
    <w:name w:val="Normal (Web)"/>
    <w:basedOn w:val="a"/>
    <w:semiHidden/>
    <w:unhideWhenUsed/>
    <w:rsid w:val="009934D2"/>
    <w:pPr>
      <w:spacing w:before="100" w:beforeAutospacing="1" w:after="100" w:afterAutospacing="1" w:line="240" w:lineRule="auto"/>
    </w:pPr>
    <w:rPr>
      <w:rFonts w:ascii="Verdana" w:eastAsia="Times New Roman" w:hAnsi="Verdana" w:cs="Times New Roman"/>
      <w:color w:val="000000"/>
      <w:sz w:val="17"/>
      <w:szCs w:val="17"/>
      <w:lang w:eastAsia="ru-RU"/>
    </w:rPr>
  </w:style>
  <w:style w:type="character" w:customStyle="1" w:styleId="grame">
    <w:name w:val="grame"/>
    <w:basedOn w:val="a0"/>
    <w:rsid w:val="00B2191E"/>
  </w:style>
  <w:style w:type="paragraph" w:styleId="a5">
    <w:name w:val="header"/>
    <w:basedOn w:val="a"/>
    <w:link w:val="a6"/>
    <w:uiPriority w:val="99"/>
    <w:unhideWhenUsed/>
    <w:rsid w:val="00BC39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398C"/>
  </w:style>
  <w:style w:type="paragraph" w:styleId="a7">
    <w:name w:val="footer"/>
    <w:basedOn w:val="a"/>
    <w:link w:val="a8"/>
    <w:uiPriority w:val="99"/>
    <w:unhideWhenUsed/>
    <w:rsid w:val="00BC39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398C"/>
  </w:style>
  <w:style w:type="paragraph" w:styleId="a9">
    <w:name w:val="Balloon Text"/>
    <w:basedOn w:val="a"/>
    <w:link w:val="aa"/>
    <w:uiPriority w:val="99"/>
    <w:semiHidden/>
    <w:unhideWhenUsed/>
    <w:rsid w:val="006018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18A3"/>
    <w:rPr>
      <w:rFonts w:ascii="Tahoma" w:hAnsi="Tahoma" w:cs="Tahoma"/>
      <w:sz w:val="16"/>
      <w:szCs w:val="16"/>
    </w:rPr>
  </w:style>
  <w:style w:type="table" w:styleId="ab">
    <w:name w:val="Table Grid"/>
    <w:basedOn w:val="a1"/>
    <w:uiPriority w:val="59"/>
    <w:rsid w:val="007D5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77CC"/>
    <w:pPr>
      <w:ind w:left="720"/>
      <w:contextualSpacing/>
    </w:pPr>
  </w:style>
  <w:style w:type="character" w:customStyle="1" w:styleId="40">
    <w:name w:val="Заголовок 4 Знак"/>
    <w:basedOn w:val="a0"/>
    <w:link w:val="4"/>
    <w:uiPriority w:val="9"/>
    <w:semiHidden/>
    <w:rsid w:val="00984279"/>
    <w:rPr>
      <w:rFonts w:asciiTheme="majorHAnsi" w:eastAsiaTheme="majorEastAsia" w:hAnsiTheme="majorHAnsi" w:cstheme="majorBidi"/>
      <w:b/>
      <w:bCs/>
      <w:i/>
      <w:iCs/>
      <w:color w:val="4F81BD" w:themeColor="accent1"/>
      <w:lang w:eastAsia="ru-RU"/>
    </w:rPr>
  </w:style>
  <w:style w:type="paragraph" w:styleId="ad">
    <w:name w:val="caption"/>
    <w:basedOn w:val="a"/>
    <w:next w:val="a"/>
    <w:uiPriority w:val="35"/>
    <w:semiHidden/>
    <w:unhideWhenUsed/>
    <w:qFormat/>
    <w:rsid w:val="00984279"/>
    <w:pPr>
      <w:spacing w:line="240" w:lineRule="auto"/>
    </w:pPr>
    <w:rPr>
      <w:rFonts w:ascii="Calibri" w:eastAsia="Times New Roman" w:hAnsi="Calibri" w:cs="Calibri"/>
      <w:b/>
      <w:bCs/>
      <w:color w:val="4F81BD" w:themeColor="accent1"/>
      <w:sz w:val="18"/>
      <w:szCs w:val="18"/>
      <w:lang w:eastAsia="ru-RU"/>
    </w:rPr>
  </w:style>
  <w:style w:type="table" w:styleId="-1">
    <w:name w:val="Table Web 1"/>
    <w:basedOn w:val="a1"/>
    <w:rsid w:val="002638A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84279"/>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91FA8"/>
    <w:rPr>
      <w:i/>
      <w:iCs/>
    </w:rPr>
  </w:style>
  <w:style w:type="character" w:customStyle="1" w:styleId="apple-converted-space">
    <w:name w:val="apple-converted-space"/>
    <w:basedOn w:val="a0"/>
    <w:rsid w:val="006D6283"/>
  </w:style>
  <w:style w:type="paragraph" w:styleId="a4">
    <w:name w:val="Normal (Web)"/>
    <w:basedOn w:val="a"/>
    <w:semiHidden/>
    <w:unhideWhenUsed/>
    <w:rsid w:val="009934D2"/>
    <w:pPr>
      <w:spacing w:before="100" w:beforeAutospacing="1" w:after="100" w:afterAutospacing="1" w:line="240" w:lineRule="auto"/>
    </w:pPr>
    <w:rPr>
      <w:rFonts w:ascii="Verdana" w:eastAsia="Times New Roman" w:hAnsi="Verdana" w:cs="Times New Roman"/>
      <w:color w:val="000000"/>
      <w:sz w:val="17"/>
      <w:szCs w:val="17"/>
      <w:lang w:eastAsia="ru-RU"/>
    </w:rPr>
  </w:style>
  <w:style w:type="character" w:customStyle="1" w:styleId="grame">
    <w:name w:val="grame"/>
    <w:basedOn w:val="a0"/>
    <w:rsid w:val="00B2191E"/>
  </w:style>
  <w:style w:type="paragraph" w:styleId="a5">
    <w:name w:val="header"/>
    <w:basedOn w:val="a"/>
    <w:link w:val="a6"/>
    <w:uiPriority w:val="99"/>
    <w:unhideWhenUsed/>
    <w:rsid w:val="00BC39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398C"/>
  </w:style>
  <w:style w:type="paragraph" w:styleId="a7">
    <w:name w:val="footer"/>
    <w:basedOn w:val="a"/>
    <w:link w:val="a8"/>
    <w:uiPriority w:val="99"/>
    <w:unhideWhenUsed/>
    <w:rsid w:val="00BC39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398C"/>
  </w:style>
  <w:style w:type="paragraph" w:styleId="a9">
    <w:name w:val="Balloon Text"/>
    <w:basedOn w:val="a"/>
    <w:link w:val="aa"/>
    <w:uiPriority w:val="99"/>
    <w:semiHidden/>
    <w:unhideWhenUsed/>
    <w:rsid w:val="006018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18A3"/>
    <w:rPr>
      <w:rFonts w:ascii="Tahoma" w:hAnsi="Tahoma" w:cs="Tahoma"/>
      <w:sz w:val="16"/>
      <w:szCs w:val="16"/>
    </w:rPr>
  </w:style>
  <w:style w:type="table" w:styleId="ab">
    <w:name w:val="Table Grid"/>
    <w:basedOn w:val="a1"/>
    <w:uiPriority w:val="59"/>
    <w:rsid w:val="007D5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77CC"/>
    <w:pPr>
      <w:ind w:left="720"/>
      <w:contextualSpacing/>
    </w:pPr>
  </w:style>
  <w:style w:type="character" w:customStyle="1" w:styleId="40">
    <w:name w:val="Заголовок 4 Знак"/>
    <w:basedOn w:val="a0"/>
    <w:link w:val="4"/>
    <w:uiPriority w:val="9"/>
    <w:semiHidden/>
    <w:rsid w:val="00984279"/>
    <w:rPr>
      <w:rFonts w:asciiTheme="majorHAnsi" w:eastAsiaTheme="majorEastAsia" w:hAnsiTheme="majorHAnsi" w:cstheme="majorBidi"/>
      <w:b/>
      <w:bCs/>
      <w:i/>
      <w:iCs/>
      <w:color w:val="4F81BD" w:themeColor="accent1"/>
      <w:lang w:eastAsia="ru-RU"/>
    </w:rPr>
  </w:style>
  <w:style w:type="paragraph" w:styleId="ad">
    <w:name w:val="caption"/>
    <w:basedOn w:val="a"/>
    <w:next w:val="a"/>
    <w:uiPriority w:val="35"/>
    <w:semiHidden/>
    <w:unhideWhenUsed/>
    <w:qFormat/>
    <w:rsid w:val="00984279"/>
    <w:pPr>
      <w:spacing w:line="240" w:lineRule="auto"/>
    </w:pPr>
    <w:rPr>
      <w:rFonts w:ascii="Calibri" w:eastAsia="Times New Roman" w:hAnsi="Calibri" w:cs="Calibri"/>
      <w:b/>
      <w:bCs/>
      <w:color w:val="4F81BD" w:themeColor="accent1"/>
      <w:sz w:val="18"/>
      <w:szCs w:val="18"/>
      <w:lang w:eastAsia="ru-RU"/>
    </w:rPr>
  </w:style>
  <w:style w:type="table" w:styleId="-1">
    <w:name w:val="Table Web 1"/>
    <w:basedOn w:val="a1"/>
    <w:rsid w:val="002638A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55760703">
      <w:bodyDiv w:val="1"/>
      <w:marLeft w:val="0"/>
      <w:marRight w:val="0"/>
      <w:marTop w:val="0"/>
      <w:marBottom w:val="0"/>
      <w:divBdr>
        <w:top w:val="none" w:sz="0" w:space="0" w:color="auto"/>
        <w:left w:val="none" w:sz="0" w:space="0" w:color="auto"/>
        <w:bottom w:val="none" w:sz="0" w:space="0" w:color="auto"/>
        <w:right w:val="none" w:sz="0" w:space="0" w:color="auto"/>
      </w:divBdr>
    </w:div>
    <w:div w:id="735275470">
      <w:bodyDiv w:val="1"/>
      <w:marLeft w:val="0"/>
      <w:marRight w:val="0"/>
      <w:marTop w:val="0"/>
      <w:marBottom w:val="0"/>
      <w:divBdr>
        <w:top w:val="none" w:sz="0" w:space="0" w:color="auto"/>
        <w:left w:val="none" w:sz="0" w:space="0" w:color="auto"/>
        <w:bottom w:val="none" w:sz="0" w:space="0" w:color="auto"/>
        <w:right w:val="none" w:sz="0" w:space="0" w:color="auto"/>
      </w:divBdr>
    </w:div>
    <w:div w:id="745228052">
      <w:bodyDiv w:val="1"/>
      <w:marLeft w:val="0"/>
      <w:marRight w:val="0"/>
      <w:marTop w:val="0"/>
      <w:marBottom w:val="0"/>
      <w:divBdr>
        <w:top w:val="none" w:sz="0" w:space="0" w:color="auto"/>
        <w:left w:val="none" w:sz="0" w:space="0" w:color="auto"/>
        <w:bottom w:val="none" w:sz="0" w:space="0" w:color="auto"/>
        <w:right w:val="none" w:sz="0" w:space="0" w:color="auto"/>
      </w:divBdr>
    </w:div>
    <w:div w:id="1346400433">
      <w:bodyDiv w:val="1"/>
      <w:marLeft w:val="0"/>
      <w:marRight w:val="0"/>
      <w:marTop w:val="0"/>
      <w:marBottom w:val="0"/>
      <w:divBdr>
        <w:top w:val="none" w:sz="0" w:space="0" w:color="auto"/>
        <w:left w:val="none" w:sz="0" w:space="0" w:color="auto"/>
        <w:bottom w:val="none" w:sz="0" w:space="0" w:color="auto"/>
        <w:right w:val="none" w:sz="0" w:space="0" w:color="auto"/>
      </w:divBdr>
    </w:div>
    <w:div w:id="1606495671">
      <w:bodyDiv w:val="1"/>
      <w:marLeft w:val="0"/>
      <w:marRight w:val="0"/>
      <w:marTop w:val="0"/>
      <w:marBottom w:val="0"/>
      <w:divBdr>
        <w:top w:val="none" w:sz="0" w:space="0" w:color="auto"/>
        <w:left w:val="none" w:sz="0" w:space="0" w:color="auto"/>
        <w:bottom w:val="none" w:sz="0" w:space="0" w:color="auto"/>
        <w:right w:val="none" w:sz="0" w:space="0" w:color="auto"/>
      </w:divBdr>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2666</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Шумкины</cp:lastModifiedBy>
  <cp:revision>5</cp:revision>
  <dcterms:created xsi:type="dcterms:W3CDTF">2013-03-26T18:42:00Z</dcterms:created>
  <dcterms:modified xsi:type="dcterms:W3CDTF">2014-02-23T18:15:00Z</dcterms:modified>
</cp:coreProperties>
</file>