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36" w:rsidRDefault="00207F36">
      <w:pPr>
        <w:pStyle w:val="ParagraphStyle"/>
        <w:spacing w:before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Живопись Древней Греции</w:t>
      </w:r>
    </w:p>
    <w:p w:rsidR="00207F36" w:rsidRDefault="00207F36">
      <w:pPr>
        <w:pStyle w:val="ParagraphStyle"/>
        <w:spacing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(5 класс)</w:t>
      </w:r>
    </w:p>
    <w:p w:rsidR="00207F36" w:rsidRDefault="00207F3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Оформление</w:t>
      </w:r>
      <w:r>
        <w:rPr>
          <w:rFonts w:ascii="Times New Roman" w:hAnsi="Times New Roman" w:cs="Times New Roman"/>
          <w:sz w:val="28"/>
          <w:szCs w:val="28"/>
        </w:rPr>
        <w:t>: вырезанные из бумаги силуэты античных ваз различных форм с их названиями; вазы украшены греческим орнаментом и рисунками; репродукции росписей на античных вазах из альбома «Культура Древнего мира».</w:t>
      </w:r>
    </w:p>
    <w:p w:rsidR="00207F36" w:rsidRDefault="00207F36">
      <w:pPr>
        <w:pStyle w:val="ParagraphStyle"/>
        <w:spacing w:before="75"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Эпиграф к уроку:</w:t>
      </w:r>
    </w:p>
    <w:p w:rsidR="00207F36" w:rsidRDefault="00207F36">
      <w:pPr>
        <w:pStyle w:val="ParagraphStyle"/>
        <w:spacing w:line="252" w:lineRule="auto"/>
        <w:ind w:left="4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Прекрасные эти античные вазы</w:t>
      </w:r>
    </w:p>
    <w:p w:rsidR="00207F36" w:rsidRDefault="00207F36">
      <w:pPr>
        <w:pStyle w:val="ParagraphStyle"/>
        <w:spacing w:line="252" w:lineRule="auto"/>
        <w:ind w:left="4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Понравились нам почему-то не сразу.</w:t>
      </w:r>
    </w:p>
    <w:p w:rsidR="00207F36" w:rsidRDefault="00207F36">
      <w:pPr>
        <w:pStyle w:val="ParagraphStyle"/>
        <w:spacing w:line="252" w:lineRule="auto"/>
        <w:ind w:left="4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«Подумаешь, вазы!» – подумали мы,</w:t>
      </w:r>
    </w:p>
    <w:p w:rsidR="00207F36" w:rsidRDefault="00207F36">
      <w:pPr>
        <w:pStyle w:val="ParagraphStyle"/>
        <w:spacing w:line="252" w:lineRule="auto"/>
        <w:ind w:left="4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Другим были заняты наши умы.</w:t>
      </w:r>
    </w:p>
    <w:p w:rsidR="00207F36" w:rsidRDefault="00207F36">
      <w:pPr>
        <w:pStyle w:val="ParagraphStyle"/>
        <w:spacing w:line="252" w:lineRule="auto"/>
        <w:ind w:left="4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Сначала на них мы взглянули скучая,</w:t>
      </w:r>
    </w:p>
    <w:p w:rsidR="00207F36" w:rsidRDefault="00207F36">
      <w:pPr>
        <w:pStyle w:val="ParagraphStyle"/>
        <w:spacing w:line="252" w:lineRule="auto"/>
        <w:ind w:left="4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Потом мы к одной пригляделись случайно,</w:t>
      </w:r>
    </w:p>
    <w:p w:rsidR="00207F36" w:rsidRDefault="00207F36">
      <w:pPr>
        <w:pStyle w:val="ParagraphStyle"/>
        <w:spacing w:line="252" w:lineRule="auto"/>
        <w:ind w:left="4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Потом загляделись... И, может быть, час</w:t>
      </w:r>
    </w:p>
    <w:p w:rsidR="00207F36" w:rsidRDefault="00207F36">
      <w:pPr>
        <w:pStyle w:val="ParagraphStyle"/>
        <w:spacing w:line="252" w:lineRule="auto"/>
        <w:ind w:left="4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Никак не могли оторваться от ваз.</w:t>
      </w:r>
    </w:p>
    <w:p w:rsidR="00207F36" w:rsidRDefault="00207F36">
      <w:pPr>
        <w:pStyle w:val="ParagraphStyle"/>
        <w:spacing w:line="252" w:lineRule="auto"/>
        <w:ind w:left="4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...То вазы-гиганты,</w:t>
      </w:r>
    </w:p>
    <w:p w:rsidR="00207F36" w:rsidRDefault="00207F36">
      <w:pPr>
        <w:pStyle w:val="ParagraphStyle"/>
        <w:spacing w:line="252" w:lineRule="auto"/>
        <w:ind w:left="4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 карлики вазы,</w:t>
      </w:r>
    </w:p>
    <w:p w:rsidR="00207F36" w:rsidRDefault="00207F36">
      <w:pPr>
        <w:pStyle w:val="ParagraphStyle"/>
        <w:spacing w:line="252" w:lineRule="auto"/>
        <w:ind w:left="4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каждая ваза –</w:t>
      </w:r>
    </w:p>
    <w:p w:rsidR="00207F36" w:rsidRDefault="00207F36">
      <w:pPr>
        <w:pStyle w:val="ParagraphStyle"/>
        <w:spacing w:line="252" w:lineRule="auto"/>
        <w:ind w:left="4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рисунком-рассказом.</w:t>
      </w:r>
    </w:p>
    <w:p w:rsidR="00207F36" w:rsidRDefault="00207F36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0"/>
          <w:sz w:val="28"/>
          <w:szCs w:val="28"/>
        </w:rPr>
        <w:t>Ход урока</w:t>
      </w:r>
    </w:p>
    <w:p w:rsidR="00207F36" w:rsidRDefault="00207F3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Звучит мелодия «Сиртаки».</w:t>
      </w:r>
    </w:p>
    <w:p w:rsidR="00207F36" w:rsidRDefault="00207F36">
      <w:pPr>
        <w:pStyle w:val="ParagraphStyle"/>
        <w:spacing w:before="15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(зачитывает эпиграф)</w:t>
      </w:r>
      <w:r>
        <w:rPr>
          <w:rFonts w:ascii="Times New Roman" w:hAnsi="Times New Roman" w:cs="Times New Roman"/>
          <w:sz w:val="28"/>
          <w:szCs w:val="28"/>
        </w:rPr>
        <w:t>. Я прочитала вам строчки из книги «Что я видел в Эрмитаже». Это отрывок из стихотворения Олега Тарутина «Античные вазы». Как вы думаете, почему я взяла эти строчки эпиграфом к сегодняшнему уроку, ведь наша тема – живопись Древней Греции?</w:t>
      </w:r>
    </w:p>
    <w:p w:rsidR="00207F36" w:rsidRDefault="00207F36">
      <w:pPr>
        <w:pStyle w:val="ParagraphStyle"/>
        <w:spacing w:before="15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Ученики</w:t>
      </w:r>
      <w:r>
        <w:rPr>
          <w:rFonts w:ascii="Times New Roman" w:hAnsi="Times New Roman" w:cs="Times New Roman"/>
          <w:sz w:val="28"/>
          <w:szCs w:val="28"/>
        </w:rPr>
        <w:t>. Потому что эти вазы украшены рисунками.</w:t>
      </w:r>
    </w:p>
    <w:p w:rsidR="00207F36" w:rsidRDefault="00736DEC">
      <w:pPr>
        <w:pStyle w:val="ParagraphStyle"/>
        <w:spacing w:before="180" w:after="18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25065" cy="18091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180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F36" w:rsidRDefault="00207F36">
      <w:pPr>
        <w:pStyle w:val="Center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Эксекий.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Ахилл и Аякс.</w:t>
      </w:r>
      <w:r>
        <w:rPr>
          <w:rFonts w:ascii="Times New Roman" w:hAnsi="Times New Roman" w:cs="Times New Roman"/>
        </w:rPr>
        <w:t xml:space="preserve"> Деталь. </w:t>
      </w:r>
    </w:p>
    <w:p w:rsidR="00207F36" w:rsidRDefault="00207F36">
      <w:pPr>
        <w:pStyle w:val="Center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Середина VI в. до н. э.</w:t>
      </w:r>
    </w:p>
    <w:p w:rsidR="00207F36" w:rsidRDefault="00207F36">
      <w:pPr>
        <w:pStyle w:val="ParagraphStyle"/>
        <w:spacing w:before="18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. Да. К сожалению, древнегреческие произведения живописи утрачены безвозвратно. Но по дошедшим до нас письменным источникам известно, что живопись почиталась в Элладе наравне со скульптурой, а живописцы пользовались такой же славой, как и ваятели. Да и как могло быть иначе у народа, влюбленного в земную красоту, когда все кругом сияло яркими красками юга? Подобно скульптуре, прекрасной, радостной и жизнеутверждающей, должна была быть и живопись Древней Эллады.</w:t>
      </w:r>
    </w:p>
    <w:p w:rsidR="00207F36" w:rsidRDefault="00207F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Самым ярким отблеском греческой живописи является ныне греческая керамика, дошедшая до нас в многочисленных хорошо сохранившихся и нередко превосходнейших образцах.</w:t>
      </w:r>
    </w:p>
    <w:p w:rsidR="00207F36" w:rsidRDefault="00207F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Мысленно перенесемся в центр Древней Греции, в город Афины, в один из его кварталов – Керамик.</w:t>
      </w:r>
    </w:p>
    <w:p w:rsidR="00207F36" w:rsidRDefault="00207F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(Просмотр кадра из д/ф «Культура Древней Греции» с видом Керамика.)</w:t>
      </w:r>
    </w:p>
    <w:p w:rsidR="00207F36" w:rsidRDefault="00207F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Вспомните, что вам известно из истории об этом районе.</w:t>
      </w:r>
    </w:p>
    <w:p w:rsidR="00207F36" w:rsidRDefault="00207F36">
      <w:pPr>
        <w:pStyle w:val="ParagraphStyle"/>
        <w:spacing w:before="1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Ученики</w:t>
      </w:r>
      <w:r>
        <w:rPr>
          <w:rFonts w:ascii="Times New Roman" w:hAnsi="Times New Roman" w:cs="Times New Roman"/>
          <w:sz w:val="28"/>
          <w:szCs w:val="28"/>
        </w:rPr>
        <w:t>. Узкие немощеные улочки. Тротуаров не было. Горожане вышвыривали отбросы прямо на улицу. Вечерами из-за грязи и зловонных луж по Керамику нельзя было ходить, не освещая дорогу смоляным факелом.</w:t>
      </w:r>
    </w:p>
    <w:p w:rsidR="00207F36" w:rsidRDefault="00207F36">
      <w:pPr>
        <w:pStyle w:val="ParagraphStyle"/>
        <w:spacing w:before="1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. Тем не менее Керамик был известен далеко за пределами Греции, здесь жили гончары и художники, создававшие великолепные расписные вазы.</w:t>
      </w:r>
    </w:p>
    <w:p w:rsidR="00207F36" w:rsidRDefault="00207F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посмотрите на эти вазы, сделанные мной из бумаги. Какую особенность вы можете отметить?</w:t>
      </w:r>
    </w:p>
    <w:p w:rsidR="00207F36" w:rsidRDefault="00736DEC" w:rsidP="004A258E">
      <w:pPr>
        <w:pStyle w:val="ParagraphStyle"/>
        <w:spacing w:before="24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28800" cy="1600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7DE7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4A258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r w:rsidR="002C7DE7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1818640" cy="15303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153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F36" w:rsidRDefault="00207F36" w:rsidP="002C7DE7">
      <w:pPr>
        <w:pStyle w:val="ParagraphStyle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Кратер</w:t>
      </w:r>
      <w:r w:rsidR="002C7DE7">
        <w:rPr>
          <w:rFonts w:ascii="Times New Roman" w:hAnsi="Times New Roman" w:cs="Times New Roman"/>
          <w:lang w:val="en-US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>Килик</w:t>
      </w:r>
    </w:p>
    <w:p w:rsidR="00207F36" w:rsidRPr="004A258E" w:rsidRDefault="00736DEC" w:rsidP="004A258E">
      <w:pPr>
        <w:pStyle w:val="ParagraphStyle"/>
        <w:spacing w:before="240" w:after="120" w:line="264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087245" cy="2534285"/>
            <wp:effectExtent l="1905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253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258E">
        <w:rPr>
          <w:rFonts w:ascii="Times New Roman" w:hAnsi="Times New Roman" w:cs="Times New Roman"/>
          <w:lang w:val="en-US"/>
        </w:rPr>
        <w:t xml:space="preserve">    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1679575" cy="223647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223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258E">
        <w:rPr>
          <w:rFonts w:ascii="Times New Roman" w:hAnsi="Times New Roman" w:cs="Times New Roman"/>
          <w:lang w:val="en-US"/>
        </w:rPr>
        <w:t xml:space="preserve">         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1590040" cy="238569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238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F36" w:rsidRDefault="00207F36" w:rsidP="004A258E">
      <w:pPr>
        <w:pStyle w:val="ParagraphStyle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Гидрия</w:t>
      </w:r>
    </w:p>
    <w:p w:rsidR="00207F36" w:rsidRPr="005E5657" w:rsidRDefault="004A258E" w:rsidP="004A258E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                         </w:t>
      </w:r>
      <w:r w:rsidR="00207F36">
        <w:rPr>
          <w:rFonts w:ascii="Times New Roman" w:hAnsi="Times New Roman" w:cs="Times New Roman"/>
        </w:rPr>
        <w:t>Амфора</w:t>
      </w:r>
      <w:r>
        <w:rPr>
          <w:rFonts w:ascii="Times New Roman" w:hAnsi="Times New Roman" w:cs="Times New Roman"/>
          <w:lang w:val="en-US"/>
        </w:rPr>
        <w:t xml:space="preserve">                                                    </w:t>
      </w:r>
      <w:r w:rsidR="00207F36">
        <w:rPr>
          <w:rFonts w:ascii="Times New Roman" w:hAnsi="Times New Roman" w:cs="Times New Roman"/>
        </w:rPr>
        <w:t>Лекиф</w:t>
      </w:r>
    </w:p>
    <w:p w:rsidR="00207F36" w:rsidRDefault="00207F36">
      <w:pPr>
        <w:pStyle w:val="ParagraphStyle"/>
        <w:spacing w:before="18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Ученики</w:t>
      </w:r>
      <w:r>
        <w:rPr>
          <w:rFonts w:ascii="Times New Roman" w:hAnsi="Times New Roman" w:cs="Times New Roman"/>
          <w:sz w:val="28"/>
          <w:szCs w:val="28"/>
        </w:rPr>
        <w:t>. Разнообразие форм.</w:t>
      </w:r>
    </w:p>
    <w:p w:rsidR="00207F36" w:rsidRDefault="00207F36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. Ох, уж эти греки, они во всем следовали закону функциональности! Они считали, что предмет должен быть красив и удобен. Форма каждого сосуда строго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соответствовала его назначению. Попробуем вместе выявить назначение этих ваз.</w:t>
      </w:r>
    </w:p>
    <w:p w:rsidR="00207F36" w:rsidRDefault="00207F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из сосудов пригоден для хранения вина, зерна, растительного масла и меда? И почему?</w:t>
      </w:r>
    </w:p>
    <w:p w:rsidR="00207F36" w:rsidRDefault="00736DEC">
      <w:pPr>
        <w:pStyle w:val="ParagraphStyle"/>
        <w:spacing w:before="180" w:after="18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93975" cy="248475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75" cy="248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F36" w:rsidRDefault="00207F36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Ученики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</w:rPr>
        <w:t>Амфора</w:t>
      </w:r>
      <w:r>
        <w:rPr>
          <w:rFonts w:ascii="Times New Roman" w:hAnsi="Times New Roman" w:cs="Times New Roman"/>
          <w:sz w:val="28"/>
          <w:szCs w:val="28"/>
        </w:rPr>
        <w:t xml:space="preserve"> – ваза с узким горлом и двумя ручками. Если вдруг она упадет, зерен высыпется немного, так как у нее узкая шейка.</w:t>
      </w:r>
    </w:p>
    <w:p w:rsidR="00207F36" w:rsidRDefault="00207F36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. А из какого сосуда греки пили вино?</w:t>
      </w:r>
    </w:p>
    <w:p w:rsidR="00207F36" w:rsidRDefault="00207F36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Ученики</w:t>
      </w:r>
      <w:r>
        <w:rPr>
          <w:rFonts w:ascii="Times New Roman" w:hAnsi="Times New Roman" w:cs="Times New Roman"/>
          <w:sz w:val="28"/>
          <w:szCs w:val="28"/>
        </w:rPr>
        <w:t xml:space="preserve">. Из </w:t>
      </w:r>
      <w:r>
        <w:rPr>
          <w:rFonts w:ascii="Times New Roman" w:hAnsi="Times New Roman" w:cs="Times New Roman"/>
          <w:i/>
          <w:iCs/>
          <w:sz w:val="28"/>
          <w:szCs w:val="28"/>
        </w:rPr>
        <w:t>килика</w:t>
      </w:r>
      <w:r>
        <w:rPr>
          <w:rFonts w:ascii="Times New Roman" w:hAnsi="Times New Roman" w:cs="Times New Roman"/>
          <w:sz w:val="28"/>
          <w:szCs w:val="28"/>
        </w:rPr>
        <w:t>. Это плоская чаша с ножкой и двумя ручками, ее удобно держать.</w:t>
      </w:r>
    </w:p>
    <w:p w:rsidR="00207F36" w:rsidRDefault="00207F36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. Да, греки любили вино, но они осуждали пьянство и всегда разбавляли вино водой. Какой сосуд пригоден для смешивания вина с водой?</w:t>
      </w:r>
    </w:p>
    <w:p w:rsidR="00207F36" w:rsidRDefault="00207F36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Ученики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</w:rPr>
        <w:t>Кратер</w:t>
      </w:r>
      <w:r>
        <w:rPr>
          <w:rFonts w:ascii="Times New Roman" w:hAnsi="Times New Roman" w:cs="Times New Roman"/>
          <w:sz w:val="28"/>
          <w:szCs w:val="28"/>
        </w:rPr>
        <w:t>. Он объемный.</w:t>
      </w:r>
    </w:p>
    <w:p w:rsidR="00207F36" w:rsidRDefault="00207F36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. Когда греки готовили вино, им приходилось его охлаждать. Как вы думаете, какой сосуд подходит для этого?</w:t>
      </w:r>
    </w:p>
    <w:p w:rsidR="00207F36" w:rsidRDefault="00207F36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Ученики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</w:rPr>
        <w:t>Псиктер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7F36" w:rsidRDefault="00207F36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. За пресной водой надо было ходить к источнику, роднику. В каком сосуде было удобно нести ее домой?</w:t>
      </w:r>
    </w:p>
    <w:p w:rsidR="00207F36" w:rsidRDefault="00207F36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Ученики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i/>
          <w:iCs/>
          <w:sz w:val="28"/>
          <w:szCs w:val="28"/>
        </w:rPr>
        <w:t>гидрии</w:t>
      </w:r>
      <w:r>
        <w:rPr>
          <w:rFonts w:ascii="Times New Roman" w:hAnsi="Times New Roman" w:cs="Times New Roman"/>
          <w:sz w:val="28"/>
          <w:szCs w:val="28"/>
        </w:rPr>
        <w:t xml:space="preserve"> – у нее две горизонтальные ручки и третья – вертикальная. Корень «гидр» в переводе с греческого означает «вода».</w:t>
      </w:r>
    </w:p>
    <w:p w:rsidR="00207F36" w:rsidRDefault="00207F36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. И наконец, сосуд </w:t>
      </w:r>
      <w:r>
        <w:rPr>
          <w:rFonts w:ascii="Times New Roman" w:hAnsi="Times New Roman" w:cs="Times New Roman"/>
          <w:i/>
          <w:iCs/>
          <w:sz w:val="28"/>
          <w:szCs w:val="28"/>
        </w:rPr>
        <w:t>лекиф</w:t>
      </w:r>
      <w:r>
        <w:rPr>
          <w:rFonts w:ascii="Times New Roman" w:hAnsi="Times New Roman" w:cs="Times New Roman"/>
          <w:sz w:val="28"/>
          <w:szCs w:val="28"/>
        </w:rPr>
        <w:t xml:space="preserve"> – высокий, удлиненный. Он служил для хранения душистого масла, благовоний. Вообще у греков было более ста разновидностей сосудов. Мы познакомились только с некоторыми из них. Зарисуйте их схематично в своих тетрадях и напишите, как они называются.</w:t>
      </w:r>
    </w:p>
    <w:p w:rsidR="00207F36" w:rsidRDefault="00207F36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(Ученики выполняют задание.)</w:t>
      </w:r>
    </w:p>
    <w:p w:rsidR="00207F36" w:rsidRDefault="00207F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вернемся к теме урока, к росписям. Вглядитесь в росписи двух ваз.</w:t>
      </w:r>
    </w:p>
    <w:p w:rsidR="00207F36" w:rsidRDefault="00207F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(Показывает изображения росписей чернофигурных и краснофигурных ваз.)</w:t>
      </w:r>
    </w:p>
    <w:p w:rsidR="00207F36" w:rsidRDefault="00207F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они отличаются друг от друга?</w:t>
      </w:r>
    </w:p>
    <w:p w:rsidR="00207F36" w:rsidRDefault="00207F36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Ученики</w:t>
      </w:r>
      <w:r>
        <w:rPr>
          <w:rFonts w:ascii="Times New Roman" w:hAnsi="Times New Roman" w:cs="Times New Roman"/>
          <w:sz w:val="28"/>
          <w:szCs w:val="28"/>
        </w:rPr>
        <w:t>. На одних – черные фигуры, на других – красные.</w:t>
      </w:r>
    </w:p>
    <w:p w:rsidR="00207F36" w:rsidRDefault="00207F36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. Значит, какие бывают греческие вазы?</w:t>
      </w:r>
    </w:p>
    <w:p w:rsidR="00207F36" w:rsidRDefault="00207F36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Ученики</w:t>
      </w:r>
      <w:r>
        <w:rPr>
          <w:rFonts w:ascii="Times New Roman" w:hAnsi="Times New Roman" w:cs="Times New Roman"/>
          <w:sz w:val="28"/>
          <w:szCs w:val="28"/>
        </w:rPr>
        <w:t>. Чернофигурные и краснофигурные.</w:t>
      </w:r>
    </w:p>
    <w:p w:rsidR="00207F36" w:rsidRDefault="00207F36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lastRenderedPageBreak/>
        <w:t>Учитель</w:t>
      </w:r>
      <w:r>
        <w:rPr>
          <w:rFonts w:ascii="Times New Roman" w:hAnsi="Times New Roman" w:cs="Times New Roman"/>
          <w:sz w:val="28"/>
          <w:szCs w:val="28"/>
        </w:rPr>
        <w:t>. Как вы думаете, какая роспись возникла раньше? Почему вы так считаете?</w:t>
      </w:r>
    </w:p>
    <w:p w:rsidR="00207F36" w:rsidRDefault="00207F36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Ученики</w:t>
      </w:r>
      <w:r>
        <w:rPr>
          <w:rFonts w:ascii="Times New Roman" w:hAnsi="Times New Roman" w:cs="Times New Roman"/>
          <w:sz w:val="28"/>
          <w:szCs w:val="28"/>
        </w:rPr>
        <w:t>. Чернофигурные возникли раньше, эти росписи более простые.</w:t>
      </w:r>
    </w:p>
    <w:p w:rsidR="00207F36" w:rsidRDefault="00207F36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. Вспомните, на какие периоды делится история Древней Греции?</w:t>
      </w:r>
    </w:p>
    <w:p w:rsidR="00207F36" w:rsidRDefault="00207F3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Ученики</w:t>
      </w:r>
      <w:r>
        <w:rPr>
          <w:rFonts w:ascii="Times New Roman" w:hAnsi="Times New Roman" w:cs="Times New Roman"/>
          <w:sz w:val="28"/>
          <w:szCs w:val="28"/>
        </w:rPr>
        <w:t>. Архаика, классика и эллинизм.</w:t>
      </w:r>
    </w:p>
    <w:p w:rsidR="00207F36" w:rsidRDefault="00207F36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. Действительно, чернофигурная роспись сугубо декоративная, преобладала в период архаики, или, как его еще называют, в гомеровский период. Какова была техника чернофигурной росписи?</w:t>
      </w:r>
    </w:p>
    <w:p w:rsidR="00207F36" w:rsidRDefault="00207F36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Ученики</w:t>
      </w:r>
      <w:r>
        <w:rPr>
          <w:rFonts w:ascii="Times New Roman" w:hAnsi="Times New Roman" w:cs="Times New Roman"/>
          <w:sz w:val="28"/>
          <w:szCs w:val="28"/>
        </w:rPr>
        <w:t>. Рисунок наводился густым черным лаком, секрет которого до сих пор не разгадан, на глиняный желтый, розовый или оранжевый фон сосуда, детали рисунка процарапывались.</w:t>
      </w:r>
    </w:p>
    <w:p w:rsidR="00207F36" w:rsidRDefault="00207F36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. В начале преобладали вазы со строгим геометрическим орнаментом в виде изогнутой под прямым углом линии. Такой орнамент называется </w:t>
      </w:r>
      <w:r>
        <w:rPr>
          <w:rFonts w:ascii="Times New Roman" w:hAnsi="Times New Roman" w:cs="Times New Roman"/>
          <w:i/>
          <w:iCs/>
          <w:sz w:val="28"/>
          <w:szCs w:val="28"/>
        </w:rPr>
        <w:t>меандр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7F36" w:rsidRDefault="00207F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(Рисует на доске, ученики – в тетрадях.)</w:t>
      </w:r>
    </w:p>
    <w:p w:rsidR="00207F36" w:rsidRDefault="00207F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Позднее появляются более разнообразные рисунки, изображающие людей и животных, но построенные из простейших геометрических форм.</w:t>
      </w:r>
    </w:p>
    <w:p w:rsidR="00207F36" w:rsidRDefault="00207F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VII – начале VI века до н. э. в чернофигурной росписи происходят значительные изменения. Мы их можем увидеть в работах знаменитого греческого мастера VI века до н. э. Эксекия. Перед вами великолепный килик «Дионис в ладье» – одно из лучших произведений Эксекия </w:t>
      </w:r>
      <w:r>
        <w:rPr>
          <w:rFonts w:ascii="Times New Roman" w:hAnsi="Times New Roman" w:cs="Times New Roman"/>
          <w:i/>
          <w:iCs/>
          <w:sz w:val="28"/>
          <w:szCs w:val="28"/>
        </w:rPr>
        <w:t>(показывает репродукцию).</w:t>
      </w:r>
    </w:p>
    <w:p w:rsidR="00207F36" w:rsidRDefault="00207F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миф и как изобразил мастер?</w:t>
      </w:r>
    </w:p>
    <w:p w:rsidR="00207F36" w:rsidRDefault="00207F36">
      <w:pPr>
        <w:pStyle w:val="ParagraphStyle"/>
        <w:keepLines/>
        <w:spacing w:before="4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Ученики</w:t>
      </w:r>
      <w:r>
        <w:rPr>
          <w:rFonts w:ascii="Times New Roman" w:hAnsi="Times New Roman" w:cs="Times New Roman"/>
          <w:sz w:val="28"/>
          <w:szCs w:val="28"/>
        </w:rPr>
        <w:t>. Бог вина Дионис возлежит на корабле. Гибкие и тонкие лозы с тяжелыми гроздьями винограда оплетают мачту, а вокруг плавают дельфины. Это разбойники, которые похитили Диониса, а он их за это наказал – превратил в дельфинов.</w:t>
      </w:r>
    </w:p>
    <w:p w:rsidR="00207F36" w:rsidRDefault="00207F36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. Эксекий – талантливый художник. Кажется, что легкий корабль покачивается на волнах. Чернофигурная техника прекрасно отвечала задаче декоративного украшения ваз, однако условный рисунок ограничивал возможности художников в передаче движения.</w:t>
      </w:r>
    </w:p>
    <w:p w:rsidR="00207F36" w:rsidRDefault="00207F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VI века до н. э. в вазописи наступает коренной перелом: чернофигурную роспись сменяет более совершенная – краснофигурная. Какова техника краснофигурной росписи?</w:t>
      </w:r>
    </w:p>
    <w:p w:rsidR="00207F36" w:rsidRDefault="00207F36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Ученики</w:t>
      </w:r>
      <w:r>
        <w:rPr>
          <w:rFonts w:ascii="Times New Roman" w:hAnsi="Times New Roman" w:cs="Times New Roman"/>
          <w:sz w:val="28"/>
          <w:szCs w:val="28"/>
        </w:rPr>
        <w:t>. Сами фигуры оставляются в теплом цвете глины, а фон покрывается черным лаком. Детали уже не процарапываются, а обозначаются тонкими черными линиями.</w:t>
      </w:r>
    </w:p>
    <w:p w:rsidR="00207F36" w:rsidRDefault="00207F36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. Это позволяет объемнее изображать фигуры в пространстве, передавать тонкие складки одежды, кайму, волнистые локоны.</w:t>
      </w:r>
    </w:p>
    <w:p w:rsidR="00207F36" w:rsidRDefault="00207F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Яркими представителями краснофигурной росписи являются Евфроний и Евфимид. Перед вами фрагмент росписи на амфоре, изображающий участников праздничного шествия в честь бога Диониса. Какого высокого мастерства достигли художники в эпоху классики!</w:t>
      </w:r>
    </w:p>
    <w:p w:rsidR="00207F36" w:rsidRDefault="00207F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(Демонстрируются росписи из альбома «Культура Древнего мира».)</w:t>
      </w:r>
    </w:p>
    <w:p w:rsidR="00207F36" w:rsidRDefault="00207F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мы с вами увидели – на примере росписей ваз – живопись Древней Греции. Скажите, что чаще всего изображали древние греки?</w:t>
      </w:r>
    </w:p>
    <w:p w:rsidR="00207F36" w:rsidRDefault="00207F36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Ученики</w:t>
      </w:r>
      <w:r>
        <w:rPr>
          <w:rFonts w:ascii="Times New Roman" w:hAnsi="Times New Roman" w:cs="Times New Roman"/>
          <w:sz w:val="28"/>
          <w:szCs w:val="28"/>
        </w:rPr>
        <w:t>. Сюжеты из легенд и мифов, сцены повседневной жизни.</w:t>
      </w:r>
    </w:p>
    <w:p w:rsidR="00207F36" w:rsidRDefault="00207F36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. А в центре этих росписей кто стоит?</w:t>
      </w:r>
    </w:p>
    <w:p w:rsidR="00207F36" w:rsidRDefault="00207F36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lastRenderedPageBreak/>
        <w:t>Ученики</w:t>
      </w:r>
      <w:r>
        <w:rPr>
          <w:rFonts w:ascii="Times New Roman" w:hAnsi="Times New Roman" w:cs="Times New Roman"/>
          <w:sz w:val="28"/>
          <w:szCs w:val="28"/>
        </w:rPr>
        <w:t>. Человек.</w:t>
      </w:r>
    </w:p>
    <w:p w:rsidR="00207F36" w:rsidRPr="00691356" w:rsidRDefault="00207F36" w:rsidP="00691356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. Главной задачей искусства для древних греков было воплощение идеального типа человека, гармонично соединяющего физическое и духовное совершенство. Творимая искусством идеальная красота рождает в человеке благородное стремление к самосовершенствованию. </w:t>
      </w:r>
      <w:r>
        <w:rPr>
          <w:rFonts w:ascii="Times New Roman" w:hAnsi="Times New Roman" w:cs="Times New Roman"/>
          <w:i/>
          <w:iCs/>
          <w:sz w:val="28"/>
          <w:szCs w:val="28"/>
        </w:rPr>
        <w:t>(Показывает работы учащихся.)</w:t>
      </w:r>
    </w:p>
    <w:p w:rsidR="00207F36" w:rsidRDefault="00207F36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</w:p>
    <w:p w:rsidR="00207F36" w:rsidRDefault="00207F36">
      <w:pPr>
        <w:pStyle w:val="ParagraphStyle"/>
        <w:spacing w:before="240" w:after="18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. Каждый из вас тоже способен творить, творить по-своему. Я хочу, чтобы моя коллекция ваз пополнилась вашими рисунками. Для этого выберите вазу той формы, которая вам больше всего понравилась, и к следующему уроку нарисуйте, распишите ее, а сюжеты росписей возьмите из стихотворения, посвященного огромной коллекции ваз Эрмитажа, которым я открыла наш урок:</w:t>
      </w:r>
    </w:p>
    <w:p w:rsidR="00207F36" w:rsidRDefault="00207F36">
      <w:pPr>
        <w:pStyle w:val="ParagraphStyle"/>
        <w:spacing w:line="264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...То вазы-гиганты,</w:t>
      </w:r>
    </w:p>
    <w:p w:rsidR="00207F36" w:rsidRDefault="00207F36">
      <w:pPr>
        <w:pStyle w:val="ParagraphStyle"/>
        <w:spacing w:line="264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 карлики вазы,</w:t>
      </w:r>
    </w:p>
    <w:p w:rsidR="00207F36" w:rsidRDefault="00207F36">
      <w:pPr>
        <w:pStyle w:val="ParagraphStyle"/>
        <w:spacing w:line="264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каждая ваза – с рисунком-рассказом!</w:t>
      </w:r>
    </w:p>
    <w:p w:rsidR="00207F36" w:rsidRDefault="00207F36">
      <w:pPr>
        <w:pStyle w:val="ParagraphStyle"/>
        <w:spacing w:line="264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...Герой в колеснице летит на войну.</w:t>
      </w:r>
    </w:p>
    <w:p w:rsidR="00207F36" w:rsidRDefault="00207F36">
      <w:pPr>
        <w:pStyle w:val="ParagraphStyle"/>
        <w:spacing w:line="264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Плывут аргонавты в чужую страну.</w:t>
      </w:r>
    </w:p>
    <w:p w:rsidR="00207F36" w:rsidRDefault="00207F36">
      <w:pPr>
        <w:pStyle w:val="ParagraphStyle"/>
        <w:spacing w:line="264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Персей убивает Медузу Горгону.</w:t>
      </w:r>
    </w:p>
    <w:p w:rsidR="00207F36" w:rsidRDefault="00207F36">
      <w:pPr>
        <w:pStyle w:val="ParagraphStyle"/>
        <w:spacing w:line="264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Афина Паллада диктует законы.</w:t>
      </w:r>
    </w:p>
    <w:p w:rsidR="00207F36" w:rsidRDefault="00207F36">
      <w:pPr>
        <w:pStyle w:val="ParagraphStyle"/>
        <w:spacing w:line="264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Сражается с Гектором грозный Ахилл</w:t>
      </w:r>
    </w:p>
    <w:p w:rsidR="00207F36" w:rsidRDefault="00207F36">
      <w:pPr>
        <w:pStyle w:val="ParagraphStyle"/>
        <w:spacing w:line="264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 Гектор, как видно, лишается сил)…</w:t>
      </w:r>
    </w:p>
    <w:p w:rsidR="00207F36" w:rsidRDefault="00207F36">
      <w:pPr>
        <w:pStyle w:val="ParagraphStyle"/>
        <w:spacing w:line="264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вот Артемида, богиня охоты,</w:t>
      </w:r>
    </w:p>
    <w:p w:rsidR="00207F36" w:rsidRDefault="00207F36">
      <w:pPr>
        <w:pStyle w:val="ParagraphStyle"/>
        <w:spacing w:line="264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меткого лука стреляет в кого-то.</w:t>
      </w:r>
    </w:p>
    <w:p w:rsidR="00207F36" w:rsidRDefault="00207F36">
      <w:pPr>
        <w:pStyle w:val="ParagraphStyle"/>
        <w:spacing w:line="264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это на лире играет Орфей,</w:t>
      </w:r>
    </w:p>
    <w:p w:rsidR="00207F36" w:rsidRDefault="00207F36">
      <w:pPr>
        <w:pStyle w:val="ParagraphStyle"/>
        <w:spacing w:line="264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вот – Одиссей, подающий советы.</w:t>
      </w:r>
    </w:p>
    <w:p w:rsidR="00207F36" w:rsidRDefault="00207F36">
      <w:pPr>
        <w:pStyle w:val="ParagraphStyle"/>
        <w:spacing w:line="264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это – кентавры...</w:t>
      </w:r>
    </w:p>
    <w:p w:rsidR="00207F36" w:rsidRDefault="00207F36">
      <w:pPr>
        <w:pStyle w:val="ParagraphStyle"/>
        <w:spacing w:line="264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это...</w:t>
      </w:r>
    </w:p>
    <w:p w:rsidR="00207F36" w:rsidRDefault="00207F36">
      <w:pPr>
        <w:pStyle w:val="ParagraphStyle"/>
        <w:spacing w:line="264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это...</w:t>
      </w:r>
    </w:p>
    <w:p w:rsidR="00207F36" w:rsidRDefault="00207F36">
      <w:pPr>
        <w:pStyle w:val="ParagraphStyle"/>
        <w:spacing w:line="264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мы описать и не пробуем враз</w:t>
      </w:r>
    </w:p>
    <w:p w:rsidR="00207F36" w:rsidRDefault="00207F36">
      <w:pPr>
        <w:pStyle w:val="ParagraphStyle"/>
        <w:spacing w:line="264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Крупнейшую в мире коллекцию ваз.</w:t>
      </w:r>
    </w:p>
    <w:p w:rsidR="00207F36" w:rsidRDefault="00207F36">
      <w:pPr>
        <w:pStyle w:val="ParagraphStyle"/>
        <w:spacing w:before="18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Учитель раздает листочки с отрывками из стихотворения «Античные вазы». На следующем уроке он вместе с учениками выбирает лучшие из выполненных дома рисунков и в классе организует их выставку.</w:t>
      </w:r>
    </w:p>
    <w:sectPr w:rsidR="00207F36" w:rsidSect="002C7DE7">
      <w:pgSz w:w="12240" w:h="15840"/>
      <w:pgMar w:top="426" w:right="333" w:bottom="567" w:left="7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C26D4"/>
    <w:rsid w:val="00190D01"/>
    <w:rsid w:val="00207F36"/>
    <w:rsid w:val="002C7DE7"/>
    <w:rsid w:val="004A258E"/>
    <w:rsid w:val="005E5657"/>
    <w:rsid w:val="00691356"/>
    <w:rsid w:val="00736DEC"/>
    <w:rsid w:val="00757437"/>
    <w:rsid w:val="00966381"/>
    <w:rsid w:val="00B955EE"/>
    <w:rsid w:val="00C32696"/>
    <w:rsid w:val="00DC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Pr>
      <w:color w:val="000000"/>
      <w:sz w:val="20"/>
    </w:rPr>
  </w:style>
  <w:style w:type="character" w:customStyle="1" w:styleId="Heading">
    <w:name w:val="Heading"/>
    <w:uiPriority w:val="99"/>
    <w:rPr>
      <w:b/>
      <w:color w:val="0000FF"/>
      <w:sz w:val="20"/>
    </w:rPr>
  </w:style>
  <w:style w:type="character" w:customStyle="1" w:styleId="Subheading">
    <w:name w:val="Subheading"/>
    <w:uiPriority w:val="99"/>
    <w:rPr>
      <w:b/>
      <w:color w:val="000080"/>
      <w:sz w:val="20"/>
    </w:rPr>
  </w:style>
  <w:style w:type="character" w:customStyle="1" w:styleId="Keywords">
    <w:name w:val="Keywords"/>
    <w:uiPriority w:val="99"/>
    <w:rPr>
      <w:i/>
      <w:color w:val="800000"/>
      <w:sz w:val="20"/>
    </w:rPr>
  </w:style>
  <w:style w:type="character" w:customStyle="1" w:styleId="Jump1">
    <w:name w:val="Jump 1"/>
    <w:uiPriority w:val="99"/>
    <w:rPr>
      <w:color w:val="008000"/>
      <w:sz w:val="20"/>
      <w:u w:val="single"/>
    </w:rPr>
  </w:style>
  <w:style w:type="character" w:customStyle="1" w:styleId="Jump2">
    <w:name w:val="Jump 2"/>
    <w:uiPriority w:val="99"/>
    <w:rPr>
      <w:color w:val="008000"/>
      <w:sz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1267</Words>
  <Characters>7223</Characters>
  <Application>Microsoft Office Word</Application>
  <DocSecurity>0</DocSecurity>
  <Lines>60</Lines>
  <Paragraphs>16</Paragraphs>
  <ScaleCrop>false</ScaleCrop>
  <Company/>
  <LinksUpToDate>false</LinksUpToDate>
  <CharactersWithSpaces>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2015-04-25T21:53:00Z</dcterms:created>
  <dcterms:modified xsi:type="dcterms:W3CDTF">2015-04-25T21:53:00Z</dcterms:modified>
</cp:coreProperties>
</file>