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6" w:rsidRDefault="003759E6" w:rsidP="003759E6">
      <w:pPr>
        <w:jc w:val="right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Т.З.Хочуева</w:t>
      </w:r>
      <w:proofErr w:type="spellEnd"/>
      <w:r>
        <w:rPr>
          <w:b/>
          <w:bCs/>
          <w:sz w:val="28"/>
          <w:szCs w:val="28"/>
          <w:lang w:val="ru-RU"/>
        </w:rPr>
        <w:t>, учитель географии</w:t>
      </w:r>
    </w:p>
    <w:p w:rsidR="003759E6" w:rsidRDefault="003759E6" w:rsidP="003759E6">
      <w:pPr>
        <w:jc w:val="right"/>
        <w:rPr>
          <w:b/>
          <w:bCs/>
          <w:sz w:val="28"/>
          <w:szCs w:val="28"/>
          <w:lang w:val="ru-RU"/>
        </w:rPr>
      </w:pPr>
    </w:p>
    <w:p w:rsidR="003759E6" w:rsidRDefault="003759E6" w:rsidP="003759E6">
      <w:pPr>
        <w:jc w:val="right"/>
        <w:rPr>
          <w:b/>
          <w:bCs/>
          <w:sz w:val="28"/>
          <w:szCs w:val="28"/>
          <w:lang w:val="ru-RU"/>
        </w:rPr>
      </w:pPr>
    </w:p>
    <w:p w:rsidR="003759E6" w:rsidRDefault="003759E6" w:rsidP="003759E6">
      <w:pPr>
        <w:jc w:val="right"/>
        <w:rPr>
          <w:b/>
          <w:bCs/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Тема: Озера Кабардино-Балкарии.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Цели и задачи:1.Образовательны</w:t>
      </w:r>
      <w:proofErr w:type="gramStart"/>
      <w:r w:rsidRPr="00E31A16">
        <w:rPr>
          <w:sz w:val="28"/>
          <w:szCs w:val="28"/>
          <w:lang w:val="ru-RU"/>
        </w:rPr>
        <w:t>е-</w:t>
      </w:r>
      <w:proofErr w:type="gramEnd"/>
      <w:r w:rsidR="002B5173">
        <w:rPr>
          <w:sz w:val="28"/>
          <w:szCs w:val="28"/>
          <w:lang w:val="ru-RU"/>
        </w:rPr>
        <w:t xml:space="preserve"> </w:t>
      </w:r>
      <w:r w:rsidRPr="00E31A16">
        <w:rPr>
          <w:sz w:val="28"/>
          <w:szCs w:val="28"/>
          <w:lang w:val="ru-RU"/>
        </w:rPr>
        <w:t>познакомить учащихся с озерами                  Кабардино-Балкарии, их происхождением.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2B5173" w:rsidP="003759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2.Развивающие-объя</w:t>
      </w:r>
      <w:r w:rsidR="003759E6" w:rsidRPr="00E31A16">
        <w:rPr>
          <w:sz w:val="28"/>
          <w:szCs w:val="28"/>
          <w:lang w:val="ru-RU"/>
        </w:rPr>
        <w:t>снить закономерности размещения озер на территории  Кабардино-Балкарии. Развить умение работать с картами, схемами и другими источниками информации.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3.Воспитательны</w:t>
      </w:r>
      <w:proofErr w:type="gramStart"/>
      <w:r w:rsidRPr="00E31A16">
        <w:rPr>
          <w:sz w:val="28"/>
          <w:szCs w:val="28"/>
          <w:lang w:val="ru-RU"/>
        </w:rPr>
        <w:t>е-</w:t>
      </w:r>
      <w:proofErr w:type="gramEnd"/>
      <w:r w:rsidR="002B5173">
        <w:rPr>
          <w:sz w:val="28"/>
          <w:szCs w:val="28"/>
          <w:lang w:val="ru-RU"/>
        </w:rPr>
        <w:t xml:space="preserve"> </w:t>
      </w:r>
      <w:r w:rsidRPr="00E31A16">
        <w:rPr>
          <w:sz w:val="28"/>
          <w:szCs w:val="28"/>
          <w:lang w:val="ru-RU"/>
        </w:rPr>
        <w:t>привить любовь к своей малой Родине, проявить интерес к изучению географии Кабардино-Балкарии.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Оборудование: Физическая карта Кабардино-Балкарии, атлас КБР, рабочие тетради, компьютер, интерактивная доска.</w:t>
      </w:r>
    </w:p>
    <w:p w:rsidR="003759E6" w:rsidRPr="00E31A16" w:rsidRDefault="003759E6" w:rsidP="003759E6">
      <w:pPr>
        <w:jc w:val="right"/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Здесь горы видят. Их глаза-</w:t>
      </w:r>
    </w:p>
    <w:p w:rsidR="003759E6" w:rsidRPr="00E31A16" w:rsidRDefault="003759E6" w:rsidP="003759E6">
      <w:pPr>
        <w:jc w:val="right"/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Озер немая бирюза.</w:t>
      </w:r>
    </w:p>
    <w:p w:rsidR="003759E6" w:rsidRPr="00E31A16" w:rsidRDefault="003759E6" w:rsidP="003759E6">
      <w:pPr>
        <w:jc w:val="right"/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Ю.К.Ефремов.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jc w:val="center"/>
        <w:rPr>
          <w:b/>
          <w:sz w:val="28"/>
          <w:szCs w:val="28"/>
          <w:lang w:val="ru-RU"/>
        </w:rPr>
      </w:pPr>
      <w:r w:rsidRPr="00E31A16">
        <w:rPr>
          <w:b/>
          <w:sz w:val="28"/>
          <w:szCs w:val="28"/>
          <w:lang w:val="ru-RU"/>
        </w:rPr>
        <w:t>Ход урока.</w:t>
      </w:r>
    </w:p>
    <w:p w:rsidR="003759E6" w:rsidRPr="00E31A16" w:rsidRDefault="003759E6" w:rsidP="003759E6">
      <w:pPr>
        <w:rPr>
          <w:b/>
          <w:sz w:val="28"/>
          <w:szCs w:val="28"/>
          <w:lang w:val="ru-RU"/>
        </w:rPr>
      </w:pPr>
      <w:proofErr w:type="gramStart"/>
      <w:r w:rsidRPr="007214D8">
        <w:rPr>
          <w:b/>
          <w:sz w:val="28"/>
          <w:szCs w:val="28"/>
        </w:rPr>
        <w:t>I</w:t>
      </w:r>
      <w:r w:rsidRPr="00E31A16">
        <w:rPr>
          <w:b/>
          <w:sz w:val="28"/>
          <w:szCs w:val="28"/>
          <w:lang w:val="ru-RU"/>
        </w:rPr>
        <w:t>.Организационный момент (запись темы урока в тетради).</w:t>
      </w:r>
      <w:proofErr w:type="gramEnd"/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gramStart"/>
      <w:r w:rsidRPr="007214D8">
        <w:rPr>
          <w:b/>
          <w:sz w:val="28"/>
          <w:szCs w:val="28"/>
        </w:rPr>
        <w:t>II</w:t>
      </w:r>
      <w:r w:rsidRPr="00E31A16">
        <w:rPr>
          <w:b/>
          <w:sz w:val="28"/>
          <w:szCs w:val="28"/>
          <w:lang w:val="ru-RU"/>
        </w:rPr>
        <w:t>.Изучение нового материала</w:t>
      </w:r>
      <w:r w:rsidRPr="00E31A16">
        <w:rPr>
          <w:sz w:val="28"/>
          <w:szCs w:val="28"/>
          <w:lang w:val="ru-RU"/>
        </w:rPr>
        <w:t>.</w:t>
      </w:r>
      <w:proofErr w:type="gramEnd"/>
    </w:p>
    <w:p w:rsidR="003759E6" w:rsidRDefault="003759E6" w:rsidP="003759E6">
      <w:pPr>
        <w:pStyle w:val="a9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214D8">
        <w:rPr>
          <w:sz w:val="28"/>
          <w:szCs w:val="28"/>
        </w:rPr>
        <w:t>В Кабардино-Балкарии</w:t>
      </w:r>
      <w:r w:rsidRPr="007214D8">
        <w:rPr>
          <w:rStyle w:val="a7"/>
          <w:b w:val="0"/>
          <w:sz w:val="28"/>
          <w:szCs w:val="28"/>
        </w:rPr>
        <w:t xml:space="preserve"> более 100 озер, но они имеют небольшие размеры. Большая часть озер находится в высокогорьях, а на равнинах озера это остаточные водоемы стариц</w:t>
      </w:r>
      <w:r>
        <w:rPr>
          <w:rStyle w:val="a7"/>
          <w:b w:val="0"/>
          <w:sz w:val="28"/>
          <w:szCs w:val="28"/>
        </w:rPr>
        <w:t>ы в низовьях рек.</w:t>
      </w:r>
    </w:p>
    <w:p w:rsidR="003759E6" w:rsidRPr="005A657E" w:rsidRDefault="003759E6" w:rsidP="003759E6">
      <w:pPr>
        <w:pStyle w:val="a9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7214D8">
        <w:t xml:space="preserve"> </w:t>
      </w:r>
      <w:r w:rsidRPr="005A657E">
        <w:rPr>
          <w:sz w:val="28"/>
          <w:szCs w:val="28"/>
        </w:rPr>
        <w:t>Озёра в отличие от рек не имеют ни истока, ни устья. Это природные углубления на поверхности суши, заполненные водой. В одних озёрах вода пресная, а в других – солёная. Озёра также питаются подземными и поверхностными водами. Часто в них впадают реки (запись в тетради).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Озера бывают сточные и бессточные.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Озера Кабардино-Балкарии различаются по происхождению: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</w:t>
      </w:r>
      <w:proofErr w:type="gramStart"/>
      <w:r w:rsidRPr="00E31A16">
        <w:rPr>
          <w:sz w:val="28"/>
          <w:szCs w:val="28"/>
          <w:lang w:val="ru-RU"/>
        </w:rPr>
        <w:t>тектонические</w:t>
      </w:r>
      <w:proofErr w:type="gramEnd"/>
      <w:r w:rsidRPr="00E31A16">
        <w:rPr>
          <w:sz w:val="28"/>
          <w:szCs w:val="28"/>
          <w:lang w:val="ru-RU"/>
        </w:rPr>
        <w:t xml:space="preserve"> (в трещинах);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-ледниковые, ледниково-тектонические;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-моренно-запрудные;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-карстовые;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-карстово-провальные;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-остаточные (слайд № 5 Различия озер по происхождение).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t>Важнейшие условия для образования озер – наличие котловин и благоприятный климат</w:t>
      </w:r>
      <w:proofErr w:type="gramStart"/>
      <w:r w:rsidRPr="00E31A16">
        <w:rPr>
          <w:sz w:val="28"/>
          <w:szCs w:val="28"/>
          <w:lang w:val="ru-RU"/>
        </w:rPr>
        <w:t>.(</w:t>
      </w:r>
      <w:proofErr w:type="gramEnd"/>
      <w:r w:rsidRPr="00E31A16">
        <w:rPr>
          <w:sz w:val="28"/>
          <w:szCs w:val="28"/>
          <w:lang w:val="ru-RU"/>
        </w:rPr>
        <w:t>слайд №6 Причины влияющие на размещение озер).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rStyle w:val="a7"/>
          <w:sz w:val="28"/>
          <w:szCs w:val="28"/>
          <w:lang w:val="ru-RU"/>
        </w:rPr>
        <w:t xml:space="preserve"> 1.Нижнее Голубое озеро</w:t>
      </w:r>
      <w:r w:rsidRPr="00E31A16">
        <w:rPr>
          <w:rStyle w:val="a7"/>
          <w:b w:val="0"/>
          <w:sz w:val="28"/>
          <w:szCs w:val="28"/>
          <w:lang w:val="ru-RU"/>
        </w:rPr>
        <w:t xml:space="preserve"> </w:t>
      </w:r>
      <w:r w:rsidRPr="00E31A16">
        <w:rPr>
          <w:sz w:val="28"/>
          <w:szCs w:val="28"/>
          <w:lang w:val="ru-RU"/>
        </w:rPr>
        <w:t xml:space="preserve">имеет несколько названий – </w:t>
      </w:r>
      <w:proofErr w:type="spellStart"/>
      <w:r w:rsidRPr="00E31A16">
        <w:rPr>
          <w:sz w:val="28"/>
          <w:szCs w:val="28"/>
          <w:lang w:val="ru-RU"/>
        </w:rPr>
        <w:t>Чирик-кель</w:t>
      </w:r>
      <w:proofErr w:type="spellEnd"/>
      <w:r w:rsidRPr="00E31A16">
        <w:rPr>
          <w:sz w:val="28"/>
          <w:szCs w:val="28"/>
          <w:lang w:val="ru-RU"/>
        </w:rPr>
        <w:t xml:space="preserve"> (</w:t>
      </w:r>
      <w:proofErr w:type="spellStart"/>
      <w:r w:rsidRPr="00E31A16">
        <w:rPr>
          <w:sz w:val="28"/>
          <w:szCs w:val="28"/>
          <w:lang w:val="ru-RU"/>
        </w:rPr>
        <w:t>балк</w:t>
      </w:r>
      <w:proofErr w:type="spellEnd"/>
      <w:r w:rsidRPr="00E31A16">
        <w:rPr>
          <w:sz w:val="28"/>
          <w:szCs w:val="28"/>
          <w:lang w:val="ru-RU"/>
        </w:rPr>
        <w:t>.) – гнилое (</w:t>
      </w:r>
      <w:proofErr w:type="gramStart"/>
      <w:r w:rsidRPr="00E31A16">
        <w:rPr>
          <w:sz w:val="28"/>
          <w:szCs w:val="28"/>
          <w:lang w:val="ru-RU"/>
        </w:rPr>
        <w:t>вонючее</w:t>
      </w:r>
      <w:proofErr w:type="gramEnd"/>
      <w:r w:rsidRPr="00E31A16">
        <w:rPr>
          <w:sz w:val="28"/>
          <w:szCs w:val="28"/>
          <w:lang w:val="ru-RU"/>
        </w:rPr>
        <w:t xml:space="preserve">) озеро; </w:t>
      </w:r>
      <w:proofErr w:type="spellStart"/>
      <w:r w:rsidRPr="00E31A16">
        <w:rPr>
          <w:sz w:val="28"/>
          <w:szCs w:val="28"/>
          <w:lang w:val="ru-RU"/>
        </w:rPr>
        <w:t>Шередж-ана</w:t>
      </w:r>
      <w:proofErr w:type="spellEnd"/>
      <w:r w:rsidRPr="00E31A16">
        <w:rPr>
          <w:sz w:val="28"/>
          <w:szCs w:val="28"/>
          <w:lang w:val="ru-RU"/>
        </w:rPr>
        <w:t xml:space="preserve"> (</w:t>
      </w:r>
      <w:proofErr w:type="spellStart"/>
      <w:r w:rsidRPr="00E31A16">
        <w:rPr>
          <w:sz w:val="28"/>
          <w:szCs w:val="28"/>
          <w:lang w:val="ru-RU"/>
        </w:rPr>
        <w:t>каб</w:t>
      </w:r>
      <w:proofErr w:type="spellEnd"/>
      <w:r w:rsidRPr="00E31A16">
        <w:rPr>
          <w:sz w:val="28"/>
          <w:szCs w:val="28"/>
          <w:lang w:val="ru-RU"/>
        </w:rPr>
        <w:t xml:space="preserve">.) – мать Черека; </w:t>
      </w:r>
      <w:proofErr w:type="spellStart"/>
      <w:r w:rsidRPr="00E31A16">
        <w:rPr>
          <w:sz w:val="28"/>
          <w:szCs w:val="28"/>
          <w:lang w:val="ru-RU"/>
        </w:rPr>
        <w:t>Псыхурей</w:t>
      </w:r>
      <w:proofErr w:type="spellEnd"/>
      <w:r w:rsidRPr="00E31A16">
        <w:rPr>
          <w:sz w:val="28"/>
          <w:szCs w:val="28"/>
          <w:lang w:val="ru-RU"/>
        </w:rPr>
        <w:t xml:space="preserve"> (</w:t>
      </w:r>
      <w:proofErr w:type="spellStart"/>
      <w:r w:rsidRPr="00E31A16">
        <w:rPr>
          <w:sz w:val="28"/>
          <w:szCs w:val="28"/>
          <w:lang w:val="ru-RU"/>
        </w:rPr>
        <w:t>каб</w:t>
      </w:r>
      <w:proofErr w:type="spellEnd"/>
      <w:r w:rsidRPr="00E31A16">
        <w:rPr>
          <w:sz w:val="28"/>
          <w:szCs w:val="28"/>
          <w:lang w:val="ru-RU"/>
        </w:rPr>
        <w:t xml:space="preserve">.) – </w:t>
      </w:r>
      <w:r w:rsidRPr="00E31A16">
        <w:rPr>
          <w:sz w:val="28"/>
          <w:szCs w:val="28"/>
          <w:lang w:val="ru-RU"/>
        </w:rPr>
        <w:lastRenderedPageBreak/>
        <w:t xml:space="preserve">круглая вода (озеро). Его глубина </w:t>
      </w:r>
      <w:smartTag w:uri="urn:schemas-microsoft-com:office:smarttags" w:element="metricconverter">
        <w:smartTagPr>
          <w:attr w:name="ProductID" w:val="258 м"/>
        </w:smartTagPr>
        <w:r w:rsidRPr="00E31A16">
          <w:rPr>
            <w:sz w:val="28"/>
            <w:szCs w:val="28"/>
            <w:lang w:val="ru-RU"/>
          </w:rPr>
          <w:t>258 м</w:t>
        </w:r>
      </w:smartTag>
      <w:r w:rsidRPr="00E31A16">
        <w:rPr>
          <w:sz w:val="28"/>
          <w:szCs w:val="28"/>
          <w:lang w:val="ru-RU"/>
        </w:rPr>
        <w:t xml:space="preserve"> </w:t>
      </w:r>
      <w:proofErr w:type="gramStart"/>
      <w:r w:rsidRPr="00E31A16">
        <w:rPr>
          <w:sz w:val="28"/>
          <w:szCs w:val="28"/>
          <w:lang w:val="ru-RU"/>
        </w:rPr>
        <w:t xml:space="preserve">( </w:t>
      </w:r>
      <w:proofErr w:type="gramEnd"/>
      <w:r w:rsidRPr="00E31A16">
        <w:rPr>
          <w:sz w:val="28"/>
          <w:szCs w:val="28"/>
          <w:lang w:val="ru-RU"/>
        </w:rPr>
        <w:t xml:space="preserve">4-е место в России по глубине). В Голубое озеро не впадает ни одна река, но вытекает из него ежесуточно до 70 млн. литров воды, вливающейся в </w:t>
      </w:r>
      <w:proofErr w:type="gramStart"/>
      <w:r w:rsidRPr="00E31A16">
        <w:rPr>
          <w:sz w:val="28"/>
          <w:szCs w:val="28"/>
          <w:lang w:val="ru-RU"/>
        </w:rPr>
        <w:t>Черек-Балкарский</w:t>
      </w:r>
      <w:proofErr w:type="gramEnd"/>
      <w:r w:rsidRPr="00E31A16">
        <w:rPr>
          <w:sz w:val="28"/>
          <w:szCs w:val="28"/>
          <w:lang w:val="ru-RU"/>
        </w:rPr>
        <w:t xml:space="preserve">. Вода не замерзает зимой, так как имеет постоянную температуру +9,3 градусов С. Животный и растительный мир озера очень беден из-за сероводорода в воде. Растут водоросли (зелёные, </w:t>
      </w:r>
      <w:proofErr w:type="spellStart"/>
      <w:r w:rsidRPr="00E31A16">
        <w:rPr>
          <w:sz w:val="28"/>
          <w:szCs w:val="28"/>
          <w:lang w:val="ru-RU"/>
        </w:rPr>
        <w:t>синезелёные</w:t>
      </w:r>
      <w:proofErr w:type="spellEnd"/>
      <w:r w:rsidRPr="00E31A16">
        <w:rPr>
          <w:sz w:val="28"/>
          <w:szCs w:val="28"/>
          <w:lang w:val="ru-RU"/>
        </w:rPr>
        <w:t xml:space="preserve">, харовые). Обитает только рачок </w:t>
      </w:r>
      <w:proofErr w:type="spellStart"/>
      <w:r w:rsidRPr="00E31A16">
        <w:rPr>
          <w:sz w:val="28"/>
          <w:szCs w:val="28"/>
          <w:lang w:val="ru-RU"/>
        </w:rPr>
        <w:t>гумарус</w:t>
      </w:r>
      <w:proofErr w:type="spellEnd"/>
      <w:r w:rsidRPr="00E31A16">
        <w:rPr>
          <w:sz w:val="28"/>
          <w:szCs w:val="28"/>
          <w:lang w:val="ru-RU"/>
        </w:rPr>
        <w:t>. Купаться в Голубом озере опасно из-за низкой температуры воды и отравляющего запаха</w:t>
      </w:r>
      <w:proofErr w:type="gramStart"/>
      <w:r w:rsidRPr="00E31A16">
        <w:rPr>
          <w:sz w:val="28"/>
          <w:szCs w:val="28"/>
          <w:lang w:val="ru-RU"/>
        </w:rPr>
        <w:t>.(</w:t>
      </w:r>
      <w:proofErr w:type="gramEnd"/>
      <w:r w:rsidRPr="00E31A16">
        <w:rPr>
          <w:sz w:val="28"/>
          <w:szCs w:val="28"/>
          <w:lang w:val="ru-RU"/>
        </w:rPr>
        <w:t xml:space="preserve">слайд №7 Нижнее Голубое Озеро) </w:t>
      </w:r>
      <w:r w:rsidRPr="007214D8">
        <w:rPr>
          <w:sz w:val="28"/>
          <w:szCs w:val="28"/>
        </w:rPr>
        <w:t> 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jc w:val="center"/>
        <w:rPr>
          <w:b/>
          <w:sz w:val="28"/>
          <w:szCs w:val="28"/>
          <w:lang w:val="ru-RU"/>
        </w:rPr>
      </w:pPr>
      <w:r w:rsidRPr="00E31A16">
        <w:rPr>
          <w:b/>
          <w:bCs/>
          <w:sz w:val="28"/>
          <w:szCs w:val="28"/>
          <w:lang w:val="ru-RU"/>
        </w:rPr>
        <w:t>Синь-озеро</w:t>
      </w:r>
    </w:p>
    <w:p w:rsidR="003759E6" w:rsidRPr="007214D8" w:rsidRDefault="003759E6" w:rsidP="003759E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214D8">
        <w:rPr>
          <w:sz w:val="28"/>
          <w:szCs w:val="28"/>
        </w:rPr>
        <w:t>Я стою и смотрю,</w:t>
      </w:r>
      <w:r w:rsidRPr="007214D8">
        <w:rPr>
          <w:sz w:val="28"/>
          <w:szCs w:val="28"/>
        </w:rPr>
        <w:br/>
        <w:t>Как волны устали от бега,</w:t>
      </w:r>
      <w:r w:rsidRPr="007214D8">
        <w:rPr>
          <w:sz w:val="28"/>
          <w:szCs w:val="28"/>
        </w:rPr>
        <w:br/>
        <w:t>Как нежатся волны</w:t>
      </w:r>
      <w:proofErr w:type="gramStart"/>
      <w:r w:rsidRPr="007214D8">
        <w:rPr>
          <w:sz w:val="28"/>
          <w:szCs w:val="28"/>
        </w:rPr>
        <w:br/>
        <w:t>В</w:t>
      </w:r>
      <w:proofErr w:type="gramEnd"/>
      <w:r w:rsidRPr="007214D8">
        <w:rPr>
          <w:sz w:val="28"/>
          <w:szCs w:val="28"/>
        </w:rPr>
        <w:t>о время весеннего снега.</w:t>
      </w:r>
      <w:r w:rsidRPr="007214D8">
        <w:rPr>
          <w:sz w:val="28"/>
          <w:szCs w:val="28"/>
        </w:rPr>
        <w:br/>
      </w:r>
      <w:r w:rsidRPr="007214D8">
        <w:rPr>
          <w:sz w:val="28"/>
          <w:szCs w:val="28"/>
        </w:rPr>
        <w:br/>
        <w:t>Как будто бы шепчутся с ветром</w:t>
      </w:r>
      <w:r w:rsidRPr="007214D8">
        <w:rPr>
          <w:sz w:val="28"/>
          <w:szCs w:val="28"/>
        </w:rPr>
        <w:br/>
        <w:t>Другие озера.</w:t>
      </w:r>
      <w:r w:rsidRPr="007214D8">
        <w:rPr>
          <w:sz w:val="28"/>
          <w:szCs w:val="28"/>
        </w:rPr>
        <w:br/>
        <w:t>А ты же, синь – озеро</w:t>
      </w:r>
      <w:r w:rsidRPr="007214D8">
        <w:rPr>
          <w:sz w:val="28"/>
          <w:szCs w:val="28"/>
        </w:rPr>
        <w:br/>
        <w:t>Покорное, трешься о горы.</w:t>
      </w:r>
      <w:r w:rsidRPr="007214D8">
        <w:rPr>
          <w:sz w:val="28"/>
          <w:szCs w:val="28"/>
        </w:rPr>
        <w:br/>
      </w:r>
      <w:r w:rsidRPr="007214D8">
        <w:rPr>
          <w:sz w:val="28"/>
          <w:szCs w:val="28"/>
        </w:rPr>
        <w:br/>
        <w:t>На лезвие волн гляжу,</w:t>
      </w:r>
      <w:r w:rsidRPr="007214D8">
        <w:rPr>
          <w:sz w:val="28"/>
          <w:szCs w:val="28"/>
        </w:rPr>
        <w:br/>
        <w:t>Гляжу, как простор твой бескраен</w:t>
      </w:r>
      <w:proofErr w:type="gramStart"/>
      <w:r w:rsidRPr="007214D8">
        <w:rPr>
          <w:sz w:val="28"/>
          <w:szCs w:val="28"/>
        </w:rPr>
        <w:br/>
        <w:t>Е</w:t>
      </w:r>
      <w:proofErr w:type="gramEnd"/>
      <w:r w:rsidRPr="007214D8">
        <w:rPr>
          <w:sz w:val="28"/>
          <w:szCs w:val="28"/>
        </w:rPr>
        <w:t>дут твоей красоте поклониться</w:t>
      </w:r>
      <w:r w:rsidRPr="007214D8">
        <w:rPr>
          <w:sz w:val="28"/>
          <w:szCs w:val="28"/>
        </w:rPr>
        <w:br/>
        <w:t>Люди из дальних окраин.</w:t>
      </w:r>
      <w:r w:rsidRPr="007214D8">
        <w:rPr>
          <w:sz w:val="28"/>
          <w:szCs w:val="28"/>
        </w:rPr>
        <w:br/>
      </w:r>
      <w:r w:rsidRPr="007214D8">
        <w:rPr>
          <w:sz w:val="28"/>
          <w:szCs w:val="28"/>
        </w:rPr>
        <w:br/>
        <w:t>Каждый</w:t>
      </w:r>
      <w:r w:rsidRPr="007214D8">
        <w:rPr>
          <w:sz w:val="28"/>
          <w:szCs w:val="28"/>
        </w:rPr>
        <w:br/>
        <w:t>Любуется гордо тобою</w:t>
      </w:r>
      <w:r w:rsidRPr="007214D8">
        <w:rPr>
          <w:sz w:val="28"/>
          <w:szCs w:val="28"/>
        </w:rPr>
        <w:br/>
        <w:t>Имя твое</w:t>
      </w:r>
      <w:r w:rsidRPr="007214D8">
        <w:rPr>
          <w:sz w:val="28"/>
          <w:szCs w:val="28"/>
        </w:rPr>
        <w:br/>
        <w:t>Волною звучит голубою</w:t>
      </w:r>
      <w:proofErr w:type="gramStart"/>
      <w:r w:rsidRPr="007214D8">
        <w:rPr>
          <w:sz w:val="28"/>
          <w:szCs w:val="28"/>
        </w:rPr>
        <w:t>.(</w:t>
      </w:r>
      <w:proofErr w:type="spellStart"/>
      <w:proofErr w:type="gramEnd"/>
      <w:r w:rsidRPr="007214D8">
        <w:rPr>
          <w:sz w:val="28"/>
          <w:szCs w:val="28"/>
        </w:rPr>
        <w:t>Сафар</w:t>
      </w:r>
      <w:proofErr w:type="spellEnd"/>
      <w:r w:rsidRPr="007214D8">
        <w:rPr>
          <w:sz w:val="28"/>
          <w:szCs w:val="28"/>
        </w:rPr>
        <w:t xml:space="preserve"> </w:t>
      </w:r>
      <w:proofErr w:type="spellStart"/>
      <w:r w:rsidRPr="007214D8">
        <w:rPr>
          <w:sz w:val="28"/>
          <w:szCs w:val="28"/>
        </w:rPr>
        <w:t>Макитов</w:t>
      </w:r>
      <w:proofErr w:type="spellEnd"/>
      <w:r w:rsidRPr="007214D8">
        <w:rPr>
          <w:sz w:val="28"/>
          <w:szCs w:val="28"/>
        </w:rPr>
        <w:t>).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b/>
          <w:sz w:val="28"/>
          <w:szCs w:val="28"/>
        </w:rPr>
        <w:t>2.Кель-Кетчхен (Сухое) озеро</w:t>
      </w:r>
      <w:r w:rsidRPr="007214D8">
        <w:rPr>
          <w:sz w:val="28"/>
          <w:szCs w:val="28"/>
        </w:rPr>
        <w:t xml:space="preserve"> </w:t>
      </w:r>
      <w:proofErr w:type="gramStart"/>
      <w:r w:rsidRPr="007214D8">
        <w:rPr>
          <w:sz w:val="28"/>
          <w:szCs w:val="28"/>
        </w:rPr>
        <w:t>–к</w:t>
      </w:r>
      <w:proofErr w:type="gramEnd"/>
      <w:r w:rsidRPr="007214D8">
        <w:rPr>
          <w:sz w:val="28"/>
          <w:szCs w:val="28"/>
        </w:rPr>
        <w:t xml:space="preserve">отловина озера глубокая карстовая шахта с отвесными стенками, глубиной </w:t>
      </w:r>
      <w:smartTag w:uri="urn:schemas-microsoft-com:office:smarttags" w:element="metricconverter">
        <w:smartTagPr>
          <w:attr w:name="ProductID" w:val="177 метров"/>
        </w:smartTagPr>
        <w:r w:rsidRPr="007214D8">
          <w:rPr>
            <w:sz w:val="28"/>
            <w:szCs w:val="28"/>
          </w:rPr>
          <w:t>177 метров</w:t>
        </w:r>
      </w:smartTag>
      <w:r w:rsidRPr="007214D8">
        <w:rPr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2500 м"/>
        </w:smartTagPr>
        <w:r w:rsidRPr="007214D8">
          <w:rPr>
            <w:sz w:val="28"/>
            <w:szCs w:val="28"/>
          </w:rPr>
          <w:t>2500 м</w:t>
        </w:r>
      </w:smartTag>
      <w:r w:rsidRPr="007214D8">
        <w:rPr>
          <w:sz w:val="28"/>
          <w:szCs w:val="28"/>
        </w:rPr>
        <w:t xml:space="preserve"> </w:t>
      </w:r>
      <w:r w:rsidRPr="007214D8">
        <w:rPr>
          <w:sz w:val="28"/>
          <w:szCs w:val="28"/>
          <w:vertAlign w:val="superscript"/>
        </w:rPr>
        <w:t>2</w:t>
      </w:r>
      <w:r w:rsidRPr="007214D8">
        <w:rPr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5 метров"/>
        </w:smartTagPr>
        <w:r w:rsidRPr="007214D8"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.(слайд №8</w:t>
      </w:r>
      <w:r w:rsidRPr="007214D8">
        <w:rPr>
          <w:sz w:val="28"/>
          <w:szCs w:val="28"/>
        </w:rPr>
        <w:t>)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b/>
          <w:sz w:val="28"/>
          <w:szCs w:val="28"/>
        </w:rPr>
        <w:t>3.Верхнее Голубое озеро</w:t>
      </w:r>
      <w:r w:rsidRPr="007214D8">
        <w:rPr>
          <w:sz w:val="28"/>
          <w:szCs w:val="28"/>
        </w:rPr>
        <w:t xml:space="preserve"> находится севернее от озера </w:t>
      </w:r>
      <w:proofErr w:type="spellStart"/>
      <w:r w:rsidRPr="007214D8">
        <w:rPr>
          <w:sz w:val="28"/>
          <w:szCs w:val="28"/>
        </w:rPr>
        <w:t>Кель</w:t>
      </w:r>
      <w:proofErr w:type="spellEnd"/>
      <w:r w:rsidRPr="007214D8">
        <w:rPr>
          <w:sz w:val="28"/>
          <w:szCs w:val="28"/>
        </w:rPr>
        <w:t xml:space="preserve"> </w:t>
      </w:r>
      <w:proofErr w:type="spellStart"/>
      <w:r w:rsidRPr="007214D8">
        <w:rPr>
          <w:sz w:val="28"/>
          <w:szCs w:val="28"/>
        </w:rPr>
        <w:t>Кетчхен</w:t>
      </w:r>
      <w:proofErr w:type="spellEnd"/>
      <w:r w:rsidRPr="007214D8">
        <w:rPr>
          <w:sz w:val="28"/>
          <w:szCs w:val="28"/>
        </w:rPr>
        <w:t xml:space="preserve"> в карстовой впадине, глубина </w:t>
      </w:r>
      <w:smartTag w:uri="urn:schemas-microsoft-com:office:smarttags" w:element="metricconverter">
        <w:smartTagPr>
          <w:attr w:name="ProductID" w:val="18 метров"/>
        </w:smartTagPr>
        <w:r w:rsidRPr="007214D8">
          <w:rPr>
            <w:sz w:val="28"/>
            <w:szCs w:val="28"/>
          </w:rPr>
          <w:t>18 метров</w:t>
        </w:r>
      </w:smartTag>
      <w:r w:rsidRPr="007214D8">
        <w:rPr>
          <w:sz w:val="28"/>
          <w:szCs w:val="28"/>
        </w:rPr>
        <w:t>, источник питан</w:t>
      </w:r>
      <w:r>
        <w:rPr>
          <w:sz w:val="28"/>
          <w:szCs w:val="28"/>
        </w:rPr>
        <w:t>ия атмосферные осадки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 9</w:t>
      </w:r>
      <w:r w:rsidRPr="007214D8">
        <w:rPr>
          <w:sz w:val="28"/>
          <w:szCs w:val="28"/>
        </w:rPr>
        <w:t>)</w:t>
      </w:r>
    </w:p>
    <w:p w:rsidR="003759E6" w:rsidRDefault="003759E6" w:rsidP="003759E6">
      <w:pPr>
        <w:pStyle w:val="a9"/>
        <w:spacing w:before="0" w:beforeAutospacing="0" w:after="0" w:afterAutospacing="0"/>
        <w:rPr>
          <w:rFonts w:ascii="Verdana" w:hAnsi="Verdana"/>
          <w:shadow/>
          <w:color w:val="FFFFFF"/>
          <w:sz w:val="64"/>
          <w:szCs w:val="64"/>
        </w:rPr>
      </w:pPr>
      <w:r w:rsidRPr="007214D8">
        <w:rPr>
          <w:b/>
          <w:sz w:val="28"/>
          <w:szCs w:val="28"/>
        </w:rPr>
        <w:t>4.Секретное озеро</w:t>
      </w:r>
      <w:r w:rsidRPr="007214D8">
        <w:rPr>
          <w:sz w:val="28"/>
          <w:szCs w:val="28"/>
        </w:rPr>
        <w:t xml:space="preserve"> находится в 200-</w:t>
      </w:r>
      <w:smartTag w:uri="urn:schemas-microsoft-com:office:smarttags" w:element="metricconverter">
        <w:smartTagPr>
          <w:attr w:name="ProductID" w:val="300 метрах"/>
        </w:smartTagPr>
        <w:r w:rsidRPr="007214D8">
          <w:rPr>
            <w:sz w:val="28"/>
            <w:szCs w:val="28"/>
          </w:rPr>
          <w:t>300 метрах</w:t>
        </w:r>
      </w:smartTag>
      <w:r w:rsidRPr="007214D8">
        <w:rPr>
          <w:sz w:val="28"/>
          <w:szCs w:val="28"/>
        </w:rPr>
        <w:t xml:space="preserve"> от Верхнего озера высота </w:t>
      </w:r>
      <w:smartTag w:uri="urn:schemas-microsoft-com:office:smarttags" w:element="metricconverter">
        <w:smartTagPr>
          <w:attr w:name="ProductID" w:val="902 метра"/>
        </w:smartTagPr>
        <w:r w:rsidRPr="007214D8">
          <w:rPr>
            <w:sz w:val="28"/>
            <w:szCs w:val="28"/>
          </w:rPr>
          <w:t>902 метра</w:t>
        </w:r>
      </w:smartTag>
      <w:r w:rsidRPr="007214D8">
        <w:rPr>
          <w:sz w:val="28"/>
          <w:szCs w:val="28"/>
        </w:rPr>
        <w:t xml:space="preserve">, котловина карстовая воронка </w:t>
      </w:r>
      <w:smartTag w:uri="urn:schemas-microsoft-com:office:smarttags" w:element="metricconverter">
        <w:smartTagPr>
          <w:attr w:name="ProductID" w:val="21 метра"/>
        </w:smartTagPr>
        <w:r w:rsidRPr="007214D8">
          <w:rPr>
            <w:sz w:val="28"/>
            <w:szCs w:val="28"/>
          </w:rPr>
          <w:t>21 метра</w:t>
        </w:r>
      </w:smartTag>
      <w:r w:rsidRPr="007214D8">
        <w:rPr>
          <w:sz w:val="28"/>
          <w:szCs w:val="28"/>
        </w:rPr>
        <w:t>, питается подземными источниками из</w:t>
      </w:r>
      <w:r>
        <w:rPr>
          <w:sz w:val="28"/>
          <w:szCs w:val="28"/>
        </w:rPr>
        <w:t xml:space="preserve"> озера нет стока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 10</w:t>
      </w:r>
      <w:r w:rsidRPr="007214D8">
        <w:rPr>
          <w:sz w:val="28"/>
          <w:szCs w:val="28"/>
        </w:rPr>
        <w:t>)</w:t>
      </w:r>
      <w:r w:rsidRPr="00A36B3C">
        <w:rPr>
          <w:rFonts w:ascii="Verdana" w:hAnsi="Verdana"/>
          <w:shadow/>
          <w:color w:val="FFFFFF"/>
          <w:sz w:val="64"/>
          <w:szCs w:val="64"/>
        </w:rPr>
        <w:t xml:space="preserve"> 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A36B3C">
        <w:rPr>
          <w:b/>
          <w:shadow/>
        </w:rPr>
        <w:t>5.</w:t>
      </w:r>
      <w:r w:rsidRPr="00A36B3C">
        <w:rPr>
          <w:b/>
          <w:sz w:val="28"/>
          <w:szCs w:val="28"/>
        </w:rPr>
        <w:t>Сылтранкель</w:t>
      </w:r>
      <w:r w:rsidRPr="00A36B3C">
        <w:rPr>
          <w:sz w:val="28"/>
          <w:szCs w:val="28"/>
        </w:rPr>
        <w:t xml:space="preserve"> находиться на высоте </w:t>
      </w:r>
      <w:smartTag w:uri="urn:schemas-microsoft-com:office:smarttags" w:element="metricconverter">
        <w:smartTagPr>
          <w:attr w:name="ProductID" w:val="2950 м"/>
        </w:smartTagPr>
        <w:r w:rsidRPr="00A36B3C">
          <w:rPr>
            <w:sz w:val="28"/>
            <w:szCs w:val="28"/>
          </w:rPr>
          <w:t>2950 м</w:t>
        </w:r>
      </w:smartTag>
      <w:r w:rsidRPr="00A36B3C">
        <w:rPr>
          <w:sz w:val="28"/>
          <w:szCs w:val="28"/>
        </w:rPr>
        <w:t xml:space="preserve">. в межгорном </w:t>
      </w:r>
      <w:proofErr w:type="spellStart"/>
      <w:r w:rsidRPr="00A36B3C">
        <w:rPr>
          <w:sz w:val="28"/>
          <w:szCs w:val="28"/>
        </w:rPr>
        <w:t>понижинии</w:t>
      </w:r>
      <w:proofErr w:type="spellEnd"/>
      <w:r w:rsidRPr="00A36B3C">
        <w:rPr>
          <w:sz w:val="28"/>
          <w:szCs w:val="28"/>
        </w:rPr>
        <w:t xml:space="preserve"> между горами </w:t>
      </w:r>
      <w:proofErr w:type="spellStart"/>
      <w:r w:rsidRPr="00A36B3C">
        <w:rPr>
          <w:sz w:val="28"/>
          <w:szCs w:val="28"/>
        </w:rPr>
        <w:t>Мукол</w:t>
      </w:r>
      <w:proofErr w:type="spellEnd"/>
      <w:r w:rsidRPr="00A36B3C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899 м"/>
        </w:smartTagPr>
        <w:r w:rsidRPr="00A36B3C">
          <w:rPr>
            <w:sz w:val="28"/>
            <w:szCs w:val="28"/>
          </w:rPr>
          <w:t>3899 м</w:t>
        </w:r>
      </w:smartTag>
      <w:r w:rsidRPr="00A36B3C">
        <w:rPr>
          <w:sz w:val="28"/>
          <w:szCs w:val="28"/>
        </w:rPr>
        <w:t xml:space="preserve">.) и </w:t>
      </w:r>
      <w:proofErr w:type="spellStart"/>
      <w:r w:rsidRPr="00A36B3C">
        <w:rPr>
          <w:sz w:val="28"/>
          <w:szCs w:val="28"/>
        </w:rPr>
        <w:t>Сылтран</w:t>
      </w:r>
      <w:proofErr w:type="spellEnd"/>
      <w:r w:rsidRPr="00A36B3C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857 м"/>
        </w:smartTagPr>
        <w:r w:rsidRPr="00A36B3C">
          <w:rPr>
            <w:sz w:val="28"/>
            <w:szCs w:val="28"/>
          </w:rPr>
          <w:t>3857 м</w:t>
        </w:r>
      </w:smartTag>
      <w:r w:rsidRPr="00A36B3C">
        <w:rPr>
          <w:sz w:val="28"/>
          <w:szCs w:val="28"/>
        </w:rPr>
        <w:t xml:space="preserve">.) в скально-осыпной котловине, имеет ледниково-тектоническое происхождение. Площадь водного зеркала около </w:t>
      </w:r>
      <w:smartTag w:uri="urn:schemas-microsoft-com:office:smarttags" w:element="metricconverter">
        <w:smartTagPr>
          <w:attr w:name="ProductID" w:val="30 га"/>
        </w:smartTagPr>
        <w:r w:rsidRPr="00A36B3C">
          <w:rPr>
            <w:sz w:val="28"/>
            <w:szCs w:val="28"/>
          </w:rPr>
          <w:t>30 га</w:t>
        </w:r>
      </w:smartTag>
      <w:r>
        <w:rPr>
          <w:sz w:val="28"/>
          <w:szCs w:val="28"/>
        </w:rPr>
        <w:t>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214D8">
        <w:rPr>
          <w:b/>
          <w:sz w:val="28"/>
          <w:szCs w:val="28"/>
        </w:rPr>
        <w:t>.Шадхурей</w:t>
      </w:r>
      <w:r w:rsidRPr="007214D8">
        <w:rPr>
          <w:sz w:val="28"/>
          <w:szCs w:val="28"/>
        </w:rPr>
        <w:t xml:space="preserve"> </w:t>
      </w:r>
      <w:proofErr w:type="gramStart"/>
      <w:r w:rsidRPr="007214D8">
        <w:rPr>
          <w:sz w:val="28"/>
          <w:szCs w:val="28"/>
        </w:rPr>
        <w:t>–п</w:t>
      </w:r>
      <w:proofErr w:type="gramEnd"/>
      <w:r w:rsidRPr="007214D8">
        <w:rPr>
          <w:sz w:val="28"/>
          <w:szCs w:val="28"/>
        </w:rPr>
        <w:t xml:space="preserve">ровальное озеро в бассейне Малки </w:t>
      </w:r>
      <w:proofErr w:type="spellStart"/>
      <w:r w:rsidRPr="007214D8">
        <w:rPr>
          <w:sz w:val="28"/>
          <w:szCs w:val="28"/>
        </w:rPr>
        <w:t>вблиз</w:t>
      </w:r>
      <w:proofErr w:type="spellEnd"/>
      <w:r w:rsidRPr="007214D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7214D8">
        <w:rPr>
          <w:sz w:val="28"/>
          <w:szCs w:val="28"/>
        </w:rPr>
        <w:t>Камменомосткого</w:t>
      </w:r>
      <w:proofErr w:type="spellEnd"/>
      <w:r w:rsidRPr="007214D8">
        <w:rPr>
          <w:sz w:val="28"/>
          <w:szCs w:val="28"/>
        </w:rPr>
        <w:t>, это провальное озеро, образовалось в результате выщелачивания известня</w:t>
      </w:r>
      <w:r>
        <w:rPr>
          <w:sz w:val="28"/>
          <w:szCs w:val="28"/>
        </w:rPr>
        <w:t>ков из-под песчаников.(слайд № 13</w:t>
      </w:r>
      <w:r w:rsidRPr="007214D8">
        <w:rPr>
          <w:sz w:val="28"/>
          <w:szCs w:val="28"/>
        </w:rPr>
        <w:t>).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lastRenderedPageBreak/>
        <w:t xml:space="preserve"> Все эти озера имеют карстовое происхождение. 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t>Карстовые явления, карс</w:t>
      </w:r>
      <w:proofErr w:type="gramStart"/>
      <w:r w:rsidRPr="007214D8">
        <w:rPr>
          <w:sz w:val="28"/>
          <w:szCs w:val="28"/>
        </w:rPr>
        <w:t>т-</w:t>
      </w:r>
      <w:proofErr w:type="gramEnd"/>
      <w:r w:rsidRPr="007214D8">
        <w:rPr>
          <w:sz w:val="28"/>
          <w:szCs w:val="28"/>
        </w:rPr>
        <w:t xml:space="preserve"> совокупность явлений с растворяющимися и выщелачивающимися горными породами; известняками, мергелями, доломитами, гипсами и солями.(</w:t>
      </w:r>
      <w:r>
        <w:rPr>
          <w:sz w:val="28"/>
          <w:szCs w:val="28"/>
        </w:rPr>
        <w:t>запись в тетради).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7214D8">
        <w:rPr>
          <w:b/>
          <w:sz w:val="28"/>
          <w:szCs w:val="28"/>
        </w:rPr>
        <w:t>.Тамбуканское озеро</w:t>
      </w:r>
      <w:r w:rsidRPr="007214D8">
        <w:rPr>
          <w:sz w:val="28"/>
          <w:szCs w:val="28"/>
        </w:rPr>
        <w:t xml:space="preserve"> находится на высоте </w:t>
      </w:r>
      <w:smartTag w:uri="urn:schemas-microsoft-com:office:smarttags" w:element="metricconverter">
        <w:smartTagPr>
          <w:attr w:name="ProductID" w:val="701 метров"/>
        </w:smartTagPr>
        <w:r w:rsidRPr="007214D8">
          <w:rPr>
            <w:sz w:val="28"/>
            <w:szCs w:val="28"/>
          </w:rPr>
          <w:t>701 метров</w:t>
        </w:r>
      </w:smartTag>
      <w:r w:rsidRPr="007214D8">
        <w:rPr>
          <w:sz w:val="28"/>
          <w:szCs w:val="28"/>
        </w:rPr>
        <w:t xml:space="preserve"> над уровнем моря</w:t>
      </w:r>
      <w:r w:rsidRPr="007214D8">
        <w:rPr>
          <w:bCs/>
          <w:sz w:val="28"/>
          <w:szCs w:val="28"/>
        </w:rPr>
        <w:t xml:space="preserve"> на севере Кабардино- Балкарии </w:t>
      </w:r>
      <w:r w:rsidRPr="007214D8">
        <w:rPr>
          <w:bCs/>
          <w:sz w:val="28"/>
          <w:szCs w:val="28"/>
          <w:lang w:val="en-US"/>
        </w:rPr>
        <w:t>S</w:t>
      </w:r>
      <w:r w:rsidRPr="007214D8">
        <w:rPr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.77 км"/>
        </w:smartTagPr>
        <w:r w:rsidRPr="007214D8">
          <w:rPr>
            <w:bCs/>
            <w:sz w:val="28"/>
            <w:szCs w:val="28"/>
          </w:rPr>
          <w:t>1.77 км</w:t>
        </w:r>
      </w:smartTag>
      <w:r w:rsidRPr="007214D8">
        <w:rPr>
          <w:bCs/>
          <w:sz w:val="28"/>
          <w:szCs w:val="28"/>
        </w:rPr>
        <w:t>.</w:t>
      </w:r>
      <w:r w:rsidRPr="007214D8">
        <w:rPr>
          <w:bCs/>
          <w:sz w:val="28"/>
          <w:szCs w:val="28"/>
          <w:vertAlign w:val="superscript"/>
        </w:rPr>
        <w:t>2</w:t>
      </w:r>
      <w:proofErr w:type="gramStart"/>
      <w:r w:rsidRPr="007214D8">
        <w:rPr>
          <w:bCs/>
          <w:sz w:val="28"/>
          <w:szCs w:val="28"/>
          <w:vertAlign w:val="superscript"/>
        </w:rPr>
        <w:t xml:space="preserve"> </w:t>
      </w:r>
      <w:r w:rsidRPr="007214D8">
        <w:rPr>
          <w:bCs/>
          <w:sz w:val="28"/>
          <w:szCs w:val="28"/>
        </w:rPr>
        <w:t>)</w:t>
      </w:r>
      <w:proofErr w:type="gramEnd"/>
      <w:r w:rsidRPr="007214D8">
        <w:rPr>
          <w:bCs/>
          <w:sz w:val="28"/>
          <w:szCs w:val="28"/>
        </w:rPr>
        <w:t>, средняя глубина 1,5-</w:t>
      </w:r>
      <w:smartTag w:uri="urn:schemas-microsoft-com:office:smarttags" w:element="metricconverter">
        <w:smartTagPr>
          <w:attr w:name="ProductID" w:val="2 м"/>
        </w:smartTagPr>
        <w:r w:rsidRPr="007214D8">
          <w:rPr>
            <w:bCs/>
            <w:sz w:val="28"/>
            <w:szCs w:val="28"/>
          </w:rPr>
          <w:t>2 м</w:t>
        </w:r>
      </w:smartTag>
      <w:r w:rsidRPr="007214D8">
        <w:rPr>
          <w:bCs/>
          <w:sz w:val="28"/>
          <w:szCs w:val="28"/>
        </w:rPr>
        <w:t>, 3/4 на территории Кабардино-Балкарии, 1/4  на территории Ставропольского края. Озеро образовалось в результате эрозионной деятельности древней реки.</w:t>
      </w:r>
    </w:p>
    <w:p w:rsidR="003759E6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b/>
          <w:sz w:val="28"/>
          <w:szCs w:val="28"/>
        </w:rPr>
        <w:t xml:space="preserve"> </w:t>
      </w:r>
      <w:proofErr w:type="spellStart"/>
      <w:r w:rsidRPr="007214D8">
        <w:rPr>
          <w:b/>
          <w:sz w:val="28"/>
          <w:szCs w:val="28"/>
        </w:rPr>
        <w:t>Тамбукан</w:t>
      </w:r>
      <w:proofErr w:type="spellEnd"/>
      <w:r w:rsidRPr="007214D8">
        <w:rPr>
          <w:sz w:val="28"/>
          <w:szCs w:val="28"/>
        </w:rPr>
        <w:t xml:space="preserve"> </w:t>
      </w:r>
      <w:hyperlink r:id="rId5" w:tooltip="Солёное озеро" w:history="1">
        <w:r w:rsidRPr="007214D8">
          <w:rPr>
            <w:rStyle w:val="aa"/>
            <w:sz w:val="28"/>
            <w:szCs w:val="28"/>
          </w:rPr>
          <w:t>солёное</w:t>
        </w:r>
      </w:hyperlink>
      <w:r w:rsidRPr="007214D8">
        <w:rPr>
          <w:sz w:val="28"/>
          <w:szCs w:val="28"/>
        </w:rPr>
        <w:t xml:space="preserve"> бессточное </w:t>
      </w:r>
      <w:hyperlink r:id="rId6" w:tooltip="Озеро" w:history="1">
        <w:r w:rsidRPr="007214D8">
          <w:rPr>
            <w:rStyle w:val="aa"/>
            <w:sz w:val="28"/>
            <w:szCs w:val="28"/>
          </w:rPr>
          <w:t>озеро</w:t>
        </w:r>
      </w:hyperlink>
      <w:r w:rsidRPr="007214D8">
        <w:rPr>
          <w:sz w:val="28"/>
          <w:szCs w:val="28"/>
        </w:rPr>
        <w:t xml:space="preserve"> овальной формы, расположенное в </w:t>
      </w:r>
      <w:smartTag w:uri="urn:schemas-microsoft-com:office:smarttags" w:element="metricconverter">
        <w:smartTagPr>
          <w:attr w:name="ProductID" w:val="9 км"/>
        </w:smartTagPr>
        <w:r w:rsidRPr="007214D8">
          <w:rPr>
            <w:sz w:val="28"/>
            <w:szCs w:val="28"/>
          </w:rPr>
          <w:t>9 км</w:t>
        </w:r>
      </w:smartTag>
      <w:r w:rsidRPr="007214D8">
        <w:rPr>
          <w:sz w:val="28"/>
          <w:szCs w:val="28"/>
        </w:rPr>
        <w:t xml:space="preserve"> юго-восточнее </w:t>
      </w:r>
      <w:hyperlink r:id="rId7" w:tooltip="Пятигорск" w:history="1">
        <w:r w:rsidRPr="007214D8">
          <w:rPr>
            <w:rStyle w:val="aa"/>
            <w:sz w:val="28"/>
            <w:szCs w:val="28"/>
          </w:rPr>
          <w:t>Пятигорска</w:t>
        </w:r>
      </w:hyperlink>
      <w:r w:rsidRPr="007214D8">
        <w:rPr>
          <w:sz w:val="28"/>
          <w:szCs w:val="28"/>
        </w:rPr>
        <w:t xml:space="preserve"> на границе с </w:t>
      </w:r>
      <w:hyperlink r:id="rId8" w:tooltip="Кабардино-Балкария" w:history="1">
        <w:r w:rsidRPr="007214D8">
          <w:rPr>
            <w:rStyle w:val="aa"/>
            <w:sz w:val="28"/>
            <w:szCs w:val="28"/>
          </w:rPr>
          <w:t>Кабардино-Балкарией</w:t>
        </w:r>
      </w:hyperlink>
      <w:r w:rsidRPr="007214D8">
        <w:rPr>
          <w:sz w:val="28"/>
          <w:szCs w:val="28"/>
        </w:rPr>
        <w:t xml:space="preserve">. Служит источником лечебной </w:t>
      </w:r>
      <w:hyperlink r:id="rId9" w:tooltip="Сульфид" w:history="1">
        <w:r w:rsidRPr="007214D8">
          <w:rPr>
            <w:rStyle w:val="aa"/>
            <w:sz w:val="28"/>
            <w:szCs w:val="28"/>
          </w:rPr>
          <w:t>сульфидной</w:t>
        </w:r>
      </w:hyperlink>
      <w:r w:rsidRPr="007214D8">
        <w:rPr>
          <w:sz w:val="28"/>
          <w:szCs w:val="28"/>
        </w:rPr>
        <w:t xml:space="preserve"> </w:t>
      </w:r>
      <w:hyperlink r:id="rId10" w:tooltip="Ил" w:history="1">
        <w:r w:rsidRPr="007214D8">
          <w:rPr>
            <w:rStyle w:val="aa"/>
            <w:sz w:val="28"/>
            <w:szCs w:val="28"/>
          </w:rPr>
          <w:t>иловой</w:t>
        </w:r>
      </w:hyperlink>
      <w:r w:rsidRPr="007214D8">
        <w:rPr>
          <w:sz w:val="28"/>
          <w:szCs w:val="28"/>
        </w:rPr>
        <w:t xml:space="preserve"> грязи, которая используется в санаториях </w:t>
      </w:r>
      <w:hyperlink r:id="rId11" w:tooltip="Кавказские Минеральные Воды" w:history="1">
        <w:r w:rsidRPr="007214D8">
          <w:rPr>
            <w:rStyle w:val="aa"/>
            <w:sz w:val="28"/>
            <w:szCs w:val="28"/>
          </w:rPr>
          <w:t>Кавказских Минеральных Вод</w:t>
        </w:r>
      </w:hyperlink>
      <w:r w:rsidRPr="007214D8">
        <w:rPr>
          <w:sz w:val="28"/>
          <w:szCs w:val="28"/>
        </w:rPr>
        <w:t xml:space="preserve"> и экспортируется. В </w:t>
      </w:r>
      <w:smartTag w:uri="urn:schemas-microsoft-com:office:smarttags" w:element="metricconverter">
        <w:smartTagPr>
          <w:attr w:name="ProductID" w:val="2 км"/>
        </w:smartTagPr>
        <w:r w:rsidRPr="007214D8">
          <w:rPr>
            <w:sz w:val="28"/>
            <w:szCs w:val="28"/>
          </w:rPr>
          <w:t>2 км</w:t>
        </w:r>
      </w:smartTag>
      <w:r w:rsidRPr="007214D8">
        <w:rPr>
          <w:sz w:val="28"/>
          <w:szCs w:val="28"/>
        </w:rPr>
        <w:t xml:space="preserve"> западней озера на реке </w:t>
      </w:r>
      <w:hyperlink r:id="rId12" w:tooltip="Этока (река) (страница отсутствует)" w:history="1">
        <w:proofErr w:type="spellStart"/>
        <w:r w:rsidRPr="007214D8">
          <w:rPr>
            <w:rStyle w:val="aa"/>
            <w:sz w:val="28"/>
            <w:szCs w:val="28"/>
          </w:rPr>
          <w:t>Этока</w:t>
        </w:r>
        <w:proofErr w:type="spellEnd"/>
      </w:hyperlink>
      <w:r w:rsidRPr="007214D8">
        <w:rPr>
          <w:sz w:val="28"/>
          <w:szCs w:val="28"/>
        </w:rPr>
        <w:t xml:space="preserve"> расположен сельский посёлок </w:t>
      </w:r>
      <w:hyperlink r:id="rId13" w:tooltip="Этока (Ставропольский край)" w:history="1">
        <w:proofErr w:type="spellStart"/>
        <w:r w:rsidRPr="007214D8">
          <w:rPr>
            <w:rStyle w:val="aa"/>
            <w:sz w:val="28"/>
            <w:szCs w:val="28"/>
          </w:rPr>
          <w:t>Этока</w:t>
        </w:r>
        <w:proofErr w:type="spellEnd"/>
      </w:hyperlink>
      <w:r w:rsidRPr="007214D8">
        <w:rPr>
          <w:sz w:val="28"/>
          <w:szCs w:val="28"/>
        </w:rPr>
        <w:t xml:space="preserve"> </w:t>
      </w:r>
      <w:hyperlink r:id="rId14" w:tooltip="Предгорный район Ставропольского края" w:history="1">
        <w:r w:rsidRPr="007214D8">
          <w:rPr>
            <w:rStyle w:val="aa"/>
            <w:sz w:val="28"/>
            <w:szCs w:val="28"/>
          </w:rPr>
          <w:t>Предгорного района</w:t>
        </w:r>
      </w:hyperlink>
      <w:r w:rsidRPr="007214D8">
        <w:rPr>
          <w:sz w:val="28"/>
          <w:szCs w:val="28"/>
        </w:rPr>
        <w:t xml:space="preserve"> Ставропольского края, а в </w:t>
      </w:r>
      <w:smartTag w:uri="urn:schemas-microsoft-com:office:smarttags" w:element="metricconverter">
        <w:smartTagPr>
          <w:attr w:name="ProductID" w:val="2 км"/>
        </w:smartTagPr>
        <w:r w:rsidRPr="007214D8">
          <w:rPr>
            <w:sz w:val="28"/>
            <w:szCs w:val="28"/>
          </w:rPr>
          <w:t>2 км</w:t>
        </w:r>
      </w:smartTag>
      <w:r w:rsidRPr="007214D8">
        <w:rPr>
          <w:sz w:val="28"/>
          <w:szCs w:val="28"/>
        </w:rPr>
        <w:t xml:space="preserve"> южнее — селение </w:t>
      </w:r>
      <w:hyperlink r:id="rId15" w:tooltip="Этоко (Кабардино-Балкария) (страница отсутствует)" w:history="1">
        <w:proofErr w:type="spellStart"/>
        <w:r w:rsidRPr="007214D8">
          <w:rPr>
            <w:rStyle w:val="aa"/>
            <w:sz w:val="28"/>
            <w:szCs w:val="28"/>
          </w:rPr>
          <w:t>Этоко</w:t>
        </w:r>
        <w:proofErr w:type="spellEnd"/>
      </w:hyperlink>
      <w:r w:rsidRPr="007214D8">
        <w:rPr>
          <w:sz w:val="28"/>
          <w:szCs w:val="28"/>
        </w:rPr>
        <w:t xml:space="preserve"> </w:t>
      </w:r>
      <w:hyperlink r:id="rId16" w:tooltip="Зольский район Кабардино-Балкарии" w:history="1">
        <w:proofErr w:type="spellStart"/>
        <w:r w:rsidRPr="007214D8">
          <w:rPr>
            <w:rStyle w:val="aa"/>
            <w:sz w:val="28"/>
            <w:szCs w:val="28"/>
          </w:rPr>
          <w:t>Зольского</w:t>
        </w:r>
        <w:proofErr w:type="spellEnd"/>
        <w:r w:rsidRPr="007214D8">
          <w:rPr>
            <w:rStyle w:val="aa"/>
            <w:sz w:val="28"/>
            <w:szCs w:val="28"/>
          </w:rPr>
          <w:t xml:space="preserve"> района</w:t>
        </w:r>
      </w:hyperlink>
      <w:r>
        <w:rPr>
          <w:sz w:val="28"/>
          <w:szCs w:val="28"/>
        </w:rPr>
        <w:t>.</w:t>
      </w:r>
    </w:p>
    <w:p w:rsidR="002B5173" w:rsidRDefault="002B5173" w:rsidP="003759E6">
      <w:pPr>
        <w:pStyle w:val="a9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Тамбукан</w:t>
      </w:r>
      <w:proofErr w:type="spellEnd"/>
      <w:r>
        <w:rPr>
          <w:sz w:val="28"/>
          <w:szCs w:val="28"/>
        </w:rPr>
        <w:t xml:space="preserve"> и его окрестности находятся в первой природоохранной зоне. </w:t>
      </w:r>
    </w:p>
    <w:p w:rsidR="002B5173" w:rsidRDefault="002B5173" w:rsidP="003759E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Изюминка </w:t>
      </w:r>
      <w:proofErr w:type="gramStart"/>
      <w:r>
        <w:rPr>
          <w:sz w:val="28"/>
          <w:szCs w:val="28"/>
        </w:rPr>
        <w:t>Пятигорского</w:t>
      </w:r>
      <w:proofErr w:type="gramEnd"/>
      <w:r>
        <w:rPr>
          <w:sz w:val="28"/>
          <w:szCs w:val="28"/>
        </w:rPr>
        <w:t xml:space="preserve"> курорта-лечебная </w:t>
      </w:r>
      <w:proofErr w:type="spellStart"/>
      <w:r>
        <w:rPr>
          <w:sz w:val="28"/>
          <w:szCs w:val="28"/>
        </w:rPr>
        <w:t>Тамбуканская</w:t>
      </w:r>
      <w:proofErr w:type="spellEnd"/>
      <w:r>
        <w:rPr>
          <w:sz w:val="28"/>
          <w:szCs w:val="28"/>
        </w:rPr>
        <w:t xml:space="preserve"> грязь. По оценкам специалистов, целительные свойства озера </w:t>
      </w:r>
      <w:proofErr w:type="spellStart"/>
      <w:r>
        <w:rPr>
          <w:sz w:val="28"/>
          <w:szCs w:val="28"/>
        </w:rPr>
        <w:t>Тамбукан</w:t>
      </w:r>
      <w:proofErr w:type="spellEnd"/>
      <w:r>
        <w:rPr>
          <w:sz w:val="28"/>
          <w:szCs w:val="28"/>
        </w:rPr>
        <w:t xml:space="preserve"> превосходят грязи знаменитого Мертвого моря в Израиле. На его дне находится около полутора миллиона лечебной грязи, которая используется в медицине с 1886 года. Природные колебания в жизни  озера происходили неоднократно, именно поэтому и происходит формирование лечебных факторов грязи.</w:t>
      </w:r>
    </w:p>
    <w:p w:rsidR="004205D4" w:rsidRPr="007214D8" w:rsidRDefault="004205D4" w:rsidP="003759E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B5173" w:rsidRDefault="002B5173" w:rsidP="003759E6">
      <w:pPr>
        <w:rPr>
          <w:rStyle w:val="a8"/>
          <w:i w:val="0"/>
          <w:color w:val="000000"/>
          <w:sz w:val="28"/>
          <w:szCs w:val="28"/>
          <w:lang w:val="ru-RU"/>
        </w:rPr>
      </w:pP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В 1709 году на берегах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Подкумка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имело место сражение черкесов во главе с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Мурзабеком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Тамбиевым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E31A16">
        <w:rPr>
          <w:rStyle w:val="a8"/>
          <w:i w:val="0"/>
          <w:color w:val="000000"/>
          <w:sz w:val="28"/>
          <w:szCs w:val="28"/>
          <w:lang w:val="ru-RU"/>
        </w:rPr>
        <w:t>со</w:t>
      </w:r>
      <w:proofErr w:type="gram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вторгшимися в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Пятигорье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крымско-турецкими войсками. Название озера "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" возникло благодаря имени князя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Тамбиева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, древнего кабардинского родоначальника, который сложил голову и похоронен в районе этого озера.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 xml:space="preserve"> в переводе - «приют для </w:t>
      </w:r>
      <w:proofErr w:type="spellStart"/>
      <w:r w:rsidRPr="00E31A16">
        <w:rPr>
          <w:rStyle w:val="a8"/>
          <w:i w:val="0"/>
          <w:color w:val="000000"/>
          <w:sz w:val="28"/>
          <w:szCs w:val="28"/>
          <w:lang w:val="ru-RU"/>
        </w:rPr>
        <w:t>Тамбия</w:t>
      </w:r>
      <w:proofErr w:type="spellEnd"/>
      <w:r w:rsidRPr="00E31A16">
        <w:rPr>
          <w:rStyle w:val="a8"/>
          <w:i w:val="0"/>
          <w:color w:val="000000"/>
          <w:sz w:val="28"/>
          <w:szCs w:val="28"/>
          <w:lang w:val="ru-RU"/>
        </w:rPr>
        <w:t>».</w:t>
      </w:r>
      <w:r w:rsidRPr="00E31A16">
        <w:rPr>
          <w:i/>
          <w:color w:val="000000"/>
          <w:sz w:val="28"/>
          <w:szCs w:val="28"/>
          <w:lang w:val="ru-RU"/>
        </w:rPr>
        <w:br/>
      </w:r>
      <w:r w:rsidRPr="00E31A16">
        <w:rPr>
          <w:color w:val="000000"/>
          <w:sz w:val="28"/>
          <w:szCs w:val="28"/>
          <w:lang w:val="ru-RU"/>
        </w:rPr>
        <w:t>Однако, скорее всего это лишь красивая легенда.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Целебная сила грязей озера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с древних времен известна народам Кавказа — еще один сильный природный лечебный фактор этой уникальной природной здравницы.</w:t>
      </w:r>
      <w:r w:rsidRPr="00E31A16">
        <w:rPr>
          <w:rStyle w:val="a8"/>
          <w:color w:val="000000"/>
          <w:sz w:val="28"/>
          <w:szCs w:val="28"/>
          <w:lang w:val="ru-RU"/>
        </w:rPr>
        <w:t xml:space="preserve"> «Жены местных властей, так сказать хозяйки вод, очень милы; и долго милы!»</w:t>
      </w:r>
      <w:r w:rsidRPr="00E31A16">
        <w:rPr>
          <w:color w:val="000000"/>
          <w:sz w:val="28"/>
          <w:szCs w:val="28"/>
          <w:lang w:val="ru-RU"/>
        </w:rPr>
        <w:t xml:space="preserve"> — заметил М.Ю. Лермонтов. Возможно, секрет красоты кавказских женщин хранится на дне озера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Донную грязь, очищенную и мелко растертую, разбавленную настоями кавказских трав, накладывали на лицо женщины </w:t>
      </w:r>
      <w:proofErr w:type="gramStart"/>
      <w:r w:rsidRPr="00E31A16">
        <w:rPr>
          <w:color w:val="000000"/>
          <w:sz w:val="28"/>
          <w:szCs w:val="28"/>
          <w:lang w:val="ru-RU"/>
        </w:rPr>
        <w:t>Кавказского</w:t>
      </w:r>
      <w:proofErr w:type="gramEnd"/>
      <w:r w:rsidRPr="00E31A1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31A16">
        <w:rPr>
          <w:color w:val="000000"/>
          <w:sz w:val="28"/>
          <w:szCs w:val="28"/>
          <w:lang w:val="ru-RU"/>
        </w:rPr>
        <w:t>Пятигорья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— черкешенки. Опыт использования отбеливающего и очищающего действия лечебной грязи для ухода за кожей лица и тела до сих пор передается из поколения в поколение. В 1395 году Северный Кавказ подвергся опустошительному нашествию </w:t>
      </w:r>
      <w:proofErr w:type="gramStart"/>
      <w:r w:rsidRPr="00E31A16">
        <w:rPr>
          <w:color w:val="000000"/>
          <w:sz w:val="28"/>
          <w:szCs w:val="28"/>
          <w:lang w:val="ru-RU"/>
        </w:rPr>
        <w:t>полчищ</w:t>
      </w:r>
      <w:proofErr w:type="gramEnd"/>
      <w:r w:rsidRPr="00E31A16">
        <w:rPr>
          <w:color w:val="000000"/>
          <w:sz w:val="28"/>
          <w:szCs w:val="28"/>
          <w:lang w:val="ru-RU"/>
        </w:rPr>
        <w:t xml:space="preserve"> Тамерлана. «Тамерлан принимал лечебные ванны и грел больную ногу волшебной грязью» — читаем мы в «Книге победы </w:t>
      </w:r>
      <w:proofErr w:type="spellStart"/>
      <w:r w:rsidRPr="00E31A16">
        <w:rPr>
          <w:color w:val="000000"/>
          <w:sz w:val="28"/>
          <w:szCs w:val="28"/>
          <w:lang w:val="ru-RU"/>
        </w:rPr>
        <w:t>Шафардзина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E31A16">
        <w:rPr>
          <w:color w:val="000000"/>
          <w:sz w:val="28"/>
          <w:szCs w:val="28"/>
          <w:lang w:val="ru-RU"/>
        </w:rPr>
        <w:t>Ядзи</w:t>
      </w:r>
      <w:proofErr w:type="spellEnd"/>
      <w:r w:rsidRPr="00E31A16">
        <w:rPr>
          <w:color w:val="000000"/>
          <w:sz w:val="28"/>
          <w:szCs w:val="28"/>
          <w:lang w:val="ru-RU"/>
        </w:rPr>
        <w:t>».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Лечебные грязи озера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— сульфидные иловые грязи материкового происхождения. Сульфидные иловые грязи — донные отложения </w:t>
      </w:r>
      <w:r w:rsidRPr="00E31A16">
        <w:rPr>
          <w:color w:val="000000"/>
          <w:sz w:val="28"/>
          <w:szCs w:val="28"/>
          <w:lang w:val="ru-RU"/>
        </w:rPr>
        <w:lastRenderedPageBreak/>
        <w:t xml:space="preserve">преимущественно соленых водоемов, бедные органическими веществами и обогащенные сульфидами железа и водо-растворимыми солями, иногда называют «основными», или «собственно грязями». Именно такие грязи использовались в Древнем Египте, в греческих колониях Крыма и Черноморского побережья Кавказа, в Центральной Азии и Восточной Сибири, поморами </w:t>
      </w:r>
      <w:proofErr w:type="spellStart"/>
      <w:r w:rsidRPr="00E31A16">
        <w:rPr>
          <w:color w:val="000000"/>
          <w:sz w:val="28"/>
          <w:szCs w:val="28"/>
          <w:lang w:val="ru-RU"/>
        </w:rPr>
        <w:t>Бе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31A16">
        <w:rPr>
          <w:color w:val="000000"/>
          <w:sz w:val="28"/>
          <w:szCs w:val="28"/>
          <w:lang w:val="ru-RU"/>
        </w:rPr>
        <w:t>ломорья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Сульфидно-иловые грязи формируются при обязательном присутствии в водах, питающих месторождения, сульфатов, которые в результате деятельности сульфатредуцирующих бактерий восстанавливаются до сульфидов и при наличии в илах железа образуют характерный для этих грязей черный минерал </w:t>
      </w:r>
      <w:proofErr w:type="spellStart"/>
      <w:r w:rsidRPr="00E31A16">
        <w:rPr>
          <w:color w:val="000000"/>
          <w:sz w:val="28"/>
          <w:szCs w:val="28"/>
          <w:lang w:val="ru-RU"/>
        </w:rPr>
        <w:t>гидротроиллит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Озеро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расположено в </w:t>
      </w:r>
      <w:smartTag w:uri="urn:schemas-microsoft-com:office:smarttags" w:element="metricconverter">
        <w:smartTagPr>
          <w:attr w:name="ProductID" w:val="12 км"/>
        </w:smartTagPr>
        <w:r w:rsidRPr="00E31A16">
          <w:rPr>
            <w:color w:val="000000"/>
            <w:sz w:val="28"/>
            <w:szCs w:val="28"/>
            <w:lang w:val="ru-RU"/>
          </w:rPr>
          <w:t>12 км</w:t>
        </w:r>
      </w:smartTag>
      <w:r w:rsidRPr="00E31A16">
        <w:rPr>
          <w:color w:val="000000"/>
          <w:sz w:val="28"/>
          <w:szCs w:val="28"/>
          <w:lang w:val="ru-RU"/>
        </w:rPr>
        <w:t xml:space="preserve"> к юго-востоку от Пятигорска, на границе Ставропольского края и Кабардино-</w:t>
      </w:r>
      <w:proofErr w:type="spellStart"/>
      <w:r w:rsidRPr="00E31A16">
        <w:rPr>
          <w:color w:val="000000"/>
          <w:sz w:val="28"/>
          <w:szCs w:val="28"/>
          <w:lang w:val="ru-RU"/>
        </w:rPr>
        <w:t>Балкариеи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, в районе распространения мощных морских отложений третичного периода, богатых водорастворимыми солями. Озеро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представляет собой мелководный, не имеющий стока бассейн неправильной овальной формы, длиной около </w:t>
      </w:r>
      <w:smartTag w:uri="urn:schemas-microsoft-com:office:smarttags" w:element="metricconverter">
        <w:smartTagPr>
          <w:attr w:name="ProductID" w:val="2 км"/>
        </w:smartTagPr>
        <w:r w:rsidRPr="00E31A16">
          <w:rPr>
            <w:color w:val="000000"/>
            <w:sz w:val="28"/>
            <w:szCs w:val="28"/>
            <w:lang w:val="ru-RU"/>
          </w:rPr>
          <w:t>2 км</w:t>
        </w:r>
      </w:smartTag>
      <w:r w:rsidRPr="00E31A16">
        <w:rPr>
          <w:color w:val="000000"/>
          <w:sz w:val="28"/>
          <w:szCs w:val="28"/>
          <w:lang w:val="ru-RU"/>
        </w:rPr>
        <w:t xml:space="preserve">, шириной около </w:t>
      </w:r>
      <w:smartTag w:uri="urn:schemas-microsoft-com:office:smarttags" w:element="metricconverter">
        <w:smartTagPr>
          <w:attr w:name="ProductID" w:val="1 км"/>
        </w:smartTagPr>
        <w:r w:rsidRPr="00E31A16">
          <w:rPr>
            <w:color w:val="000000"/>
            <w:sz w:val="28"/>
            <w:szCs w:val="28"/>
            <w:lang w:val="ru-RU"/>
          </w:rPr>
          <w:t>1 км</w:t>
        </w:r>
      </w:smartTag>
      <w:r w:rsidRPr="00E31A16">
        <w:rPr>
          <w:color w:val="000000"/>
          <w:sz w:val="28"/>
          <w:szCs w:val="28"/>
          <w:lang w:val="ru-RU"/>
        </w:rPr>
        <w:t xml:space="preserve">, общей площадью </w:t>
      </w:r>
      <w:smartTag w:uri="urn:schemas-microsoft-com:office:smarttags" w:element="metricconverter">
        <w:smartTagPr>
          <w:attr w:name="ProductID" w:val="170 га"/>
        </w:smartTagPr>
        <w:r w:rsidRPr="00E31A16">
          <w:rPr>
            <w:color w:val="000000"/>
            <w:sz w:val="28"/>
            <w:szCs w:val="28"/>
            <w:lang w:val="ru-RU"/>
          </w:rPr>
          <w:t>170 га</w:t>
        </w:r>
      </w:smartTag>
      <w:r w:rsidRPr="00E31A16">
        <w:rPr>
          <w:color w:val="000000"/>
          <w:sz w:val="28"/>
          <w:szCs w:val="28"/>
          <w:lang w:val="ru-RU"/>
        </w:rPr>
        <w:t xml:space="preserve"> и глубиной около </w:t>
      </w:r>
      <w:smartTag w:uri="urn:schemas-microsoft-com:office:smarttags" w:element="metricconverter">
        <w:smartTagPr>
          <w:attr w:name="ProductID" w:val="2 м"/>
        </w:smartTagPr>
        <w:r w:rsidRPr="00E31A16">
          <w:rPr>
            <w:color w:val="000000"/>
            <w:sz w:val="28"/>
            <w:szCs w:val="28"/>
            <w:lang w:val="ru-RU"/>
          </w:rPr>
          <w:t>2 м</w:t>
        </w:r>
      </w:smartTag>
      <w:r w:rsidRPr="00E31A16">
        <w:rPr>
          <w:color w:val="000000"/>
          <w:sz w:val="28"/>
          <w:szCs w:val="28"/>
          <w:lang w:val="ru-RU"/>
        </w:rPr>
        <w:t xml:space="preserve">. </w:t>
      </w:r>
      <w:r w:rsidRPr="00E31A16">
        <w:rPr>
          <w:color w:val="000000"/>
          <w:sz w:val="28"/>
          <w:szCs w:val="28"/>
          <w:lang w:val="ru-RU"/>
        </w:rPr>
        <w:br/>
        <w:t xml:space="preserve">Озеро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расположено в степной местности. Питается озеро дождевыми и талыми водами, а так же водой из реки </w:t>
      </w:r>
      <w:proofErr w:type="spellStart"/>
      <w:r w:rsidRPr="00E31A16">
        <w:rPr>
          <w:color w:val="000000"/>
          <w:sz w:val="28"/>
          <w:szCs w:val="28"/>
          <w:lang w:val="ru-RU"/>
        </w:rPr>
        <w:t>Этоки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Для пополнения озера подведен водовод и пробурены 2 скважины со слабоминерализованной водой. Общая эксплуатационная мощность составляет 1600 тыс. м3. 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Загадочное и жутковатое, озеро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поражает своей необычностью с первого взгляда. Даже в безветренную погоду его поверхность кажется черной — так хорошо виден сквозь толщу воды лежащий на дне слой целебной грязи. Грязь озера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обладает выраженным бактерицидным действием. Черные пластичные грязи озера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являются высокоминерализованными (М = 83 г/л) </w:t>
      </w:r>
      <w:proofErr w:type="spellStart"/>
      <w:r w:rsidRPr="00E31A16">
        <w:rPr>
          <w:color w:val="000000"/>
          <w:sz w:val="28"/>
          <w:szCs w:val="28"/>
          <w:lang w:val="ru-RU"/>
        </w:rPr>
        <w:t>сильно</w:t>
      </w:r>
      <w:r w:rsidRPr="00E31A16">
        <w:rPr>
          <w:color w:val="000000"/>
          <w:sz w:val="28"/>
          <w:szCs w:val="28"/>
          <w:lang w:val="ru-RU"/>
        </w:rPr>
        <w:softHyphen/>
        <w:t>сульфидными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31A16">
        <w:rPr>
          <w:color w:val="000000"/>
          <w:sz w:val="28"/>
          <w:szCs w:val="28"/>
          <w:lang w:val="ru-RU"/>
        </w:rPr>
        <w:t xml:space="preserve">( </w:t>
      </w:r>
      <w:proofErr w:type="spellStart"/>
      <w:proofErr w:type="gramEnd"/>
      <w:r w:rsidRPr="007214D8">
        <w:rPr>
          <w:color w:val="000000"/>
          <w:sz w:val="28"/>
          <w:szCs w:val="28"/>
        </w:rPr>
        <w:t>FeS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&gt; 0,5 %), содержат большое количество органических веществ, а также ионы хлора, натрия, калия, магния. Кристаллический скелет состоит из мелкодисперсной глины и песка. По содержанию сернистого железа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тамбуканская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грязь занимает одно из первых мест в России. Кроме того, в грязевом растворе содержатся биологически активные вещества, лизоцим, </w:t>
      </w:r>
      <w:proofErr w:type="spellStart"/>
      <w:r w:rsidRPr="00E31A16">
        <w:rPr>
          <w:color w:val="000000"/>
          <w:sz w:val="28"/>
          <w:szCs w:val="28"/>
          <w:lang w:val="ru-RU"/>
        </w:rPr>
        <w:t>пе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31A16">
        <w:rPr>
          <w:color w:val="000000"/>
          <w:sz w:val="28"/>
          <w:szCs w:val="28"/>
          <w:lang w:val="ru-RU"/>
        </w:rPr>
        <w:t>нициллиноподобные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соединения, обеспечивающие бактерицидную активность грязи, что с успехом использовалось во время Великой Отечественной войны в госпиталях КМВ при лечении ран наложением грязевых повязок. Благодаря высокой теплопроводности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тамбуканская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грязь долго сохраняет тепло.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Запасы </w:t>
      </w:r>
      <w:proofErr w:type="spellStart"/>
      <w:r w:rsidRPr="00E31A16">
        <w:rPr>
          <w:color w:val="000000"/>
          <w:sz w:val="28"/>
          <w:szCs w:val="28"/>
          <w:lang w:val="ru-RU"/>
        </w:rPr>
        <w:t>тамбуканской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грязи составляют около </w:t>
      </w:r>
      <w:smartTag w:uri="urn:schemas-microsoft-com:office:smarttags" w:element="metricconverter">
        <w:smartTagPr>
          <w:attr w:name="ProductID" w:val="900.000 м3"/>
        </w:smartTagPr>
        <w:r w:rsidRPr="00E31A16">
          <w:rPr>
            <w:color w:val="000000"/>
            <w:sz w:val="28"/>
            <w:szCs w:val="28"/>
            <w:lang w:val="ru-RU"/>
          </w:rPr>
          <w:t>900.000 м3</w:t>
        </w:r>
      </w:smartTag>
      <w:r w:rsidRPr="00E31A16">
        <w:rPr>
          <w:color w:val="000000"/>
          <w:sz w:val="28"/>
          <w:szCs w:val="28"/>
          <w:lang w:val="ru-RU"/>
        </w:rPr>
        <w:t xml:space="preserve">. Имеющихся запасов при их рациональном использовании и соблюдении природоохранных требований хватит на далекую перспективу не только для целей грязелечения в санаториях курортов Кавказских Минеральных Вод. 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proofErr w:type="spellStart"/>
      <w:r w:rsidRPr="00E31A16">
        <w:rPr>
          <w:color w:val="000000"/>
          <w:sz w:val="28"/>
          <w:szCs w:val="28"/>
          <w:lang w:val="ru-RU"/>
        </w:rPr>
        <w:t>Тамбуканская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 грязь механизированным путем доставляется из озера в хранилища грязелечебниц, где затем проводятся лечебные процедуры в виде грязевых аппликаций, общих грязевых ванн, тампонов, </w:t>
      </w:r>
      <w:proofErr w:type="spellStart"/>
      <w:r w:rsidRPr="00E31A16">
        <w:rPr>
          <w:color w:val="000000"/>
          <w:sz w:val="28"/>
          <w:szCs w:val="28"/>
          <w:lang w:val="ru-RU"/>
        </w:rPr>
        <w:t>электрогрязелечения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lastRenderedPageBreak/>
        <w:t xml:space="preserve">Признанным бальнеогрязевым курортом являются Ессентуки. Здесь расположена уникальная грязелечебница им. Н.А. Семашко, построенная в 1914 году по проекту архитектора Е.В. </w:t>
      </w:r>
      <w:proofErr w:type="spellStart"/>
      <w:r w:rsidRPr="00E31A16">
        <w:rPr>
          <w:color w:val="000000"/>
          <w:sz w:val="28"/>
          <w:szCs w:val="28"/>
          <w:lang w:val="ru-RU"/>
        </w:rPr>
        <w:t>Шретера</w:t>
      </w:r>
      <w:proofErr w:type="spellEnd"/>
      <w:r w:rsidRPr="00E31A16">
        <w:rPr>
          <w:color w:val="000000"/>
          <w:sz w:val="28"/>
          <w:szCs w:val="28"/>
          <w:lang w:val="ru-RU"/>
        </w:rPr>
        <w:t xml:space="preserve">. По своей архитектуре и инженерно-техническому оборудованию грязелечебница не имеет </w:t>
      </w:r>
      <w:proofErr w:type="gramStart"/>
      <w:r w:rsidRPr="00E31A16">
        <w:rPr>
          <w:color w:val="000000"/>
          <w:sz w:val="28"/>
          <w:szCs w:val="28"/>
          <w:lang w:val="ru-RU"/>
        </w:rPr>
        <w:t>аналогов</w:t>
      </w:r>
      <w:proofErr w:type="gramEnd"/>
      <w:r w:rsidRPr="00E31A16">
        <w:rPr>
          <w:color w:val="000000"/>
          <w:sz w:val="28"/>
          <w:szCs w:val="28"/>
          <w:lang w:val="ru-RU"/>
        </w:rPr>
        <w:t xml:space="preserve"> как в нашей стране, так и в Европе. В 60 кабинах этой грязелечебницы за рабочий день отпускается до 2500 процедур. </w:t>
      </w:r>
    </w:p>
    <w:p w:rsidR="003759E6" w:rsidRPr="00E31A1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 xml:space="preserve">Вторым курортом на КМВ по количеству больных, получающих грязелечение, является Пятигорск, пропускная способность которого составляет около 2000 человек в день. </w:t>
      </w:r>
    </w:p>
    <w:p w:rsidR="003759E6" w:rsidRPr="004205D4" w:rsidRDefault="003759E6" w:rsidP="003759E6">
      <w:pPr>
        <w:rPr>
          <w:color w:val="000000"/>
          <w:sz w:val="28"/>
          <w:szCs w:val="28"/>
          <w:lang w:val="ru-RU"/>
        </w:rPr>
      </w:pPr>
      <w:r w:rsidRPr="004205D4">
        <w:rPr>
          <w:color w:val="000000"/>
          <w:sz w:val="28"/>
          <w:szCs w:val="28"/>
          <w:lang w:val="ru-RU"/>
        </w:rPr>
        <w:t xml:space="preserve">В Железноводске грязевые процедуры получают около 1500 человек в день. </w:t>
      </w:r>
    </w:p>
    <w:p w:rsidR="004205D4" w:rsidRPr="004205D4" w:rsidRDefault="003759E6" w:rsidP="004205D4">
      <w:pPr>
        <w:pStyle w:val="1"/>
        <w:ind w:left="0"/>
        <w:rPr>
          <w:b w:val="0"/>
          <w:sz w:val="28"/>
          <w:szCs w:val="28"/>
        </w:rPr>
      </w:pPr>
      <w:r w:rsidRPr="004205D4">
        <w:rPr>
          <w:b w:val="0"/>
          <w:sz w:val="28"/>
          <w:szCs w:val="28"/>
        </w:rPr>
        <w:t xml:space="preserve">Лечебную грязь озера </w:t>
      </w:r>
      <w:proofErr w:type="spellStart"/>
      <w:r w:rsidRPr="004205D4">
        <w:rPr>
          <w:b w:val="0"/>
          <w:sz w:val="28"/>
          <w:szCs w:val="28"/>
        </w:rPr>
        <w:t>Тамбукан</w:t>
      </w:r>
      <w:proofErr w:type="spellEnd"/>
      <w:r w:rsidRPr="004205D4">
        <w:rPr>
          <w:b w:val="0"/>
          <w:sz w:val="28"/>
          <w:szCs w:val="28"/>
        </w:rPr>
        <w:t xml:space="preserve"> применяют во многих санаториях на территории Кавказских Минеральных </w:t>
      </w:r>
      <w:proofErr w:type="spellStart"/>
      <w:r w:rsidRPr="004205D4">
        <w:rPr>
          <w:b w:val="0"/>
          <w:sz w:val="28"/>
          <w:szCs w:val="28"/>
        </w:rPr>
        <w:t>вод</w:t>
      </w:r>
      <w:proofErr w:type="gramStart"/>
      <w:r w:rsidRPr="004205D4">
        <w:rPr>
          <w:b w:val="0"/>
          <w:sz w:val="28"/>
          <w:szCs w:val="28"/>
        </w:rPr>
        <w:t>.</w:t>
      </w:r>
      <w:r w:rsidR="004205D4" w:rsidRPr="004205D4">
        <w:rPr>
          <w:b w:val="0"/>
          <w:sz w:val="28"/>
          <w:szCs w:val="28"/>
        </w:rPr>
        <w:t>С</w:t>
      </w:r>
      <w:proofErr w:type="gramEnd"/>
      <w:r w:rsidR="004205D4" w:rsidRPr="004205D4">
        <w:rPr>
          <w:b w:val="0"/>
          <w:sz w:val="28"/>
          <w:szCs w:val="28"/>
        </w:rPr>
        <w:t>ообщение</w:t>
      </w:r>
      <w:proofErr w:type="spellEnd"/>
      <w:r w:rsidR="004205D4" w:rsidRPr="004205D4">
        <w:rPr>
          <w:b w:val="0"/>
          <w:sz w:val="28"/>
          <w:szCs w:val="28"/>
        </w:rPr>
        <w:t xml:space="preserve"> учащегося (материалы исследовательской работы «Озеро </w:t>
      </w:r>
      <w:proofErr w:type="spellStart"/>
      <w:r w:rsidR="004205D4" w:rsidRPr="004205D4">
        <w:rPr>
          <w:b w:val="0"/>
          <w:sz w:val="28"/>
          <w:szCs w:val="28"/>
        </w:rPr>
        <w:t>Тамбукан</w:t>
      </w:r>
      <w:proofErr w:type="spellEnd"/>
      <w:r w:rsidR="004205D4" w:rsidRPr="004205D4">
        <w:rPr>
          <w:b w:val="0"/>
          <w:sz w:val="28"/>
          <w:szCs w:val="28"/>
        </w:rPr>
        <w:t xml:space="preserve"> и его целебная грязь»).</w:t>
      </w:r>
      <w:r w:rsidR="004205D4" w:rsidRPr="004205D4">
        <w:rPr>
          <w:b w:val="0"/>
          <w:caps/>
          <w:sz w:val="28"/>
          <w:szCs w:val="28"/>
        </w:rPr>
        <w:t xml:space="preserve"> </w:t>
      </w:r>
    </w:p>
    <w:p w:rsidR="003759E6" w:rsidRPr="004205D4" w:rsidRDefault="003759E6" w:rsidP="003759E6">
      <w:pPr>
        <w:rPr>
          <w:color w:val="000000"/>
          <w:sz w:val="28"/>
          <w:szCs w:val="28"/>
          <w:lang w:val="ru-RU"/>
        </w:rPr>
      </w:pPr>
    </w:p>
    <w:p w:rsidR="003759E6" w:rsidRDefault="003759E6" w:rsidP="003759E6">
      <w:pPr>
        <w:rPr>
          <w:b/>
          <w:color w:val="000000"/>
          <w:sz w:val="28"/>
          <w:szCs w:val="28"/>
          <w:lang w:val="ru-RU"/>
        </w:rPr>
      </w:pPr>
      <w:proofErr w:type="gramStart"/>
      <w:r w:rsidRPr="00CA47A3">
        <w:rPr>
          <w:b/>
          <w:color w:val="000000"/>
          <w:sz w:val="28"/>
          <w:szCs w:val="28"/>
        </w:rPr>
        <w:t>III</w:t>
      </w:r>
      <w:r w:rsidRPr="00E31A16">
        <w:rPr>
          <w:b/>
          <w:color w:val="000000"/>
          <w:sz w:val="28"/>
          <w:szCs w:val="28"/>
          <w:lang w:val="ru-RU"/>
        </w:rPr>
        <w:t>.Закрепление.</w:t>
      </w:r>
      <w:proofErr w:type="gramEnd"/>
      <w:r w:rsidRPr="00E31A16">
        <w:rPr>
          <w:b/>
          <w:color w:val="000000"/>
          <w:sz w:val="28"/>
          <w:szCs w:val="28"/>
          <w:lang w:val="ru-RU"/>
        </w:rPr>
        <w:t xml:space="preserve"> </w:t>
      </w:r>
    </w:p>
    <w:p w:rsidR="004205D4" w:rsidRPr="00E31A16" w:rsidRDefault="004205D4" w:rsidP="003759E6">
      <w:pPr>
        <w:rPr>
          <w:b/>
          <w:color w:val="000000"/>
          <w:sz w:val="28"/>
          <w:szCs w:val="28"/>
          <w:lang w:val="ru-RU"/>
        </w:rPr>
      </w:pPr>
    </w:p>
    <w:p w:rsidR="003759E6" w:rsidRDefault="003759E6" w:rsidP="003759E6">
      <w:pPr>
        <w:rPr>
          <w:color w:val="000000"/>
          <w:sz w:val="28"/>
          <w:szCs w:val="28"/>
          <w:lang w:val="ru-RU"/>
        </w:rPr>
      </w:pPr>
      <w:r w:rsidRPr="00E31A16">
        <w:rPr>
          <w:color w:val="000000"/>
          <w:sz w:val="28"/>
          <w:szCs w:val="28"/>
          <w:lang w:val="ru-RU"/>
        </w:rPr>
        <w:t>Используя материал учебника, информацию, полученную на уроке, заполнить таблицу: «Происхожден</w:t>
      </w:r>
      <w:r w:rsidR="002B5173">
        <w:rPr>
          <w:color w:val="000000"/>
          <w:sz w:val="28"/>
          <w:szCs w:val="28"/>
          <w:lang w:val="ru-RU"/>
        </w:rPr>
        <w:t>ие озерных котловин».</w:t>
      </w:r>
    </w:p>
    <w:p w:rsidR="004205D4" w:rsidRPr="00E31A16" w:rsidRDefault="004205D4" w:rsidP="003759E6">
      <w:pPr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C07">
              <w:rPr>
                <w:color w:val="000000"/>
                <w:sz w:val="28"/>
                <w:szCs w:val="28"/>
              </w:rPr>
              <w:t>Происхождение</w:t>
            </w:r>
            <w:proofErr w:type="spellEnd"/>
            <w:r w:rsidRPr="00565C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C07">
              <w:rPr>
                <w:color w:val="000000"/>
                <w:sz w:val="28"/>
                <w:szCs w:val="28"/>
              </w:rPr>
              <w:t>котловин</w:t>
            </w:r>
            <w:proofErr w:type="spellEnd"/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C07">
              <w:rPr>
                <w:color w:val="000000"/>
                <w:sz w:val="28"/>
                <w:szCs w:val="28"/>
              </w:rPr>
              <w:t>Причина</w:t>
            </w:r>
            <w:proofErr w:type="spellEnd"/>
            <w:r w:rsidRPr="00565C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C07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565C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C07">
              <w:rPr>
                <w:color w:val="000000"/>
                <w:sz w:val="28"/>
                <w:szCs w:val="28"/>
              </w:rPr>
              <w:t>котловин</w:t>
            </w:r>
            <w:proofErr w:type="spellEnd"/>
          </w:p>
        </w:tc>
        <w:tc>
          <w:tcPr>
            <w:tcW w:w="2393" w:type="dxa"/>
          </w:tcPr>
          <w:p w:rsidR="003759E6" w:rsidRPr="00E31A16" w:rsidRDefault="003759E6" w:rsidP="00AB7239">
            <w:pPr>
              <w:rPr>
                <w:color w:val="000000"/>
                <w:sz w:val="28"/>
                <w:szCs w:val="28"/>
                <w:lang w:val="ru-RU"/>
              </w:rPr>
            </w:pPr>
            <w:r w:rsidRPr="00E31A16">
              <w:rPr>
                <w:color w:val="000000"/>
                <w:sz w:val="28"/>
                <w:szCs w:val="28"/>
                <w:lang w:val="ru-RU"/>
              </w:rPr>
              <w:t>Вид озера сверху и профиль котловин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C07">
              <w:rPr>
                <w:color w:val="000000"/>
                <w:sz w:val="28"/>
                <w:szCs w:val="28"/>
              </w:rPr>
              <w:t>Примеры</w:t>
            </w:r>
            <w:proofErr w:type="spellEnd"/>
            <w:r w:rsidRPr="00565C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C07">
              <w:rPr>
                <w:color w:val="000000"/>
                <w:sz w:val="28"/>
                <w:szCs w:val="28"/>
              </w:rPr>
              <w:t>озер</w:t>
            </w:r>
            <w:proofErr w:type="spellEnd"/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тектонические</w:t>
            </w:r>
            <w:proofErr w:type="spellEnd"/>
            <w:r w:rsidRPr="00565C07">
              <w:rPr>
                <w:sz w:val="28"/>
                <w:szCs w:val="28"/>
              </w:rPr>
              <w:t xml:space="preserve"> (в </w:t>
            </w:r>
            <w:proofErr w:type="spellStart"/>
            <w:r w:rsidRPr="00565C07">
              <w:rPr>
                <w:sz w:val="28"/>
                <w:szCs w:val="28"/>
              </w:rPr>
              <w:t>трещинах</w:t>
            </w:r>
            <w:proofErr w:type="spellEnd"/>
            <w:r w:rsidRPr="00565C07">
              <w:rPr>
                <w:sz w:val="28"/>
                <w:szCs w:val="28"/>
              </w:rPr>
              <w:t>);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ледниковые</w:t>
            </w:r>
            <w:proofErr w:type="spellEnd"/>
            <w:r w:rsidRPr="00565C07">
              <w:rPr>
                <w:sz w:val="28"/>
                <w:szCs w:val="28"/>
              </w:rPr>
              <w:t xml:space="preserve">, </w:t>
            </w:r>
            <w:proofErr w:type="spellStart"/>
            <w:r w:rsidRPr="00565C07">
              <w:rPr>
                <w:sz w:val="28"/>
                <w:szCs w:val="28"/>
              </w:rPr>
              <w:t>ледниково-тектонические</w:t>
            </w:r>
            <w:proofErr w:type="spellEnd"/>
            <w:r w:rsidRPr="00565C07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моренно-запрудные</w:t>
            </w:r>
            <w:proofErr w:type="spellEnd"/>
            <w:r w:rsidRPr="00565C07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карстовые</w:t>
            </w:r>
            <w:proofErr w:type="spellEnd"/>
            <w:r w:rsidRPr="00565C07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карстово-провальные</w:t>
            </w:r>
            <w:proofErr w:type="spellEnd"/>
            <w:r w:rsidRPr="00565C07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  <w:tr w:rsidR="003759E6" w:rsidRPr="00565C07" w:rsidTr="00AB7239">
        <w:tc>
          <w:tcPr>
            <w:tcW w:w="2392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C07">
              <w:rPr>
                <w:sz w:val="28"/>
                <w:szCs w:val="28"/>
              </w:rPr>
              <w:t>остаточные</w:t>
            </w:r>
            <w:proofErr w:type="spellEnd"/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59E6" w:rsidRPr="00565C07" w:rsidRDefault="003759E6" w:rsidP="00AB723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759E6" w:rsidRPr="00CA47A3" w:rsidRDefault="003759E6" w:rsidP="003759E6">
      <w:pPr>
        <w:pStyle w:val="a9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A47A3">
        <w:rPr>
          <w:b/>
          <w:sz w:val="28"/>
          <w:szCs w:val="28"/>
          <w:lang w:val="en-US"/>
        </w:rPr>
        <w:t>IV</w:t>
      </w:r>
      <w:r w:rsidRPr="00CA47A3">
        <w:rPr>
          <w:b/>
          <w:sz w:val="28"/>
          <w:szCs w:val="28"/>
        </w:rPr>
        <w:t>.Итог урока.</w:t>
      </w:r>
      <w:proofErr w:type="gramEnd"/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t>Озера оказывают влияние на компоненты природы: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t>1.Даже небольшое озеро меняет микроклимат, охлаждая и увлажняя воздух летом на побережье. Осенью около озер позднее наступают заморозки.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t>2.Озера способствуют поднятию уровня грунтовых вод.</w:t>
      </w:r>
    </w:p>
    <w:p w:rsidR="003759E6" w:rsidRPr="007214D8" w:rsidRDefault="003759E6" w:rsidP="003759E6">
      <w:pPr>
        <w:pStyle w:val="a9"/>
        <w:spacing w:before="0" w:beforeAutospacing="0" w:after="0" w:afterAutospacing="0"/>
        <w:rPr>
          <w:sz w:val="28"/>
          <w:szCs w:val="28"/>
        </w:rPr>
      </w:pPr>
      <w:r w:rsidRPr="007214D8">
        <w:rPr>
          <w:sz w:val="28"/>
          <w:szCs w:val="28"/>
        </w:rPr>
        <w:t>3.Озера влияют на рельеф: волны разрушают берега, а на дне озера идут процессы аккумуляции (отложения осадочного материала – ила, песка, глины).</w:t>
      </w:r>
    </w:p>
    <w:p w:rsidR="003759E6" w:rsidRPr="00CA47A3" w:rsidRDefault="003759E6" w:rsidP="003759E6">
      <w:pPr>
        <w:pStyle w:val="a9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A47A3">
        <w:rPr>
          <w:b/>
          <w:sz w:val="28"/>
          <w:szCs w:val="28"/>
          <w:lang w:val="en-US"/>
        </w:rPr>
        <w:t>V</w:t>
      </w:r>
      <w:r w:rsidRPr="00CA47A3">
        <w:rPr>
          <w:b/>
          <w:sz w:val="28"/>
          <w:szCs w:val="28"/>
        </w:rPr>
        <w:t>.Домашнее задание.</w:t>
      </w:r>
      <w:proofErr w:type="gramEnd"/>
      <w:r w:rsidRPr="00CA47A3">
        <w:rPr>
          <w:b/>
          <w:sz w:val="28"/>
          <w:szCs w:val="28"/>
        </w:rPr>
        <w:t xml:space="preserve"> 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r w:rsidRPr="00E31A16">
        <w:rPr>
          <w:sz w:val="28"/>
          <w:szCs w:val="28"/>
          <w:lang w:val="ru-RU"/>
        </w:rPr>
        <w:lastRenderedPageBreak/>
        <w:br/>
      </w:r>
      <w:proofErr w:type="gramStart"/>
      <w:r w:rsidRPr="00E31A16">
        <w:rPr>
          <w:sz w:val="28"/>
          <w:szCs w:val="28"/>
          <w:lang w:val="ru-RU"/>
        </w:rPr>
        <w:t xml:space="preserve">§ 9,практическое задание с.73.(используя различные источники информации, материалы учебника, охарактеризуйте озеро </w:t>
      </w:r>
      <w:proofErr w:type="spellStart"/>
      <w:r w:rsidRPr="00E31A16">
        <w:rPr>
          <w:sz w:val="28"/>
          <w:szCs w:val="28"/>
          <w:lang w:val="ru-RU"/>
        </w:rPr>
        <w:t>Чириккель</w:t>
      </w:r>
      <w:proofErr w:type="spellEnd"/>
      <w:r w:rsidRPr="00E31A16">
        <w:rPr>
          <w:sz w:val="28"/>
          <w:szCs w:val="28"/>
          <w:lang w:val="ru-RU"/>
        </w:rPr>
        <w:t xml:space="preserve"> по плану.</w:t>
      </w:r>
      <w:proofErr w:type="gramEnd"/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jc w:val="center"/>
        <w:rPr>
          <w:b/>
          <w:sz w:val="28"/>
          <w:szCs w:val="28"/>
          <w:lang w:val="ru-RU"/>
        </w:rPr>
      </w:pPr>
      <w:r w:rsidRPr="00E31A16">
        <w:rPr>
          <w:b/>
          <w:sz w:val="28"/>
          <w:szCs w:val="28"/>
          <w:lang w:val="ru-RU"/>
        </w:rPr>
        <w:t>Глоссарий.</w:t>
      </w:r>
    </w:p>
    <w:p w:rsidR="003759E6" w:rsidRPr="00E31A16" w:rsidRDefault="003759E6" w:rsidP="003759E6">
      <w:pPr>
        <w:jc w:val="center"/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Донгуз-Орункел</w:t>
      </w:r>
      <w:proofErr w:type="gramStart"/>
      <w:r w:rsidRPr="00E31A16">
        <w:rPr>
          <w:sz w:val="28"/>
          <w:szCs w:val="28"/>
          <w:lang w:val="ru-RU"/>
        </w:rPr>
        <w:t>ь</w:t>
      </w:r>
      <w:proofErr w:type="spellEnd"/>
      <w:r w:rsidRPr="00E31A16">
        <w:rPr>
          <w:sz w:val="28"/>
          <w:szCs w:val="28"/>
          <w:lang w:val="ru-RU"/>
        </w:rPr>
        <w:t>-</w:t>
      </w:r>
      <w:proofErr w:type="gramEnd"/>
      <w:r w:rsidRPr="00E31A16">
        <w:rPr>
          <w:sz w:val="28"/>
          <w:szCs w:val="28"/>
          <w:lang w:val="ru-RU"/>
        </w:rPr>
        <w:t xml:space="preserve"> с балкарского </w:t>
      </w:r>
      <w:proofErr w:type="spellStart"/>
      <w:r w:rsidRPr="00E31A16">
        <w:rPr>
          <w:sz w:val="28"/>
          <w:szCs w:val="28"/>
          <w:lang w:val="ru-RU"/>
        </w:rPr>
        <w:t>тонгуз</w:t>
      </w:r>
      <w:proofErr w:type="spellEnd"/>
      <w:r w:rsidRPr="00E31A16">
        <w:rPr>
          <w:sz w:val="28"/>
          <w:szCs w:val="28"/>
          <w:lang w:val="ru-RU"/>
        </w:rPr>
        <w:t xml:space="preserve">-свинья; орун-загон, место; </w:t>
      </w:r>
      <w:proofErr w:type="spellStart"/>
      <w:r w:rsidRPr="00E31A16">
        <w:rPr>
          <w:sz w:val="28"/>
          <w:szCs w:val="28"/>
          <w:lang w:val="ru-RU"/>
        </w:rPr>
        <w:t>кель</w:t>
      </w:r>
      <w:proofErr w:type="spellEnd"/>
      <w:r w:rsidRPr="00E31A16">
        <w:rPr>
          <w:sz w:val="28"/>
          <w:szCs w:val="28"/>
          <w:lang w:val="ru-RU"/>
        </w:rPr>
        <w:t>-озеро. Озеро у загона для свиней.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Кель-Кетчхе</w:t>
      </w:r>
      <w:proofErr w:type="gramStart"/>
      <w:r w:rsidRPr="00E31A16">
        <w:rPr>
          <w:sz w:val="28"/>
          <w:szCs w:val="28"/>
          <w:lang w:val="ru-RU"/>
        </w:rPr>
        <w:t>н</w:t>
      </w:r>
      <w:proofErr w:type="spellEnd"/>
      <w:r w:rsidRPr="00E31A16">
        <w:rPr>
          <w:sz w:val="28"/>
          <w:szCs w:val="28"/>
          <w:lang w:val="ru-RU"/>
        </w:rPr>
        <w:t>-</w:t>
      </w:r>
      <w:proofErr w:type="gramEnd"/>
      <w:r w:rsidRPr="00E31A16">
        <w:rPr>
          <w:sz w:val="28"/>
          <w:szCs w:val="28"/>
          <w:lang w:val="ru-RU"/>
        </w:rPr>
        <w:t xml:space="preserve"> с балкарского </w:t>
      </w:r>
      <w:proofErr w:type="spellStart"/>
      <w:r w:rsidRPr="00E31A16">
        <w:rPr>
          <w:sz w:val="28"/>
          <w:szCs w:val="28"/>
          <w:lang w:val="ru-RU"/>
        </w:rPr>
        <w:t>кель</w:t>
      </w:r>
      <w:proofErr w:type="spellEnd"/>
      <w:r w:rsidRPr="00E31A16">
        <w:rPr>
          <w:sz w:val="28"/>
          <w:szCs w:val="28"/>
          <w:lang w:val="ru-RU"/>
        </w:rPr>
        <w:t xml:space="preserve"> –озеро; </w:t>
      </w:r>
      <w:proofErr w:type="spellStart"/>
      <w:r w:rsidRPr="00E31A16">
        <w:rPr>
          <w:sz w:val="28"/>
          <w:szCs w:val="28"/>
          <w:lang w:val="ru-RU"/>
        </w:rPr>
        <w:t>кечхен</w:t>
      </w:r>
      <w:proofErr w:type="spellEnd"/>
      <w:r w:rsidRPr="00E31A16">
        <w:rPr>
          <w:sz w:val="28"/>
          <w:szCs w:val="28"/>
          <w:lang w:val="ru-RU"/>
        </w:rPr>
        <w:t>- переехать. Озеро, которое переехало. Сухое озеро.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  <w:bookmarkStart w:id="0" w:name="_GoBack"/>
      <w:bookmarkEnd w:id="0"/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Сылтранкель</w:t>
      </w:r>
      <w:proofErr w:type="spellEnd"/>
      <w:r w:rsidRPr="00E31A16">
        <w:rPr>
          <w:sz w:val="28"/>
          <w:szCs w:val="28"/>
          <w:lang w:val="ru-RU"/>
        </w:rPr>
        <w:t xml:space="preserve">-с Тюркского </w:t>
      </w:r>
      <w:proofErr w:type="spellStart"/>
      <w:r w:rsidRPr="00E31A16">
        <w:rPr>
          <w:sz w:val="28"/>
          <w:szCs w:val="28"/>
          <w:lang w:val="ru-RU"/>
        </w:rPr>
        <w:t>сылу</w:t>
      </w:r>
      <w:proofErr w:type="spellEnd"/>
      <w:r w:rsidRPr="00E31A16">
        <w:rPr>
          <w:sz w:val="28"/>
          <w:szCs w:val="28"/>
          <w:lang w:val="ru-RU"/>
        </w:rPr>
        <w:t xml:space="preserve">-красивый, </w:t>
      </w:r>
      <w:proofErr w:type="spellStart"/>
      <w:r w:rsidRPr="00E31A16">
        <w:rPr>
          <w:sz w:val="28"/>
          <w:szCs w:val="28"/>
          <w:lang w:val="ru-RU"/>
        </w:rPr>
        <w:t>кель-озеро</w:t>
      </w:r>
      <w:proofErr w:type="gramStart"/>
      <w:r w:rsidRPr="00E31A16">
        <w:rPr>
          <w:sz w:val="28"/>
          <w:szCs w:val="28"/>
          <w:lang w:val="ru-RU"/>
        </w:rPr>
        <w:t>.К</w:t>
      </w:r>
      <w:proofErr w:type="gramEnd"/>
      <w:r w:rsidRPr="00E31A16">
        <w:rPr>
          <w:sz w:val="28"/>
          <w:szCs w:val="28"/>
          <w:lang w:val="ru-RU"/>
        </w:rPr>
        <w:t>расивое</w:t>
      </w:r>
      <w:proofErr w:type="spellEnd"/>
      <w:r w:rsidRPr="00E31A16">
        <w:rPr>
          <w:sz w:val="28"/>
          <w:szCs w:val="28"/>
          <w:lang w:val="ru-RU"/>
        </w:rPr>
        <w:t xml:space="preserve"> озеро.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Чириккель</w:t>
      </w:r>
      <w:proofErr w:type="spellEnd"/>
      <w:r w:rsidRPr="00E31A16">
        <w:rPr>
          <w:sz w:val="28"/>
          <w:szCs w:val="28"/>
          <w:lang w:val="ru-RU"/>
        </w:rPr>
        <w:t xml:space="preserve">- с балкарского </w:t>
      </w:r>
      <w:proofErr w:type="spellStart"/>
      <w:r w:rsidRPr="00E31A16">
        <w:rPr>
          <w:sz w:val="28"/>
          <w:szCs w:val="28"/>
          <w:lang w:val="ru-RU"/>
        </w:rPr>
        <w:t>чирик-гнилой;кель-озеро</w:t>
      </w:r>
      <w:proofErr w:type="gramStart"/>
      <w:r w:rsidRPr="00E31A16">
        <w:rPr>
          <w:sz w:val="28"/>
          <w:szCs w:val="28"/>
          <w:lang w:val="ru-RU"/>
        </w:rPr>
        <w:t>.Г</w:t>
      </w:r>
      <w:proofErr w:type="gramEnd"/>
      <w:r w:rsidRPr="00E31A16">
        <w:rPr>
          <w:sz w:val="28"/>
          <w:szCs w:val="28"/>
          <w:lang w:val="ru-RU"/>
        </w:rPr>
        <w:t>нилое</w:t>
      </w:r>
      <w:proofErr w:type="spellEnd"/>
      <w:r w:rsidRPr="00E31A16">
        <w:rPr>
          <w:sz w:val="28"/>
          <w:szCs w:val="28"/>
          <w:lang w:val="ru-RU"/>
        </w:rPr>
        <w:t xml:space="preserve"> озеро.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Шадхурей</w:t>
      </w:r>
      <w:proofErr w:type="spellEnd"/>
      <w:r w:rsidRPr="00E31A16">
        <w:rPr>
          <w:sz w:val="28"/>
          <w:szCs w:val="28"/>
          <w:lang w:val="ru-RU"/>
        </w:rPr>
        <w:t xml:space="preserve">- с кабардинского </w:t>
      </w:r>
      <w:proofErr w:type="spellStart"/>
      <w:r w:rsidRPr="00E31A16">
        <w:rPr>
          <w:sz w:val="28"/>
          <w:szCs w:val="28"/>
          <w:lang w:val="ru-RU"/>
        </w:rPr>
        <w:t>шад</w:t>
      </w:r>
      <w:proofErr w:type="spellEnd"/>
      <w:r w:rsidRPr="00E31A16">
        <w:rPr>
          <w:sz w:val="28"/>
          <w:szCs w:val="28"/>
          <w:lang w:val="ru-RU"/>
        </w:rPr>
        <w:t xml:space="preserve">-лужа; </w:t>
      </w:r>
      <w:proofErr w:type="spellStart"/>
      <w:r w:rsidRPr="00E31A16">
        <w:rPr>
          <w:sz w:val="28"/>
          <w:szCs w:val="28"/>
          <w:lang w:val="ru-RU"/>
        </w:rPr>
        <w:t>хурей-круглое</w:t>
      </w:r>
      <w:proofErr w:type="gramStart"/>
      <w:r w:rsidRPr="00E31A16">
        <w:rPr>
          <w:sz w:val="28"/>
          <w:szCs w:val="28"/>
          <w:lang w:val="ru-RU"/>
        </w:rPr>
        <w:t>.К</w:t>
      </w:r>
      <w:proofErr w:type="gramEnd"/>
      <w:r w:rsidRPr="00E31A16">
        <w:rPr>
          <w:sz w:val="28"/>
          <w:szCs w:val="28"/>
          <w:lang w:val="ru-RU"/>
        </w:rPr>
        <w:t>руглое</w:t>
      </w:r>
      <w:proofErr w:type="spellEnd"/>
      <w:r w:rsidRPr="00E31A16">
        <w:rPr>
          <w:sz w:val="28"/>
          <w:szCs w:val="28"/>
          <w:lang w:val="ru-RU"/>
        </w:rPr>
        <w:t xml:space="preserve"> озеро.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3759E6" w:rsidRPr="00E31A16" w:rsidRDefault="003759E6" w:rsidP="003759E6">
      <w:pPr>
        <w:rPr>
          <w:sz w:val="28"/>
          <w:szCs w:val="28"/>
          <w:lang w:val="ru-RU"/>
        </w:rPr>
      </w:pPr>
      <w:proofErr w:type="spellStart"/>
      <w:r w:rsidRPr="00E31A16">
        <w:rPr>
          <w:sz w:val="28"/>
          <w:szCs w:val="28"/>
          <w:lang w:val="ru-RU"/>
        </w:rPr>
        <w:t>Тамбука</w:t>
      </w:r>
      <w:proofErr w:type="gramStart"/>
      <w:r w:rsidRPr="00E31A16">
        <w:rPr>
          <w:sz w:val="28"/>
          <w:szCs w:val="28"/>
          <w:lang w:val="ru-RU"/>
        </w:rPr>
        <w:t>н</w:t>
      </w:r>
      <w:proofErr w:type="spellEnd"/>
      <w:r w:rsidRPr="00E31A16">
        <w:rPr>
          <w:sz w:val="28"/>
          <w:szCs w:val="28"/>
          <w:lang w:val="ru-RU"/>
        </w:rPr>
        <w:t>-</w:t>
      </w:r>
      <w:proofErr w:type="gramEnd"/>
      <w:r w:rsidRPr="00E31A16">
        <w:rPr>
          <w:sz w:val="28"/>
          <w:szCs w:val="28"/>
          <w:lang w:val="ru-RU"/>
        </w:rPr>
        <w:t xml:space="preserve"> с кабардинского </w:t>
      </w:r>
      <w:proofErr w:type="spellStart"/>
      <w:r w:rsidRPr="00E31A16">
        <w:rPr>
          <w:sz w:val="28"/>
          <w:szCs w:val="28"/>
          <w:lang w:val="ru-RU"/>
        </w:rPr>
        <w:t>Тамбий</w:t>
      </w:r>
      <w:proofErr w:type="spellEnd"/>
      <w:r w:rsidRPr="00E31A16">
        <w:rPr>
          <w:sz w:val="28"/>
          <w:szCs w:val="28"/>
          <w:lang w:val="ru-RU"/>
        </w:rPr>
        <w:t xml:space="preserve"> голь-</w:t>
      </w:r>
      <w:proofErr w:type="spellStart"/>
      <w:r w:rsidRPr="00E31A16">
        <w:rPr>
          <w:sz w:val="28"/>
          <w:szCs w:val="28"/>
          <w:lang w:val="ru-RU"/>
        </w:rPr>
        <w:t>Тамбиевское</w:t>
      </w:r>
      <w:proofErr w:type="spellEnd"/>
      <w:r w:rsidRPr="00E31A16">
        <w:rPr>
          <w:sz w:val="28"/>
          <w:szCs w:val="28"/>
          <w:lang w:val="ru-RU"/>
        </w:rPr>
        <w:t xml:space="preserve"> озеро.</w:t>
      </w:r>
    </w:p>
    <w:p w:rsidR="003759E6" w:rsidRPr="00E31A16" w:rsidRDefault="003759E6" w:rsidP="003759E6">
      <w:pPr>
        <w:rPr>
          <w:sz w:val="28"/>
          <w:szCs w:val="28"/>
          <w:lang w:val="ru-RU"/>
        </w:rPr>
      </w:pPr>
    </w:p>
    <w:p w:rsidR="008E049F" w:rsidRPr="003759E6" w:rsidRDefault="008E049F">
      <w:pPr>
        <w:rPr>
          <w:lang w:val="ru-RU"/>
        </w:rPr>
      </w:pPr>
    </w:p>
    <w:sectPr w:rsidR="008E049F" w:rsidRPr="003759E6" w:rsidSect="008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9E6"/>
    <w:rsid w:val="001D74E0"/>
    <w:rsid w:val="002B5173"/>
    <w:rsid w:val="002D3F63"/>
    <w:rsid w:val="003759E6"/>
    <w:rsid w:val="004205D4"/>
    <w:rsid w:val="0047276D"/>
    <w:rsid w:val="00521873"/>
    <w:rsid w:val="0074563A"/>
    <w:rsid w:val="00876238"/>
    <w:rsid w:val="008E049F"/>
    <w:rsid w:val="00A02F5B"/>
    <w:rsid w:val="00C45B39"/>
    <w:rsid w:val="00DB1DB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E6"/>
    <w:pPr>
      <w:tabs>
        <w:tab w:val="left" w:pos="360"/>
        <w:tab w:val="right" w:pos="9360"/>
      </w:tabs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02F5B"/>
    <w:pPr>
      <w:keepNext/>
      <w:widowControl w:val="0"/>
      <w:shd w:val="clear" w:color="auto" w:fill="FFFFFF"/>
      <w:tabs>
        <w:tab w:val="clear" w:pos="360"/>
        <w:tab w:val="clear" w:pos="9360"/>
      </w:tabs>
      <w:autoSpaceDE w:val="0"/>
      <w:autoSpaceDN w:val="0"/>
      <w:adjustRightInd w:val="0"/>
      <w:ind w:left="4075"/>
      <w:outlineLvl w:val="0"/>
    </w:pPr>
    <w:rPr>
      <w:b/>
      <w:bCs/>
      <w:color w:val="000000"/>
      <w:spacing w:val="-4"/>
      <w:w w:val="128"/>
      <w:sz w:val="33"/>
      <w:szCs w:val="33"/>
      <w:lang w:val="ru-RU" w:eastAsia="ru-RU"/>
    </w:rPr>
  </w:style>
  <w:style w:type="paragraph" w:styleId="2">
    <w:name w:val="heading 2"/>
    <w:basedOn w:val="a"/>
    <w:next w:val="a"/>
    <w:link w:val="20"/>
    <w:qFormat/>
    <w:rsid w:val="00A02F5B"/>
    <w:pPr>
      <w:keepNext/>
      <w:tabs>
        <w:tab w:val="clear" w:pos="360"/>
        <w:tab w:val="clear" w:pos="9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02F5B"/>
    <w:pPr>
      <w:keepNext/>
      <w:tabs>
        <w:tab w:val="clear" w:pos="360"/>
        <w:tab w:val="clear" w:pos="936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A02F5B"/>
    <w:pPr>
      <w:keepNext/>
      <w:tabs>
        <w:tab w:val="clear" w:pos="360"/>
        <w:tab w:val="clear" w:pos="9360"/>
      </w:tabs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A02F5B"/>
    <w:pPr>
      <w:tabs>
        <w:tab w:val="clear" w:pos="360"/>
        <w:tab w:val="clear" w:pos="9360"/>
      </w:tabs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A02F5B"/>
    <w:pPr>
      <w:tabs>
        <w:tab w:val="clear" w:pos="360"/>
        <w:tab w:val="clear" w:pos="9360"/>
      </w:tabs>
      <w:spacing w:before="240" w:after="60"/>
      <w:outlineLvl w:val="6"/>
    </w:pPr>
    <w:rPr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02F5B"/>
    <w:pPr>
      <w:tabs>
        <w:tab w:val="clear" w:pos="360"/>
        <w:tab w:val="clear" w:pos="9360"/>
      </w:tabs>
      <w:spacing w:before="240" w:after="60"/>
      <w:outlineLvl w:val="7"/>
    </w:pPr>
    <w:rPr>
      <w:i/>
      <w:iCs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02F5B"/>
    <w:pPr>
      <w:tabs>
        <w:tab w:val="clear" w:pos="360"/>
        <w:tab w:val="clear" w:pos="9360"/>
      </w:tabs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F5B"/>
    <w:rPr>
      <w:b/>
      <w:bCs/>
      <w:color w:val="000000"/>
      <w:spacing w:val="-4"/>
      <w:w w:val="128"/>
      <w:sz w:val="33"/>
      <w:szCs w:val="33"/>
      <w:shd w:val="clear" w:color="auto" w:fill="FFFFFF"/>
    </w:rPr>
  </w:style>
  <w:style w:type="character" w:customStyle="1" w:styleId="20">
    <w:name w:val="Заголовок 2 Знак"/>
    <w:link w:val="2"/>
    <w:rsid w:val="00A02F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02F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02F5B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A02F5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02F5B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02F5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02F5B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02F5B"/>
    <w:pPr>
      <w:tabs>
        <w:tab w:val="clear" w:pos="360"/>
        <w:tab w:val="clear" w:pos="9360"/>
      </w:tabs>
      <w:jc w:val="center"/>
    </w:pPr>
    <w:rPr>
      <w:rFonts w:ascii="Arial" w:hAnsi="Arial"/>
      <w:b/>
      <w:bCs/>
      <w:sz w:val="28"/>
      <w:szCs w:val="24"/>
      <w:lang w:val="ru-RU" w:eastAsia="ru-RU"/>
    </w:rPr>
  </w:style>
  <w:style w:type="character" w:customStyle="1" w:styleId="a4">
    <w:name w:val="Название Знак"/>
    <w:link w:val="a3"/>
    <w:rsid w:val="00A02F5B"/>
    <w:rPr>
      <w:rFonts w:ascii="Arial" w:hAnsi="Arial"/>
      <w:b/>
      <w:bCs/>
      <w:sz w:val="28"/>
      <w:szCs w:val="24"/>
    </w:rPr>
  </w:style>
  <w:style w:type="paragraph" w:styleId="a5">
    <w:name w:val="Subtitle"/>
    <w:basedOn w:val="a"/>
    <w:link w:val="a6"/>
    <w:qFormat/>
    <w:rsid w:val="00A02F5B"/>
    <w:pPr>
      <w:tabs>
        <w:tab w:val="clear" w:pos="360"/>
        <w:tab w:val="clear" w:pos="9360"/>
      </w:tabs>
      <w:spacing w:before="120"/>
      <w:jc w:val="center"/>
    </w:pPr>
    <w:rPr>
      <w:rFonts w:ascii="Arial" w:hAnsi="Arial"/>
      <w:b/>
      <w:bCs/>
      <w:caps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rsid w:val="00A02F5B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qFormat/>
    <w:rsid w:val="00A02F5B"/>
    <w:rPr>
      <w:b/>
      <w:bCs/>
    </w:rPr>
  </w:style>
  <w:style w:type="character" w:styleId="a8">
    <w:name w:val="Emphasis"/>
    <w:qFormat/>
    <w:rsid w:val="00A02F5B"/>
    <w:rPr>
      <w:i/>
      <w:iCs/>
    </w:rPr>
  </w:style>
  <w:style w:type="paragraph" w:styleId="a9">
    <w:name w:val="Normal (Web)"/>
    <w:basedOn w:val="a"/>
    <w:unhideWhenUsed/>
    <w:rsid w:val="003759E6"/>
    <w:pPr>
      <w:tabs>
        <w:tab w:val="clear" w:pos="360"/>
        <w:tab w:val="clear" w:pos="9360"/>
      </w:tabs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Hyperlink"/>
    <w:rsid w:val="00375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1%D0%B0%D1%80%D0%B4%D0%B8%D0%BD%D0%BE-%D0%91%D0%B0%D0%BB%D0%BA%D0%B0%D1%80%D0%B8%D1%8F" TargetMode="External"/><Relationship Id="rId13" Type="http://schemas.openxmlformats.org/officeDocument/2006/relationships/hyperlink" Target="http://ru.wikipedia.org/wiki/%D0%AD%D1%82%D0%BE%D0%BA%D0%B0_(%D0%A1%D1%82%D0%B0%D0%B2%D1%80%D0%BE%D0%BF%D0%BE%D0%BB%D1%8C%D1%81%D0%BA%D0%B8%D0%B9_%D0%BA%D1%80%D0%B0%D0%B9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F%D1%82%D0%B8%D0%B3%D0%BE%D1%80%D1%81%D0%BA" TargetMode="External"/><Relationship Id="rId12" Type="http://schemas.openxmlformats.org/officeDocument/2006/relationships/hyperlink" Target="http://ru.wikipedia.org/w/index.php?title=%D0%AD%D1%82%D0%BE%D0%BA%D0%B0_(%D1%80%D0%B5%D0%BA%D0%B0)&amp;action=edit&amp;redlink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7%D0%BE%D0%BB%D1%8C%D1%81%D0%BA%D0%B8%D0%B9_%D1%80%D0%B0%D0%B9%D0%BE%D0%BD_%D0%9A%D0%B0%D0%B1%D0%B0%D1%80%D0%B4%D0%B8%D0%BD%D0%BE-%D0%91%D0%B0%D0%BB%D0%BA%D0%B0%D1%80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7%D0%B5%D1%80%D0%BE" TargetMode="External"/><Relationship Id="rId11" Type="http://schemas.openxmlformats.org/officeDocument/2006/relationships/hyperlink" Target="http://ru.wikipedia.org/wiki/%D0%9A%D0%B0%D0%B2%D0%BA%D0%B0%D0%B7%D1%81%D0%BA%D0%B8%D0%B5_%D0%9C%D0%B8%D0%BD%D0%B5%D1%80%D0%B0%D0%BB%D1%8C%D0%BD%D1%8B%D0%B5_%D0%92%D0%BE%D0%B4%D1%8B" TargetMode="External"/><Relationship Id="rId5" Type="http://schemas.openxmlformats.org/officeDocument/2006/relationships/hyperlink" Target="http://ru.wikipedia.org/wiki/%D0%A1%D0%BE%D0%BB%D1%91%D0%BD%D0%BE%D0%B5_%D0%BE%D0%B7%D0%B5%D1%80%D0%BE" TargetMode="External"/><Relationship Id="rId15" Type="http://schemas.openxmlformats.org/officeDocument/2006/relationships/hyperlink" Target="http://ru.wikipedia.org/w/index.php?title=%D0%AD%D1%82%D0%BE%D0%BA%D0%BE_(%D0%9A%D0%B0%D0%B1%D0%B0%D1%80%D0%B4%D0%B8%D0%BD%D0%BE-%D0%91%D0%B0%D0%BB%D0%BA%D0%B0%D1%80%D0%B8%D1%8F)&amp;action=edit&amp;redlink=1" TargetMode="External"/><Relationship Id="rId10" Type="http://schemas.openxmlformats.org/officeDocument/2006/relationships/hyperlink" Target="http://ru.wikipedia.org/wiki/%D0%98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3%D0%BB%D1%8C%D1%84%D0%B8%D0%B4" TargetMode="External"/><Relationship Id="rId14" Type="http://schemas.openxmlformats.org/officeDocument/2006/relationships/hyperlink" Target="http://ru.wikipedia.org/wiki/%D0%9F%D1%80%D0%B5%D0%B4%D0%B3%D0%BE%D1%80%D0%BD%D1%8B%D0%B9_%D1%80%D0%B0%D0%B9%D0%BE%D0%BD_%D0%A1%D1%82%D0%B0%D0%B2%D1%80%D0%BE%D0%BF%D0%BE%D0%BB%D1%8C%D1%81%D0%BA%D0%BE%D0%B3%D0%BE_%D0%BA%D1%80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dcterms:created xsi:type="dcterms:W3CDTF">2013-01-23T09:31:00Z</dcterms:created>
  <dcterms:modified xsi:type="dcterms:W3CDTF">2013-12-08T05:56:00Z</dcterms:modified>
</cp:coreProperties>
</file>