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3E" w:rsidRDefault="002A2F3E" w:rsidP="002A2F3E">
      <w:r>
        <w:t>Влияние Книг На Наше Развитие</w:t>
      </w:r>
    </w:p>
    <w:p w:rsidR="002A2F3E" w:rsidRDefault="002A2F3E" w:rsidP="002A2F3E"/>
    <w:p w:rsidR="002A2F3E" w:rsidRDefault="002A2F3E" w:rsidP="002A2F3E">
      <w:r>
        <w:t xml:space="preserve">   План</w:t>
      </w:r>
    </w:p>
    <w:p w:rsidR="002A2F3E" w:rsidRDefault="002A2F3E" w:rsidP="002A2F3E"/>
    <w:p w:rsidR="002A2F3E" w:rsidRDefault="002A2F3E" w:rsidP="002A2F3E">
      <w:r>
        <w:t xml:space="preserve">   1. Книги – верные и умные друзья.</w:t>
      </w:r>
    </w:p>
    <w:p w:rsidR="002A2F3E" w:rsidRDefault="002A2F3E" w:rsidP="002A2F3E"/>
    <w:p w:rsidR="002A2F3E" w:rsidRDefault="002A2F3E" w:rsidP="002A2F3E">
      <w:r>
        <w:t xml:space="preserve">   2. Влияние книг на духовное развитие человека:</w:t>
      </w:r>
    </w:p>
    <w:p w:rsidR="002A2F3E" w:rsidRDefault="002A2F3E" w:rsidP="002A2F3E"/>
    <w:p w:rsidR="002A2F3E" w:rsidRDefault="002A2F3E" w:rsidP="002A2F3E">
      <w:r>
        <w:t xml:space="preserve">   а) читательские увлечения подростков;</w:t>
      </w:r>
    </w:p>
    <w:p w:rsidR="002A2F3E" w:rsidRDefault="002A2F3E" w:rsidP="002A2F3E"/>
    <w:p w:rsidR="002A2F3E" w:rsidRDefault="002A2F3E" w:rsidP="002A2F3E">
      <w:r>
        <w:t xml:space="preserve">   б) «Мой Пушкин»;</w:t>
      </w:r>
    </w:p>
    <w:p w:rsidR="002A2F3E" w:rsidRDefault="002A2F3E" w:rsidP="002A2F3E"/>
    <w:p w:rsidR="002A2F3E" w:rsidRDefault="002A2F3E" w:rsidP="002A2F3E">
      <w:r>
        <w:t xml:space="preserve">   в) книги и компьютер.</w:t>
      </w:r>
    </w:p>
    <w:p w:rsidR="002A2F3E" w:rsidRDefault="002A2F3E" w:rsidP="002A2F3E"/>
    <w:p w:rsidR="002A2F3E" w:rsidRDefault="002A2F3E" w:rsidP="002A2F3E">
      <w:r>
        <w:t xml:space="preserve">   3. Книга – незаменимый помощник человека.</w:t>
      </w:r>
    </w:p>
    <w:p w:rsidR="002A2F3E" w:rsidRDefault="002A2F3E" w:rsidP="002A2F3E"/>
    <w:p w:rsidR="002A2F3E" w:rsidRDefault="002A2F3E" w:rsidP="002A2F3E"/>
    <w:p w:rsidR="002A2F3E" w:rsidRDefault="002A2F3E" w:rsidP="002A2F3E"/>
    <w:p w:rsidR="002A2F3E" w:rsidRDefault="002A2F3E" w:rsidP="002A2F3E">
      <w:r>
        <w:t xml:space="preserve">   Всем лучшим во мне я обязан книгам.</w:t>
      </w:r>
    </w:p>
    <w:p w:rsidR="002A2F3E" w:rsidRDefault="002A2F3E" w:rsidP="002A2F3E"/>
    <w:p w:rsidR="002A2F3E" w:rsidRDefault="002A2F3E" w:rsidP="002A2F3E">
      <w:r>
        <w:t>М. Горький</w:t>
      </w:r>
    </w:p>
    <w:p w:rsidR="002A2F3E" w:rsidRDefault="002A2F3E" w:rsidP="002A2F3E">
      <w:r>
        <w:t xml:space="preserve">   Огромный мир открывается перед нами со страниц книг. Книги окружают нас с детства. Вместе с литературными героями мы радуемся, огорчаемся, путешествуем, пытаемся решить различные проблемы. Считают, что люди, любящие читать, – счастливые люди. Может быть, потому, что рядом с ними всегда находятся умные и верные друзья – их любимые книги. Ведь к ним, как к друзьям, привыкаешь, советуешься, не хочешь расставаться.</w:t>
      </w:r>
    </w:p>
    <w:p w:rsidR="002A2F3E" w:rsidRDefault="002A2F3E" w:rsidP="002A2F3E"/>
    <w:p w:rsidR="002A2F3E" w:rsidRDefault="002A2F3E" w:rsidP="002A2F3E">
      <w:r>
        <w:t xml:space="preserve">   Правы те, которые утверждают, что любовь к книге должна прививаться с детства. Именно тогда книги могут повлиять на формирование мировоззрения человека, на его духовное развитие. С детских лет моим любимым поэтом был А. С. Пушкин. Пушкина можно назвать писателем для всех и для каждого. Его произведения рассчитаны на любой возраст.</w:t>
      </w:r>
    </w:p>
    <w:p w:rsidR="002A2F3E" w:rsidRDefault="002A2F3E" w:rsidP="002A2F3E"/>
    <w:p w:rsidR="002A2F3E" w:rsidRDefault="002A2F3E" w:rsidP="002A2F3E">
      <w:r>
        <w:t xml:space="preserve">   М. Цветаева считала, что у каждого из нас «свой» Пушкин. В мою жизнь А. Пушкин пришел вместе с добрыми, поучительными, немного грустными сказками, которые составляют золотой фонд детской классики. Без этих сказок я не могу представить не только русскую, но и мировую литературу.</w:t>
      </w:r>
    </w:p>
    <w:p w:rsidR="002A2F3E" w:rsidRDefault="002A2F3E" w:rsidP="002A2F3E"/>
    <w:p w:rsidR="002A2F3E" w:rsidRDefault="002A2F3E" w:rsidP="002A2F3E">
      <w:r>
        <w:t xml:space="preserve">   Говорят, о вкусах не спорят: каждый читает то, что ему нравится. Дети вырастают, взрослеют, их вкусы и интересы меняются. Они хотят других «сказок» – более реалистичных, более правдивых. Но в подростковом возрасте люди часто ошибаются и, пленившись блеском, не могут отличить фальшивого золота от настоящего. Они буквально набрасываются на низкопробные детективные, приключенческие, любовные романы с несуразным, запутанным сюжетом. Но потом, когда приходит насыщение, интерес к чтению может пропасть. А бывает, что захочется чего-то чистого, светлого.</w:t>
      </w:r>
    </w:p>
    <w:p w:rsidR="002A2F3E" w:rsidRDefault="002A2F3E" w:rsidP="002A2F3E"/>
    <w:p w:rsidR="002A2F3E" w:rsidRDefault="002A2F3E" w:rsidP="002A2F3E">
      <w:r>
        <w:t xml:space="preserve">   Может быть, именно в этот момент нужно снова обратиться к Пушкину. Ведь писал он о вечном: о любви и дружбе, о красоте природы и свободе человеческого духа, о том, что волнует каждого человека. Мой Пушкин. Кто он для меня? Великий поэт, известный всему миру, или что-то большее? Конечно, он не просто поэт. Он – человек, который вобрал в себя частичку Вселенной в виде звезды вдохновения и донес до меня эту звездочку через свои стихотворения. Он показал мне мир во всей его красоте. Читая лирические произведения А. Пушкина, ощущаешь глубину и полноту переживаний, вылитую поэтом на мертвую бумагу, чувствуешь близость к Пушкину, к своему Пушкину, который обращается к нам через столетия: «Простим горячке юных лет и юный жар, и юный бред».</w:t>
      </w:r>
    </w:p>
    <w:p w:rsidR="002A2F3E" w:rsidRDefault="002A2F3E" w:rsidP="002A2F3E"/>
    <w:p w:rsidR="002A2F3E" w:rsidRDefault="002A2F3E" w:rsidP="002A2F3E">
      <w:r>
        <w:t xml:space="preserve">   Без книги прожить нельзя. Иногда, читая книгу, кажется, что она живая и беседует с нами. У книги есть ум, сердце. Она учит отличать добро от зла, друга от врага, заставляет переживать, бороться и надеяться. Но сейчас слово «компьютер» является более популярным, нежели слово «книга». С появлением компьютеров стало возможным использовать их в самых различных областях человеческой деятельности.</w:t>
      </w:r>
    </w:p>
    <w:p w:rsidR="002A2F3E" w:rsidRDefault="002A2F3E" w:rsidP="002A2F3E"/>
    <w:p w:rsidR="002A2F3E" w:rsidRDefault="002A2F3E" w:rsidP="002A2F3E">
      <w:r>
        <w:t xml:space="preserve">   Зачем ходить в библиотеку или искать нужную книгу, если можно текст произведения найти в интернете или, в крайнем случае, прослушать аудиокнигу? Но если вы любите читать, то именно книга в жестком или мягком переплете доставит вам истинное удовольствие, потому что она «живая». Ее можно подержать, полистать, оставить свои пометки, закладки.</w:t>
      </w:r>
    </w:p>
    <w:p w:rsidR="002A2F3E" w:rsidRDefault="002A2F3E" w:rsidP="002A2F3E"/>
    <w:p w:rsidR="005506D7" w:rsidRDefault="002A2F3E" w:rsidP="002A2F3E">
      <w:r>
        <w:t xml:space="preserve">   Книги будут сопровождать нас всю жизнь. Они заставляют нас совершенствоваться, развивают чувство красоты, учат жить, расширяют наш кругозор, поднимают настроение, отвечают на вечные вопросы о смысле жизни и нередко помогают найти выход из трудной ситуации. Книги всегда должны быть с человеком, особенно тогда, когда он нуждается в поддержке, потому что, как </w:t>
      </w:r>
      <w:r>
        <w:lastRenderedPageBreak/>
        <w:t>считал Цицерон, «занятия с книгами юность питают, старость увеселяют, счастье украшают, в несчастии доставляют убежище и утешение».</w:t>
      </w:r>
      <w:bookmarkStart w:id="0" w:name="_GoBack"/>
      <w:bookmarkEnd w:id="0"/>
    </w:p>
    <w:sectPr w:rsidR="0055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3E"/>
    <w:rsid w:val="002A2F3E"/>
    <w:rsid w:val="005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2014-05-18T18:42:00Z</dcterms:created>
  <dcterms:modified xsi:type="dcterms:W3CDTF">2014-05-18T18:42:00Z</dcterms:modified>
</cp:coreProperties>
</file>