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EA" w:rsidRDefault="003C6AEA" w:rsidP="003C6AEA"/>
    <w:p w:rsidR="00A753EF" w:rsidRDefault="003C6AEA" w:rsidP="00A75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>Игровое физкультурное занятие «В гости к зайчику» по ФГОС в группе раннего возраста с 1 года до 2 лет</w:t>
      </w:r>
      <w:r w:rsidR="00A753EF" w:rsidRPr="00A753EF">
        <w:rPr>
          <w:rFonts w:ascii="Times New Roman" w:hAnsi="Times New Roman" w:cs="Times New Roman"/>
          <w:b/>
          <w:sz w:val="28"/>
          <w:szCs w:val="28"/>
        </w:rPr>
        <w:br/>
      </w:r>
    </w:p>
    <w:p w:rsidR="00A753EF" w:rsidRPr="00A753EF" w:rsidRDefault="00A753EF" w:rsidP="00A753EF">
      <w:pPr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="003C6AEA" w:rsidRPr="00A753EF">
        <w:rPr>
          <w:rFonts w:ascii="Times New Roman" w:hAnsi="Times New Roman" w:cs="Times New Roman"/>
          <w:sz w:val="28"/>
          <w:szCs w:val="28"/>
        </w:rPr>
        <w:t>1.Вызвать у детей эмоциональный отклик на игровое занятие и желание участвовать в нем.</w:t>
      </w:r>
      <w:r w:rsidR="003C6AEA" w:rsidRPr="00A753EF">
        <w:rPr>
          <w:rFonts w:ascii="Times New Roman" w:hAnsi="Times New Roman" w:cs="Times New Roman"/>
          <w:sz w:val="28"/>
          <w:szCs w:val="28"/>
        </w:rPr>
        <w:br/>
        <w:t>2. Упражнять  в  ходьбе  стайкой  ходить  по  ограниченной  поверхности  (дорожке 65см)                                                                                       3.Психологически подготовить каждого ребенка к преодолению препятствий при ходьбе по ограниченной поверхности.</w:t>
      </w:r>
      <w:r w:rsidR="003C6AEA" w:rsidRPr="00A753EF">
        <w:rPr>
          <w:rFonts w:ascii="Times New Roman" w:hAnsi="Times New Roman" w:cs="Times New Roman"/>
          <w:sz w:val="28"/>
          <w:szCs w:val="28"/>
        </w:rPr>
        <w:br/>
        <w:t>4. Вызывать  положительные  эмоции.5.Побуждать подвижными играми детей бегать в разных направлениях.</w:t>
      </w:r>
    </w:p>
    <w:p w:rsidR="00A753EF" w:rsidRPr="00A753EF" w:rsidRDefault="00A753EF" w:rsidP="00A753EF">
      <w:pPr>
        <w:rPr>
          <w:rFonts w:ascii="Times New Roman" w:hAnsi="Times New Roman" w:cs="Times New Roman"/>
          <w:b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A753EF" w:rsidRDefault="00A753EF" w:rsidP="00A753EF">
      <w:pPr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sz w:val="28"/>
          <w:szCs w:val="28"/>
        </w:rPr>
        <w:t>«Речевое развитие»                                                                                                         «Познавательное развитие»                                                                                                  «Физическое развитие».</w:t>
      </w:r>
    </w:p>
    <w:p w:rsidR="00A753EF" w:rsidRPr="00A753EF" w:rsidRDefault="00A753EF" w:rsidP="00A753EF">
      <w:pPr>
        <w:rPr>
          <w:rFonts w:ascii="Times New Roman" w:hAnsi="Times New Roman" w:cs="Times New Roman"/>
          <w:b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753EF" w:rsidRPr="00A753EF" w:rsidRDefault="00A753EF" w:rsidP="00A753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игровой момент, показ, объяснение, разъяснение.</w:t>
      </w:r>
    </w:p>
    <w:p w:rsidR="00316C6F" w:rsidRPr="00A753EF" w:rsidRDefault="003C6AEA" w:rsidP="00A753EF">
      <w:pPr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A753EF">
        <w:rPr>
          <w:rFonts w:ascii="Times New Roman" w:hAnsi="Times New Roman" w:cs="Times New Roman"/>
          <w:sz w:val="28"/>
          <w:szCs w:val="28"/>
        </w:rPr>
        <w:t> </w:t>
      </w:r>
      <w:r w:rsidR="00316C6F" w:rsidRPr="00A753EF">
        <w:rPr>
          <w:rFonts w:ascii="Times New Roman" w:hAnsi="Times New Roman" w:cs="Times New Roman"/>
          <w:sz w:val="28"/>
          <w:szCs w:val="28"/>
        </w:rPr>
        <w:t>4 полоски напольные ( синий и красный), дуга</w:t>
      </w:r>
      <w:proofErr w:type="gramStart"/>
      <w:r w:rsidR="00316C6F" w:rsidRPr="00A75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C6F" w:rsidRPr="00A753EF">
        <w:rPr>
          <w:rFonts w:ascii="Times New Roman" w:hAnsi="Times New Roman" w:cs="Times New Roman"/>
          <w:sz w:val="28"/>
          <w:szCs w:val="28"/>
        </w:rPr>
        <w:t xml:space="preserve"> стойка, зайка. </w:t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b/>
          <w:sz w:val="28"/>
          <w:szCs w:val="28"/>
        </w:rPr>
        <w:t>Организация предметной среды :</w:t>
      </w:r>
      <w:r w:rsidRPr="00A753EF">
        <w:rPr>
          <w:rFonts w:ascii="Times New Roman" w:hAnsi="Times New Roman" w:cs="Times New Roman"/>
          <w:sz w:val="28"/>
          <w:szCs w:val="28"/>
        </w:rPr>
        <w:br/>
        <w:t>-</w:t>
      </w:r>
      <w:r w:rsidR="00316C6F" w:rsidRPr="00A753EF">
        <w:rPr>
          <w:rFonts w:ascii="Times New Roman" w:hAnsi="Times New Roman" w:cs="Times New Roman"/>
          <w:sz w:val="28"/>
          <w:szCs w:val="28"/>
        </w:rPr>
        <w:t xml:space="preserve"> </w:t>
      </w:r>
      <w:r w:rsidRPr="00A753EF">
        <w:rPr>
          <w:rFonts w:ascii="Times New Roman" w:hAnsi="Times New Roman" w:cs="Times New Roman"/>
          <w:sz w:val="28"/>
          <w:szCs w:val="28"/>
        </w:rPr>
        <w:t xml:space="preserve">сенсорный уголок </w:t>
      </w:r>
      <w:proofErr w:type="gramStart"/>
      <w:r w:rsidRPr="00A753EF">
        <w:rPr>
          <w:rFonts w:ascii="Times New Roman" w:hAnsi="Times New Roman" w:cs="Times New Roman"/>
          <w:sz w:val="28"/>
          <w:szCs w:val="28"/>
        </w:rPr>
        <w:t>:ц</w:t>
      </w:r>
      <w:proofErr w:type="gramEnd"/>
      <w:r w:rsidRPr="00A753EF">
        <w:rPr>
          <w:rFonts w:ascii="Times New Roman" w:hAnsi="Times New Roman" w:cs="Times New Roman"/>
          <w:sz w:val="28"/>
          <w:szCs w:val="28"/>
        </w:rPr>
        <w:t>ветные</w:t>
      </w:r>
      <w:r w:rsidR="00316C6F" w:rsidRPr="00A753EF">
        <w:rPr>
          <w:rFonts w:ascii="Times New Roman" w:hAnsi="Times New Roman" w:cs="Times New Roman"/>
          <w:sz w:val="28"/>
          <w:szCs w:val="28"/>
        </w:rPr>
        <w:t xml:space="preserve"> полоски</w:t>
      </w:r>
      <w:r w:rsidRPr="00A753EF">
        <w:rPr>
          <w:rFonts w:ascii="Times New Roman" w:hAnsi="Times New Roman" w:cs="Times New Roman"/>
          <w:sz w:val="28"/>
          <w:szCs w:val="28"/>
        </w:rPr>
        <w:t>, шнуры</w:t>
      </w:r>
      <w:r w:rsidR="00316C6F" w:rsidRPr="00A753EF">
        <w:rPr>
          <w:rFonts w:ascii="Times New Roman" w:hAnsi="Times New Roman" w:cs="Times New Roman"/>
          <w:sz w:val="28"/>
          <w:szCs w:val="28"/>
        </w:rPr>
        <w:t>( синий и красный)</w:t>
      </w:r>
      <w:r w:rsidRPr="00A753EF">
        <w:rPr>
          <w:rFonts w:ascii="Times New Roman" w:hAnsi="Times New Roman" w:cs="Times New Roman"/>
          <w:sz w:val="28"/>
          <w:szCs w:val="28"/>
        </w:rPr>
        <w:t>,</w:t>
      </w:r>
    </w:p>
    <w:p w:rsidR="003C6AEA" w:rsidRPr="00A753EF" w:rsidRDefault="003C6AEA" w:rsidP="00A753EF">
      <w:pPr>
        <w:rPr>
          <w:rFonts w:ascii="Times New Roman" w:hAnsi="Times New Roman" w:cs="Times New Roman"/>
          <w:sz w:val="28"/>
          <w:szCs w:val="28"/>
        </w:rPr>
      </w:pPr>
      <w:r w:rsidRPr="00A753EF">
        <w:rPr>
          <w:rFonts w:ascii="Times New Roman" w:hAnsi="Times New Roman" w:cs="Times New Roman"/>
          <w:sz w:val="28"/>
          <w:szCs w:val="28"/>
        </w:rPr>
        <w:t>-уголок по развитию речи: </w:t>
      </w:r>
      <w:proofErr w:type="spellStart"/>
      <w:r w:rsidR="00316C6F" w:rsidRPr="00A753E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16C6F" w:rsidRPr="00A753EF">
        <w:rPr>
          <w:rFonts w:ascii="Times New Roman" w:hAnsi="Times New Roman" w:cs="Times New Roman"/>
          <w:sz w:val="28"/>
          <w:szCs w:val="28"/>
        </w:rPr>
        <w:t xml:space="preserve"> </w:t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sz w:val="28"/>
          <w:szCs w:val="28"/>
        </w:rPr>
        <w:br/>
      </w:r>
      <w:r w:rsidRPr="00A753E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753E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425" w:type="dxa"/>
        <w:tblCellSpacing w:w="0" w:type="dxa"/>
        <w:tblInd w:w="-6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  <w:gridCol w:w="5220"/>
      </w:tblGrid>
      <w:tr w:rsidR="003C6AEA" w:rsidRPr="00A753EF" w:rsidTr="00A753EF">
        <w:trPr>
          <w:tblCellSpacing w:w="0" w:type="dxa"/>
        </w:trPr>
        <w:tc>
          <w:tcPr>
            <w:tcW w:w="5205" w:type="dxa"/>
            <w:shd w:val="clear" w:color="auto" w:fill="FFFFFF"/>
            <w:hideMark/>
          </w:tcPr>
          <w:p w:rsidR="00316C6F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Игровой момент. Воспитатель вносит зайчика, все рассматривают его.</w:t>
            </w:r>
            <w:r w:rsid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Воспитатель. Ребята, </w:t>
            </w:r>
            <w:proofErr w:type="gramStart"/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к нам сегодня в гости пришёл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айчик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Пойдемте 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все за зайкой.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«По  ровненькой  дорожке                                                      По ровненькой  дорожке                                                               По ровненькой  дорожке                                                   Шагают  наши  ножки                                                                      Раз- два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два»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По камешкам, По камешкам,                                                 По камешкам, По камешкам,                                                Раз- два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Раз- два                                                                      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По ровненькой  дорожке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П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о ровненькой  дорожке                                                     Устали наши  ножки                                                                 Устали наши  ножки                                                                      Вот зайчика  дом-                                                                                      В нем  он  живёт.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 игра «Выпал  беленький  снежок» </w:t>
            </w:r>
            <w:r w:rsidR="005C08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Выпал  беленький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В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ышли  детки  на  лужок                                      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  <w:proofErr w:type="spell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spell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белый  снег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З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асыпает  он   нас  всех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Мы  из  снега  ком  слепили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отом  бабу  мастерили                                                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  <w:proofErr w:type="spell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spell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белый  снег                                                              Баба  вышла  лучше всех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Детки  зайку увидали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И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к нему все 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обежали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Вот мы и пришли в гости.</w:t>
            </w:r>
          </w:p>
          <w:p w:rsidR="00A52220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Зайчик лисы испугался и поле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в норку</w:t>
            </w:r>
            <w:r w:rsidR="005C08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08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             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>Лиса зайчика не поймала и зайчик приглашает с ним поиграть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>Зайка беленький сидит</w:t>
            </w:r>
            <w:proofErr w:type="gramStart"/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</w:t>
            </w:r>
            <w:proofErr w:type="gramEnd"/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ушами шевелит                                                            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так, вот так                                                           Он ушами шевелит.</w:t>
            </w:r>
          </w:p>
          <w:p w:rsidR="00FD0F65" w:rsidRPr="00A753EF" w:rsidRDefault="00A52220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Н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адо лапочки погреть                                                 Вот так, вот так  </w:t>
            </w:r>
            <w:r w:rsidR="00FD0F65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Надо лапочки погреть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                                                    Зайке надо поскакать</w:t>
            </w:r>
            <w:proofErr w:type="gram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</w:t>
            </w:r>
            <w:proofErr w:type="gram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от так, вот так                                                         Зайке надо поскакать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Лиса зайку напугала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Зайка раз и спрятался.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53EF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Игра малой </w:t>
            </w:r>
            <w:r w:rsidR="00A753EF" w:rsidRPr="00A753EF">
              <w:rPr>
                <w:rFonts w:ascii="Times New Roman" w:hAnsi="Times New Roman" w:cs="Times New Roman"/>
                <w:sz w:val="28"/>
                <w:szCs w:val="28"/>
              </w:rPr>
              <w:t>подвижности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«Найди зайку»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3EF" w:rsidRPr="00A753EF" w:rsidRDefault="00A753EF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Зайке пора в лес к своим зайчатам. Скажем зайке </w:t>
            </w:r>
            <w:proofErr w:type="spellStart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досвидание</w:t>
            </w:r>
            <w:proofErr w:type="spellEnd"/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и помашем ему ручкой.                            </w:t>
            </w:r>
          </w:p>
          <w:p w:rsidR="00A52220" w:rsidRPr="00A753EF" w:rsidRDefault="00A52220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20" w:type="dxa"/>
            <w:shd w:val="clear" w:color="auto" w:fill="FFFFFF"/>
            <w:hideMark/>
          </w:tcPr>
          <w:p w:rsidR="00316C6F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Свободное построение детей.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16C6F" w:rsidRPr="00A753EF" w:rsidRDefault="00316C6F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Ходьба детей по  дорожке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стайкой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Ходьба по дорожке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стайкой</w:t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8F2" w:rsidRDefault="005C08F2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Ходьба.</w:t>
            </w: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AEA" w:rsidRPr="00A753EF" w:rsidRDefault="003C6AEA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Останавливаются</w:t>
            </w:r>
            <w:r w:rsidR="005C08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Свободное перестроение.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ИП: о.с. Ноги расставлены. Поочередное поднимание ног</w:t>
            </w:r>
            <w:proofErr w:type="gramStart"/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C08F2" w:rsidRDefault="005C08F2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ИП то же. На счет 1-2 поднять руки вверх, потянулись 3-4  опустить (повтор 3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ИП свободное. На счет 1-2 наклон, 3-4 вернулись в ИП</w:t>
            </w:r>
            <w:proofErr w:type="gramStart"/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повтор 4-5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ИП: руки на поясе. Повороты туловища в разные стороны (впр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аво-влево)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 3-4 раза).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>Лёгкий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C6AEA" w:rsidRPr="00A753EF" w:rsidRDefault="005C08F2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ходьба.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Ползание на четвереньках под дугой</w:t>
            </w:r>
            <w:r w:rsidR="00316C6F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t>(повтор 2-3 раза).</w:t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 xml:space="preserve"> Встать и подуть на ленточки.</w:t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>Играть 2 раза</w:t>
            </w:r>
            <w:proofErr w:type="gramStart"/>
            <w:r w:rsidR="003C6AEA" w:rsidRPr="00A7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52220" w:rsidRPr="00A753EF">
              <w:rPr>
                <w:rFonts w:ascii="Times New Roman" w:hAnsi="Times New Roman" w:cs="Times New Roman"/>
                <w:sz w:val="28"/>
                <w:szCs w:val="28"/>
              </w:rPr>
              <w:t>идя на корточках имитация ладошками ушей зайца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Имитация прыжков (пружинка)</w:t>
            </w: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F65" w:rsidRPr="00A753EF" w:rsidRDefault="00FD0F65" w:rsidP="00A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EF">
              <w:rPr>
                <w:rFonts w:ascii="Times New Roman" w:hAnsi="Times New Roman" w:cs="Times New Roman"/>
                <w:sz w:val="28"/>
                <w:szCs w:val="28"/>
              </w:rPr>
              <w:t>Играть 2 раза.</w:t>
            </w:r>
          </w:p>
        </w:tc>
      </w:tr>
    </w:tbl>
    <w:p w:rsidR="003C6AEA" w:rsidRPr="00A753EF" w:rsidRDefault="003C6AEA" w:rsidP="00A753EF">
      <w:pPr>
        <w:rPr>
          <w:rFonts w:ascii="Times New Roman" w:hAnsi="Times New Roman" w:cs="Times New Roman"/>
          <w:sz w:val="28"/>
          <w:szCs w:val="28"/>
        </w:rPr>
      </w:pPr>
    </w:p>
    <w:p w:rsidR="00E27604" w:rsidRPr="00A753EF" w:rsidRDefault="00E27604" w:rsidP="00A753EF">
      <w:pPr>
        <w:rPr>
          <w:rFonts w:ascii="Times New Roman" w:hAnsi="Times New Roman" w:cs="Times New Roman"/>
          <w:sz w:val="28"/>
          <w:szCs w:val="28"/>
        </w:rPr>
      </w:pPr>
    </w:p>
    <w:sectPr w:rsidR="00E27604" w:rsidRPr="00A753EF" w:rsidSect="005C0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AEA"/>
    <w:rsid w:val="00316C6F"/>
    <w:rsid w:val="003C6AEA"/>
    <w:rsid w:val="005C08F2"/>
    <w:rsid w:val="00A52220"/>
    <w:rsid w:val="00A753EF"/>
    <w:rsid w:val="00E27604"/>
    <w:rsid w:val="00E4559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2014-12-04T08:02:00Z</dcterms:created>
  <dcterms:modified xsi:type="dcterms:W3CDTF">2014-12-04T10:40:00Z</dcterms:modified>
</cp:coreProperties>
</file>