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6" w:rsidRPr="003777B6" w:rsidRDefault="00CE0303" w:rsidP="00E54CFE">
      <w:pPr>
        <w:ind w:firstLine="567"/>
        <w:jc w:val="center"/>
        <w:rPr>
          <w:b/>
        </w:rPr>
      </w:pPr>
      <w:r>
        <w:rPr>
          <w:b/>
        </w:rPr>
        <w:t>КОНСПЕКТ УРОКА</w:t>
      </w:r>
    </w:p>
    <w:p w:rsidR="003777B6" w:rsidRPr="003777B6" w:rsidRDefault="003777B6" w:rsidP="00E54CFE">
      <w:pPr>
        <w:ind w:firstLine="567"/>
        <w:jc w:val="both"/>
        <w:rPr>
          <w:b/>
        </w:rPr>
      </w:pPr>
      <w:r w:rsidRPr="003777B6">
        <w:rPr>
          <w:b/>
        </w:rPr>
        <w:t>Дата проведения:</w:t>
      </w:r>
    </w:p>
    <w:p w:rsidR="003777B6" w:rsidRPr="003777B6" w:rsidRDefault="003777B6" w:rsidP="00E54CFE">
      <w:pPr>
        <w:ind w:firstLine="567"/>
        <w:jc w:val="both"/>
        <w:rPr>
          <w:b/>
        </w:rPr>
      </w:pPr>
      <w:r>
        <w:rPr>
          <w:b/>
        </w:rPr>
        <w:t>Проводящая</w:t>
      </w:r>
      <w:r w:rsidRPr="003777B6">
        <w:rPr>
          <w:b/>
        </w:rPr>
        <w:t xml:space="preserve">: </w:t>
      </w:r>
      <w:proofErr w:type="spellStart"/>
      <w:r w:rsidRPr="003777B6">
        <w:t>Баклаушева</w:t>
      </w:r>
      <w:proofErr w:type="spellEnd"/>
      <w:r w:rsidRPr="003777B6">
        <w:t xml:space="preserve"> Анастасия Ивановна</w:t>
      </w:r>
      <w:r w:rsidR="00E54CFE">
        <w:t>.</w:t>
      </w:r>
    </w:p>
    <w:p w:rsidR="003777B6" w:rsidRDefault="003777B6" w:rsidP="00E54CFE">
      <w:pPr>
        <w:ind w:firstLine="567"/>
        <w:jc w:val="both"/>
        <w:rPr>
          <w:b/>
        </w:rPr>
      </w:pPr>
    </w:p>
    <w:p w:rsidR="00F94DC2" w:rsidRDefault="003777B6" w:rsidP="00E54CFE">
      <w:pPr>
        <w:ind w:firstLine="567"/>
        <w:jc w:val="both"/>
      </w:pPr>
      <w:r w:rsidRPr="003777B6">
        <w:rPr>
          <w:b/>
        </w:rPr>
        <w:t>Предмет</w:t>
      </w:r>
      <w:r w:rsidRPr="003777B6">
        <w:t xml:space="preserve">: Литературное </w:t>
      </w:r>
      <w:r w:rsidR="00F94DC2">
        <w:t>чтение.</w:t>
      </w:r>
    </w:p>
    <w:p w:rsidR="003777B6" w:rsidRPr="00F94DC2" w:rsidRDefault="00F94DC2" w:rsidP="00E54CFE">
      <w:pPr>
        <w:ind w:firstLine="567"/>
        <w:jc w:val="both"/>
      </w:pPr>
      <w:r w:rsidRPr="00F94DC2">
        <w:rPr>
          <w:b/>
        </w:rPr>
        <w:t>УМК:</w:t>
      </w:r>
      <w:r>
        <w:t xml:space="preserve"> «Начальная школа </w:t>
      </w:r>
      <w:r>
        <w:rPr>
          <w:lang w:val="en-US"/>
        </w:rPr>
        <w:t>XXI</w:t>
      </w:r>
      <w:r>
        <w:t xml:space="preserve"> века».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Тема урока</w:t>
      </w:r>
      <w:r w:rsidRPr="003777B6">
        <w:t>: К.Чуковский «Муха-цокотуха»</w:t>
      </w:r>
      <w:r w:rsidR="00F94DC2">
        <w:t>.</w:t>
      </w:r>
    </w:p>
    <w:p w:rsidR="006C3FD8" w:rsidRPr="006C3FD8" w:rsidRDefault="006C3FD8" w:rsidP="00E54CFE">
      <w:pPr>
        <w:ind w:firstLine="567"/>
        <w:jc w:val="both"/>
      </w:pPr>
      <w:r>
        <w:rPr>
          <w:b/>
        </w:rPr>
        <w:t xml:space="preserve">Место проведения: </w:t>
      </w:r>
      <w:r>
        <w:t>МОУ лицей № 7.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Класс:</w:t>
      </w:r>
      <w:r w:rsidRPr="003777B6">
        <w:t xml:space="preserve"> 1 «а»</w:t>
      </w:r>
      <w:r w:rsidR="00F94DC2">
        <w:t>.</w:t>
      </w:r>
    </w:p>
    <w:p w:rsidR="003777B6" w:rsidRPr="003777B6" w:rsidRDefault="003777B6" w:rsidP="00E54CFE">
      <w:pPr>
        <w:ind w:firstLine="567"/>
        <w:jc w:val="both"/>
        <w:rPr>
          <w:b/>
        </w:rPr>
      </w:pPr>
      <w:r>
        <w:rPr>
          <w:b/>
        </w:rPr>
        <w:t xml:space="preserve">Учитель: </w:t>
      </w:r>
      <w:proofErr w:type="spellStart"/>
      <w:r w:rsidRPr="003777B6">
        <w:t>Левковская</w:t>
      </w:r>
      <w:proofErr w:type="spellEnd"/>
      <w:r w:rsidRPr="003777B6">
        <w:t xml:space="preserve"> Наталья Михайловна</w:t>
      </w:r>
      <w:r w:rsidR="00F94DC2">
        <w:t>.</w:t>
      </w:r>
    </w:p>
    <w:p w:rsidR="003777B6" w:rsidRDefault="003777B6" w:rsidP="00E54CFE">
      <w:pPr>
        <w:ind w:firstLine="567"/>
        <w:jc w:val="both"/>
        <w:rPr>
          <w:b/>
        </w:rPr>
      </w:pP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Цель деятельности педагога</w:t>
      </w:r>
      <w:r w:rsidRPr="003777B6">
        <w:t>: создать условия для выявления уровня начитанности (читательского опыта), знания сказок К.Чуковского, для ознакомления со сказкой К.Чуковского «Муха-цокотуха», формирования представлений об авторской сказке, сказке в стихотворной форме.</w:t>
      </w:r>
    </w:p>
    <w:p w:rsidR="003777B6" w:rsidRPr="003777B6" w:rsidRDefault="003777B6" w:rsidP="00E54CFE">
      <w:pPr>
        <w:ind w:firstLine="567"/>
        <w:jc w:val="both"/>
        <w:rPr>
          <w:b/>
        </w:rPr>
      </w:pPr>
      <w:r w:rsidRPr="003777B6">
        <w:rPr>
          <w:b/>
        </w:rPr>
        <w:t>Планируемые результаты (УДД):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личностные</w:t>
      </w:r>
      <w:r w:rsidRPr="003777B6">
        <w:t>: осознают значимость чтения;</w:t>
      </w:r>
    </w:p>
    <w:p w:rsidR="003777B6" w:rsidRPr="003777B6" w:rsidRDefault="003777B6" w:rsidP="00E54CFE">
      <w:pPr>
        <w:ind w:firstLine="567"/>
        <w:jc w:val="both"/>
        <w:rPr>
          <w:b/>
        </w:rPr>
      </w:pPr>
      <w:proofErr w:type="spellStart"/>
      <w:r w:rsidRPr="003777B6">
        <w:rPr>
          <w:b/>
        </w:rPr>
        <w:t>Метапредметные</w:t>
      </w:r>
      <w:proofErr w:type="spellEnd"/>
      <w:r w:rsidRPr="003777B6">
        <w:rPr>
          <w:b/>
        </w:rPr>
        <w:t xml:space="preserve">: 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i/>
        </w:rPr>
        <w:t xml:space="preserve">регулятивные </w:t>
      </w:r>
      <w:r w:rsidRPr="003777B6">
        <w:t xml:space="preserve">- принимают позицию слушателя, читателя в соответствии с учебной задачей; </w:t>
      </w:r>
      <w:r w:rsidRPr="003777B6">
        <w:rPr>
          <w:i/>
        </w:rPr>
        <w:t xml:space="preserve">познавательные </w:t>
      </w:r>
      <w:r w:rsidRPr="003777B6">
        <w:t>– знакомятся с авторской сказкой в стихотворной форме; воспроизводят по памяти информацию, необходимую для решения учебной задачи;</w:t>
      </w:r>
      <w:r w:rsidRPr="003777B6">
        <w:rPr>
          <w:b/>
        </w:rPr>
        <w:t xml:space="preserve"> </w:t>
      </w:r>
      <w:r w:rsidRPr="003777B6">
        <w:rPr>
          <w:i/>
        </w:rPr>
        <w:t>коммуникативные</w:t>
      </w:r>
      <w:r w:rsidRPr="003777B6">
        <w:t xml:space="preserve"> – используют доступные речевые средства для передачи своего впечатления, принимают участие в обсуждении прочитанного.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Предметные</w:t>
      </w:r>
      <w:r w:rsidRPr="003777B6">
        <w:t>: научатся рассматривать книги со сказками К.Чуковского, слушать литературное произведение; получат возможность научиться узнавать изученные произведения по отрывкам из них, составлять схематический план с введением «заместителей» героев сказки.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Тип урока</w:t>
      </w:r>
      <w:r w:rsidRPr="003777B6">
        <w:t>: комбинированный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Формы работы учащихся</w:t>
      </w:r>
      <w:r w:rsidRPr="003777B6">
        <w:t>: к</w:t>
      </w:r>
      <w:r w:rsidRPr="003777B6">
        <w:rPr>
          <w:rStyle w:val="apple-style-span"/>
          <w:color w:val="000000"/>
        </w:rPr>
        <w:t>омбинированная (работа в парах, фронтальная, самостоятельная, индивидуальная).</w:t>
      </w:r>
    </w:p>
    <w:p w:rsidR="003777B6" w:rsidRPr="003777B6" w:rsidRDefault="003777B6" w:rsidP="00E54CFE">
      <w:pPr>
        <w:ind w:firstLine="567"/>
        <w:jc w:val="both"/>
      </w:pPr>
      <w:r w:rsidRPr="003777B6">
        <w:rPr>
          <w:b/>
        </w:rPr>
        <w:t>Методы и приемы на уроке</w:t>
      </w:r>
      <w:r w:rsidRPr="003777B6">
        <w:t xml:space="preserve">: </w:t>
      </w:r>
      <w:r w:rsidR="009E6C7E">
        <w:t>метод творческого восприятия</w:t>
      </w:r>
      <w:r w:rsidRPr="003777B6">
        <w:t xml:space="preserve">: художественное чтение в исполнении актера, слушание,  моделирования, графическое рисование, рисование иллюстрации к сказке, </w:t>
      </w:r>
    </w:p>
    <w:p w:rsidR="003777B6" w:rsidRPr="009E6C7E" w:rsidRDefault="003777B6" w:rsidP="00E54CFE">
      <w:pPr>
        <w:ind w:firstLine="567"/>
        <w:jc w:val="both"/>
      </w:pPr>
      <w:r w:rsidRPr="003777B6">
        <w:rPr>
          <w:b/>
        </w:rPr>
        <w:t>Необходимое техническое оборудование</w:t>
      </w:r>
      <w:r w:rsidRPr="003777B6">
        <w:t xml:space="preserve">: учебник «Литературное чтение», Уроки слушания. Учебная хрестоматия. </w:t>
      </w:r>
      <w:proofErr w:type="spellStart"/>
      <w:r w:rsidRPr="003777B6">
        <w:t>Л.А.Ефросинина</w:t>
      </w:r>
      <w:proofErr w:type="spellEnd"/>
      <w:r w:rsidRPr="003777B6">
        <w:t xml:space="preserve">; рабочая тетрадь к учебнику «Литературное чтение», </w:t>
      </w:r>
      <w:r w:rsidRPr="003777B6">
        <w:rPr>
          <w:rStyle w:val="apple-style-span"/>
          <w:color w:val="000000"/>
        </w:rPr>
        <w:t>альбомный лист, цветные карандаши для оформления обложки, электронное обеспечение урока: презентация к уроку</w:t>
      </w:r>
      <w:r w:rsidRPr="003777B6">
        <w:rPr>
          <w:rStyle w:val="apple-converted-space"/>
          <w:color w:val="000000"/>
        </w:rPr>
        <w:t> </w:t>
      </w:r>
      <w:r w:rsidRPr="003777B6">
        <w:rPr>
          <w:rStyle w:val="apple-style-span"/>
          <w:color w:val="000000"/>
          <w:lang w:val="en-US"/>
        </w:rPr>
        <w:t>PowerPoint</w:t>
      </w:r>
      <w:r w:rsidR="009E6C7E">
        <w:rPr>
          <w:rStyle w:val="apple-style-span"/>
          <w:color w:val="000000"/>
        </w:rPr>
        <w:t>.</w:t>
      </w:r>
    </w:p>
    <w:p w:rsidR="00C459D5" w:rsidRPr="003777B6" w:rsidRDefault="00C459D5" w:rsidP="00E54CFE">
      <w:pPr>
        <w:ind w:firstLine="567"/>
      </w:pPr>
    </w:p>
    <w:p w:rsidR="003777B6" w:rsidRPr="003777B6" w:rsidRDefault="003777B6" w:rsidP="00E54CFE">
      <w:pPr>
        <w:ind w:firstLine="567"/>
      </w:pPr>
    </w:p>
    <w:p w:rsidR="003777B6" w:rsidRPr="003777B6" w:rsidRDefault="003777B6" w:rsidP="00E54CFE">
      <w:pPr>
        <w:ind w:firstLine="567"/>
      </w:pPr>
    </w:p>
    <w:p w:rsidR="003777B6" w:rsidRDefault="003777B6"/>
    <w:p w:rsidR="003777B6" w:rsidRPr="003777B6" w:rsidRDefault="003777B6"/>
    <w:p w:rsidR="003777B6" w:rsidRPr="003777B6" w:rsidRDefault="003777B6" w:rsidP="003777B6">
      <w:pPr>
        <w:jc w:val="center"/>
        <w:rPr>
          <w:b/>
        </w:rPr>
      </w:pPr>
      <w:r w:rsidRPr="003777B6">
        <w:rPr>
          <w:b/>
        </w:rPr>
        <w:lastRenderedPageBreak/>
        <w:t>Ход урока</w:t>
      </w:r>
    </w:p>
    <w:p w:rsidR="003777B6" w:rsidRPr="003777B6" w:rsidRDefault="003777B6"/>
    <w:tbl>
      <w:tblPr>
        <w:tblStyle w:val="a3"/>
        <w:tblpPr w:leftFromText="180" w:rightFromText="180" w:vertAnchor="text" w:tblpY="1"/>
        <w:tblOverlap w:val="never"/>
        <w:tblW w:w="14567" w:type="dxa"/>
        <w:tblLayout w:type="fixed"/>
        <w:tblLook w:val="01E0"/>
      </w:tblPr>
      <w:tblGrid>
        <w:gridCol w:w="444"/>
        <w:gridCol w:w="1365"/>
        <w:gridCol w:w="1560"/>
        <w:gridCol w:w="1507"/>
        <w:gridCol w:w="4715"/>
        <w:gridCol w:w="2110"/>
        <w:gridCol w:w="826"/>
        <w:gridCol w:w="2040"/>
      </w:tblGrid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№</w:t>
            </w: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Этап урока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Цель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№слайда, страницы, или название видео, анимации, рисунка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Деятельность учителя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Деятельность ученика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Время (мин)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center"/>
              <w:rPr>
                <w:b/>
              </w:rPr>
            </w:pPr>
            <w:r w:rsidRPr="003777B6">
              <w:rPr>
                <w:b/>
              </w:rPr>
              <w:t>Результат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  <w:r w:rsidRPr="003777B6">
              <w:t>1.</w:t>
            </w: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Организационный момент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Подготовить учащихся к работе на уроке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Слайд №1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Приветствие, проверка готовности учащихся и кабинета к уроку. Организация внимания школьников, мотивация учеников.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Прозвенел уже звонок,</w:t>
            </w:r>
          </w:p>
          <w:p w:rsidR="003777B6" w:rsidRPr="003777B6" w:rsidRDefault="003777B6" w:rsidP="00994985">
            <w:pPr>
              <w:jc w:val="both"/>
            </w:pPr>
            <w:r w:rsidRPr="003777B6">
              <w:t>Начинается урок!</w:t>
            </w:r>
          </w:p>
          <w:p w:rsidR="003777B6" w:rsidRPr="003777B6" w:rsidRDefault="003777B6" w:rsidP="00994985">
            <w:pPr>
              <w:jc w:val="both"/>
            </w:pPr>
            <w:r w:rsidRPr="003777B6">
              <w:t>Все ли у вас в порядке?</w:t>
            </w:r>
          </w:p>
          <w:p w:rsidR="003777B6" w:rsidRPr="003777B6" w:rsidRDefault="003777B6" w:rsidP="00994985">
            <w:pPr>
              <w:jc w:val="both"/>
            </w:pPr>
            <w:r w:rsidRPr="003777B6">
              <w:t>На месте ли книжки, тетрадки?</w:t>
            </w:r>
          </w:p>
          <w:p w:rsidR="003777B6" w:rsidRPr="003777B6" w:rsidRDefault="003777B6" w:rsidP="00994985">
            <w:pPr>
              <w:jc w:val="both"/>
            </w:pPr>
            <w:r w:rsidRPr="003777B6">
              <w:t>Молодцы, ребятки!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-Ребята, к нам на урок заглянуло Солнышко, но оно какое-то грустное. Как думаете, почему? Надо бы нам Солнышку помочь тучку прогнать. Вы согласны со мной?</w:t>
            </w:r>
          </w:p>
          <w:p w:rsidR="003777B6" w:rsidRPr="003777B6" w:rsidRDefault="003777B6" w:rsidP="00994985">
            <w:pPr>
              <w:jc w:val="both"/>
            </w:pPr>
            <w:r w:rsidRPr="003777B6">
              <w:t xml:space="preserve">-Выполняя каждое задание правильно, работая дружно – вы вернете солнышку хорошее настроение и расправите лучики. 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 xml:space="preserve">Приветствие, проверка готовности к уроку. 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1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Доброжелательный настрой учителя и учащихся на работу, полная готовность учащихся к уроку, быстрое включение учащихся в деловой ритм.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  <w:r w:rsidRPr="003777B6">
              <w:t>2.</w:t>
            </w: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Речевая разминка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Подготовить речевой аппарат к чтению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lastRenderedPageBreak/>
              <w:t>Слайд№2</w:t>
            </w:r>
          </w:p>
          <w:p w:rsidR="003777B6" w:rsidRPr="003777B6" w:rsidRDefault="003777B6" w:rsidP="00994985">
            <w:pPr>
              <w:jc w:val="both"/>
            </w:pPr>
            <w:r w:rsidRPr="003777B6">
              <w:t>Текст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Слайд№3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lastRenderedPageBreak/>
              <w:t>Читает отрывок из произведения К.Чуковского «Путаница»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Замяукали котята: «Надоело нам мяукать!</w:t>
            </w:r>
          </w:p>
          <w:p w:rsidR="003777B6" w:rsidRPr="003777B6" w:rsidRDefault="003777B6" w:rsidP="00994985">
            <w:pPr>
              <w:jc w:val="both"/>
            </w:pPr>
            <w:r w:rsidRPr="003777B6">
              <w:t>Мы хотим, как поросята, хрюкать»</w:t>
            </w:r>
          </w:p>
          <w:p w:rsidR="003777B6" w:rsidRPr="003777B6" w:rsidRDefault="003777B6" w:rsidP="00994985">
            <w:pPr>
              <w:jc w:val="both"/>
            </w:pPr>
            <w:r w:rsidRPr="003777B6">
              <w:t xml:space="preserve">А за ними и утята: «не желаем больше </w:t>
            </w:r>
            <w:r w:rsidRPr="003777B6">
              <w:lastRenderedPageBreak/>
              <w:t>крякать!</w:t>
            </w:r>
          </w:p>
          <w:p w:rsidR="003777B6" w:rsidRPr="003777B6" w:rsidRDefault="003777B6" w:rsidP="00994985">
            <w:pPr>
              <w:jc w:val="both"/>
            </w:pPr>
            <w:r w:rsidRPr="003777B6">
              <w:t>Мы хотим, как лягушата, квакать!»</w:t>
            </w:r>
          </w:p>
          <w:p w:rsidR="003777B6" w:rsidRPr="003777B6" w:rsidRDefault="003777B6" w:rsidP="00994985">
            <w:pPr>
              <w:jc w:val="both"/>
            </w:pPr>
            <w:r w:rsidRPr="003777B6">
              <w:t>Свинки замяукали: «Мяу, мяу!»</w:t>
            </w:r>
          </w:p>
          <w:p w:rsidR="003777B6" w:rsidRPr="003777B6" w:rsidRDefault="003777B6" w:rsidP="00994985">
            <w:pPr>
              <w:jc w:val="both"/>
            </w:pPr>
            <w:r w:rsidRPr="003777B6">
              <w:t>Кошечки захрюкали: «Хрю, хрю, хрю!»</w:t>
            </w:r>
          </w:p>
          <w:p w:rsidR="003777B6" w:rsidRPr="003777B6" w:rsidRDefault="003777B6" w:rsidP="00994985">
            <w:pPr>
              <w:jc w:val="both"/>
            </w:pPr>
            <w:r w:rsidRPr="003777B6">
              <w:t>Уточки заквакали: «</w:t>
            </w:r>
            <w:proofErr w:type="spellStart"/>
            <w:r w:rsidRPr="003777B6">
              <w:t>Ква</w:t>
            </w:r>
            <w:proofErr w:type="spellEnd"/>
            <w:r w:rsidRPr="003777B6">
              <w:t xml:space="preserve">, </w:t>
            </w:r>
            <w:proofErr w:type="spellStart"/>
            <w:r w:rsidRPr="003777B6">
              <w:t>ква</w:t>
            </w:r>
            <w:proofErr w:type="spellEnd"/>
            <w:r w:rsidRPr="003777B6">
              <w:t xml:space="preserve">, </w:t>
            </w:r>
            <w:proofErr w:type="spellStart"/>
            <w:r w:rsidRPr="003777B6">
              <w:t>ква</w:t>
            </w:r>
            <w:proofErr w:type="spellEnd"/>
            <w:r w:rsidRPr="003777B6">
              <w:t>!»</w:t>
            </w:r>
          </w:p>
          <w:p w:rsidR="003777B6" w:rsidRPr="003777B6" w:rsidRDefault="003777B6" w:rsidP="00994985">
            <w:pPr>
              <w:jc w:val="both"/>
            </w:pPr>
            <w:r w:rsidRPr="003777B6">
              <w:t>Курочки закрякали: «</w:t>
            </w:r>
            <w:proofErr w:type="spellStart"/>
            <w:r w:rsidRPr="003777B6">
              <w:t>Кря</w:t>
            </w:r>
            <w:proofErr w:type="spellEnd"/>
            <w:r w:rsidRPr="003777B6">
              <w:t xml:space="preserve">, </w:t>
            </w:r>
            <w:proofErr w:type="spellStart"/>
            <w:r w:rsidRPr="003777B6">
              <w:t>кря</w:t>
            </w:r>
            <w:proofErr w:type="spellEnd"/>
            <w:r w:rsidRPr="003777B6">
              <w:t xml:space="preserve">, </w:t>
            </w:r>
            <w:proofErr w:type="spellStart"/>
            <w:r w:rsidRPr="003777B6">
              <w:t>кря</w:t>
            </w:r>
            <w:proofErr w:type="spellEnd"/>
            <w:r w:rsidRPr="003777B6">
              <w:t>!»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- Назовите автора и название произведения.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lastRenderedPageBreak/>
              <w:t>Читают:</w:t>
            </w:r>
          </w:p>
          <w:p w:rsidR="003777B6" w:rsidRPr="003777B6" w:rsidRDefault="003777B6" w:rsidP="00994985">
            <w:pPr>
              <w:jc w:val="both"/>
            </w:pPr>
            <w:proofErr w:type="gramStart"/>
            <w:r w:rsidRPr="003777B6">
              <w:t>тихо-громко</w:t>
            </w:r>
            <w:proofErr w:type="gramEnd"/>
          </w:p>
          <w:p w:rsidR="003777B6" w:rsidRPr="003777B6" w:rsidRDefault="003777B6" w:rsidP="00994985">
            <w:pPr>
              <w:jc w:val="both"/>
            </w:pPr>
            <w:proofErr w:type="gramStart"/>
            <w:r w:rsidRPr="003777B6">
              <w:t>медленно-быстро</w:t>
            </w:r>
            <w:proofErr w:type="gramEnd"/>
          </w:p>
          <w:p w:rsidR="003777B6" w:rsidRPr="003777B6" w:rsidRDefault="003777B6" w:rsidP="00994985">
            <w:pPr>
              <w:jc w:val="both"/>
            </w:pPr>
            <w:proofErr w:type="gramStart"/>
            <w:r w:rsidRPr="003777B6">
              <w:t>грустно-весело</w:t>
            </w:r>
            <w:proofErr w:type="gramEnd"/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Узнают сказку по иллюстрациям.</w:t>
            </w: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2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Совершенствование навыка владения речевым аппаратом.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3.</w:t>
            </w: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Изучение нового материала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3.1 Подготовка учащихся к восприятию нового учебного материала.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Обеспечить мотивацию изучения нового материала. Сформулировать тему и цель урока.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Формировать представление об авторской сказке, о стихотворно</w:t>
            </w:r>
            <w:r w:rsidRPr="003777B6">
              <w:lastRenderedPageBreak/>
              <w:t>й форме написания сказки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Слайд № 4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jc w:val="both"/>
            </w:pPr>
            <w:r w:rsidRPr="003777B6">
              <w:t xml:space="preserve">-Сегодня вас ждет встреча с новой сказкой. У неё интересная история создания. </w:t>
            </w:r>
          </w:p>
          <w:p w:rsidR="003777B6" w:rsidRPr="003777B6" w:rsidRDefault="003777B6" w:rsidP="00994985">
            <w:pPr>
              <w:ind w:firstLine="709"/>
              <w:jc w:val="both"/>
            </w:pPr>
            <w:r w:rsidRPr="003777B6">
              <w:t xml:space="preserve">Автор рассказывает: «У меня часто бывают приливы радости и веселья. Идешь по улице и бессмысленно радуешься всему, что ты видишь – травам, воробьям. Готов расцеловаться с каждым встречным. Один такой день особо запомнился, 29 августа 1023года. Почувствовал себя человеком, который может творить чудеса. Я не вбежал, а влетел, как на крыльях в квартиру, </w:t>
            </w:r>
            <w:proofErr w:type="gramStart"/>
            <w:r w:rsidRPr="003777B6">
              <w:t>и</w:t>
            </w:r>
            <w:proofErr w:type="gramEnd"/>
            <w:r w:rsidRPr="003777B6">
              <w:t xml:space="preserve"> схватив какой-то запыленный листок, стал писать веселую поэму о </w:t>
            </w:r>
            <w:proofErr w:type="spellStart"/>
            <w:r w:rsidRPr="003777B6">
              <w:t>мухиной</w:t>
            </w:r>
            <w:proofErr w:type="spellEnd"/>
            <w:r w:rsidRPr="003777B6">
              <w:t xml:space="preserve"> свадьбе, причем почувствовал себя на этой свадьбе женихом. В этой сказке два праздника: именины и свадьба».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-Кто догадался, что это за сказка и кто её написал?</w:t>
            </w:r>
          </w:p>
          <w:p w:rsidR="003777B6" w:rsidRPr="003777B6" w:rsidRDefault="003777B6" w:rsidP="00994985">
            <w:pPr>
              <w:jc w:val="both"/>
            </w:pPr>
            <w:r w:rsidRPr="003777B6">
              <w:t>(На экране появляются слайды с иллюстрациями сказки)</w:t>
            </w:r>
          </w:p>
          <w:p w:rsidR="003777B6" w:rsidRPr="003777B6" w:rsidRDefault="003777B6" w:rsidP="00994985">
            <w:pPr>
              <w:ind w:firstLine="709"/>
              <w:jc w:val="both"/>
            </w:pPr>
            <w:r w:rsidRPr="003777B6">
              <w:t>Подводит вопросами к выводу темы урока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Выдвигают гипотезу, обосновывают её.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3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Узнав сказку, называют тему и цель урока.</w:t>
            </w:r>
          </w:p>
          <w:p w:rsidR="003777B6" w:rsidRPr="003777B6" w:rsidRDefault="003777B6" w:rsidP="00994985">
            <w:pPr>
              <w:jc w:val="both"/>
            </w:pP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3.2 Слушание сказки К.Чуковского «Муха - цокотуха»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Дать установку на содержание, показать значимость выразительного чтения, понимать на слух те</w:t>
            </w:r>
            <w:proofErr w:type="gramStart"/>
            <w:r w:rsidRPr="003777B6">
              <w:t>кст пр</w:t>
            </w:r>
            <w:proofErr w:type="gramEnd"/>
            <w:r w:rsidRPr="003777B6">
              <w:t>оизведения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Слайд№4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Аудиозапись</w:t>
            </w:r>
          </w:p>
          <w:p w:rsidR="003777B6" w:rsidRPr="003777B6" w:rsidRDefault="009028E1" w:rsidP="00994985">
            <w:pPr>
              <w:jc w:val="both"/>
            </w:pPr>
            <w:r>
              <w:rPr>
                <w:noProof/>
              </w:rPr>
              <w:pict>
                <v:shape id="Sound" o:spid="_x0000_s1083" href="литер.слушание а я делаю так/литер.слушание а я делаю так/муха-цокотуха (аудиозапись).ppt" style="position:absolute;left:0;text-align:left;margin-left:28.95pt;margin-top:5.65pt;width:28.5pt;height:14.25pt;z-index:251660288" coordsize="21600,21600" o:spt="100" o:button="t" adj="-11796480,,5400" path="m,7273r5824,l11164,r,21159l5824,13885,,13885,,7273xem13024,7273r567,-551l13833,7548r243,937l14157,9367r40,1157l14197,11406r-81,606l13995,12728r-162,716l13712,14106r-121,440l13065,13885r242,-992l13469,11791r81,-881l13591,10138r-122,-771l13388,8595r-121,-661l13024,7273xem16382,3967r404,1212l17150,6612r324,2039l17595,9753r40,2259l17393,13665r-243,1543l16786,16310r-445,1377l15815,17081r688,-2479l16786,13169r81,-1157l16867,9642,16705,7989,16422,6612r-202,-937l15856,4518r526,-551xem18889,1377r526,-551l20194,2576r637,2107l21357,7204r293,2246l21600,12301r-385,3637l20629,18348r-1214,3307l18889,21159r1012,-2755l20467,15593r324,-3251l20871,9532,20629,7411,20062,4628,19415,2810,18889,1377xe" fillcolor="#ffbe7d">
                  <v:fill o:detectmouseclick="t"/>
                  <v:stroke joinstyle="miter"/>
                  <v:shadow on="t" offset="6pt,6pt"/>
                  <v:formulas/>
                  <v:path o:connecttype="custom" o:connectlocs="11164,21159;11164,0;0,10800;21600,10800" textboxrect="761,22454,21069,28282"/>
                  <o:lock v:ext="edit" verticies="t"/>
                </v:shape>
              </w:pic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Гиперссылка на аудиозапись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Включает аудиозапись с иллюстрациями к сказке.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ind w:firstLine="708"/>
              <w:jc w:val="both"/>
            </w:pPr>
            <w:r w:rsidRPr="003777B6">
              <w:rPr>
                <w:b/>
              </w:rPr>
              <w:t>Беседа по первичному восприятию</w:t>
            </w:r>
            <w:r w:rsidRPr="003777B6">
              <w:t xml:space="preserve"> произведения.</w:t>
            </w:r>
          </w:p>
          <w:p w:rsidR="003777B6" w:rsidRPr="003777B6" w:rsidRDefault="003777B6" w:rsidP="00994985">
            <w:pPr>
              <w:ind w:firstLine="708"/>
              <w:jc w:val="both"/>
            </w:pPr>
            <w:r w:rsidRPr="003777B6">
              <w:t>-Понравилась сказка?</w:t>
            </w:r>
          </w:p>
          <w:p w:rsidR="003777B6" w:rsidRPr="003777B6" w:rsidRDefault="003777B6" w:rsidP="00994985">
            <w:pPr>
              <w:ind w:firstLine="708"/>
              <w:jc w:val="both"/>
            </w:pPr>
            <w:r w:rsidRPr="003777B6">
              <w:t>-Что купила муха на денежку, которую нашла?</w:t>
            </w:r>
          </w:p>
          <w:p w:rsidR="003777B6" w:rsidRPr="003777B6" w:rsidRDefault="003777B6" w:rsidP="00994985">
            <w:pPr>
              <w:ind w:firstLine="708"/>
              <w:jc w:val="both"/>
            </w:pPr>
            <w:r w:rsidRPr="003777B6">
              <w:t>-Кто поймал мух</w:t>
            </w:r>
            <w:proofErr w:type="gramStart"/>
            <w:r w:rsidRPr="003777B6">
              <w:t>у-</w:t>
            </w:r>
            <w:proofErr w:type="gramEnd"/>
            <w:r w:rsidRPr="003777B6">
              <w:t xml:space="preserve"> именинницу?</w:t>
            </w:r>
          </w:p>
          <w:p w:rsidR="003777B6" w:rsidRPr="003777B6" w:rsidRDefault="003777B6" w:rsidP="00994985">
            <w:pPr>
              <w:ind w:firstLine="708"/>
              <w:jc w:val="both"/>
            </w:pPr>
            <w:r w:rsidRPr="003777B6">
              <w:t>-Кто выручил ее из беды?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Слушают сказку.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Участвуют в обсуждении содержания произведения во фронтальном режиме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6 мин.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Знакомятся с содержанием сказки К.Чуковского «Муха - цокотуха»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3.3 Словарная работа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Объяснит значение трудных слов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№5</w:t>
            </w:r>
          </w:p>
          <w:p w:rsidR="003777B6" w:rsidRPr="003777B6" w:rsidRDefault="003777B6" w:rsidP="00994985">
            <w:pPr>
              <w:jc w:val="both"/>
            </w:pPr>
            <w:r w:rsidRPr="003777B6">
              <w:t>Иллюстрации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9028E1" w:rsidP="00994985">
            <w:pPr>
              <w:jc w:val="both"/>
            </w:pPr>
            <w:r>
              <w:pict>
                <v:group id="_x0000_s1081" editas="canvas" style="width:63pt;height:36pt;mso-position-horizontal-relative:char;mso-position-vertical-relative:line" coordorigin="4776,647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2" type="#_x0000_t75" style="position:absolute;left:4776;top:647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Объясняет значение слов.</w:t>
            </w:r>
          </w:p>
          <w:p w:rsidR="003777B6" w:rsidRPr="003777B6" w:rsidRDefault="003777B6" w:rsidP="00994985">
            <w:pPr>
              <w:jc w:val="both"/>
            </w:pPr>
            <w:r w:rsidRPr="003777B6">
              <w:t>Крендель - витая, сдобная булочка, напоминающая форму восьмерки.</w:t>
            </w:r>
          </w:p>
          <w:p w:rsidR="003777B6" w:rsidRPr="003777B6" w:rsidRDefault="003777B6" w:rsidP="00994985">
            <w:pPr>
              <w:jc w:val="both"/>
            </w:pPr>
            <w:r w:rsidRPr="003777B6">
              <w:t>Злодей – тот, кто совершает злодеяния или способен на них.</w:t>
            </w:r>
          </w:p>
          <w:p w:rsidR="003777B6" w:rsidRPr="003777B6" w:rsidRDefault="003777B6" w:rsidP="00994985">
            <w:pPr>
              <w:jc w:val="both"/>
            </w:pPr>
            <w:r w:rsidRPr="003777B6">
              <w:t>Вонзает – воткнуть острием.</w:t>
            </w:r>
          </w:p>
          <w:p w:rsidR="003777B6" w:rsidRPr="003777B6" w:rsidRDefault="003777B6" w:rsidP="00994985">
            <w:pPr>
              <w:jc w:val="both"/>
            </w:pPr>
            <w:r w:rsidRPr="003777B6">
              <w:t>Ухмыляется – слегка усмехается.</w:t>
            </w:r>
          </w:p>
          <w:p w:rsidR="003777B6" w:rsidRPr="003777B6" w:rsidRDefault="003777B6" w:rsidP="00994985">
            <w:pPr>
              <w:jc w:val="both"/>
            </w:pPr>
            <w:r w:rsidRPr="003777B6">
              <w:t>На всем скаку – быстро, без остановки.</w:t>
            </w:r>
          </w:p>
          <w:p w:rsidR="003777B6" w:rsidRPr="003777B6" w:rsidRDefault="003777B6" w:rsidP="00994985">
            <w:pPr>
              <w:jc w:val="both"/>
            </w:pPr>
            <w:r w:rsidRPr="003777B6">
              <w:t>Лапти – плетеная обувь из лыка, охватывающая только ступню.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Дают толкование слов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2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Расширение словарного запаса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3.4 Моделирование обложки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Формировать умение работать по алгоритму.</w:t>
            </w:r>
          </w:p>
          <w:p w:rsidR="003777B6" w:rsidRPr="003777B6" w:rsidRDefault="003777B6" w:rsidP="00994985">
            <w:pPr>
              <w:jc w:val="both"/>
            </w:pPr>
            <w:r w:rsidRPr="003777B6">
              <w:t xml:space="preserve">Определить </w:t>
            </w:r>
            <w:r w:rsidRPr="003777B6">
              <w:lastRenderedPageBreak/>
              <w:t>жанр произведения, тему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Слайд№6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Дает инструкции по составлению обложки.</w:t>
            </w:r>
          </w:p>
          <w:p w:rsidR="003777B6" w:rsidRPr="003777B6" w:rsidRDefault="003777B6" w:rsidP="00994985">
            <w:pPr>
              <w:jc w:val="both"/>
            </w:pPr>
            <w:r w:rsidRPr="003777B6">
              <w:t>-Составьте модель обложки.</w:t>
            </w:r>
          </w:p>
          <w:p w:rsidR="003777B6" w:rsidRPr="003777B6" w:rsidRDefault="003777B6" w:rsidP="00994985">
            <w:pPr>
              <w:jc w:val="both"/>
            </w:pPr>
            <w:r w:rsidRPr="003777B6">
              <w:t>-При моделировании используйте памятку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ind w:firstLine="709"/>
              <w:jc w:val="both"/>
            </w:pPr>
            <w:r w:rsidRPr="003777B6">
              <w:t>Проверяет качество усвоения материала.</w:t>
            </w:r>
          </w:p>
          <w:p w:rsidR="003777B6" w:rsidRPr="003777B6" w:rsidRDefault="003777B6" w:rsidP="00994985">
            <w:pPr>
              <w:jc w:val="both"/>
            </w:pPr>
            <w:r w:rsidRPr="003777B6">
              <w:t>-Назовите тему.</w:t>
            </w:r>
          </w:p>
          <w:p w:rsidR="003777B6" w:rsidRPr="003777B6" w:rsidRDefault="003777B6" w:rsidP="00994985">
            <w:pPr>
              <w:jc w:val="both"/>
            </w:pPr>
            <w:r w:rsidRPr="003777B6">
              <w:t>-Прочитайте фамилию автора, и заголовок сказки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 xml:space="preserve">Учащиеся работают в парах, по окончании работы называют жанр </w:t>
            </w:r>
            <w:r w:rsidRPr="003777B6">
              <w:lastRenderedPageBreak/>
              <w:t>произведения (сказка), тему (о животных), заголовок «Муха-цокотуха», фамилию автора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3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Выставка лучших моделей обложек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3.5 Знакомство с биографией К.Чуковского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Умение дать характеристику личности писателя: Какой он? Что его привлекает в мире, в людях? В чем особенность его взгляда на мир?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7-11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Анимации</w:t>
            </w:r>
          </w:p>
          <w:p w:rsidR="003777B6" w:rsidRPr="003777B6" w:rsidRDefault="003777B6" w:rsidP="00994985">
            <w:pPr>
              <w:jc w:val="both"/>
            </w:pPr>
            <w:r w:rsidRPr="003777B6">
              <w:t>Гиперссылка</w:t>
            </w: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  <w:r w:rsidRPr="003777B6">
              <w:rPr>
                <w:u w:val="single"/>
              </w:rPr>
              <w:t xml:space="preserve">Сведения о писателе </w:t>
            </w: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  <w:r w:rsidRPr="003777B6">
              <w:rPr>
                <w:u w:val="single"/>
              </w:rPr>
              <w:t>Книжная полка</w:t>
            </w: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  <w:p w:rsidR="003777B6" w:rsidRPr="003777B6" w:rsidRDefault="003777B6" w:rsidP="00994985">
            <w:pPr>
              <w:jc w:val="both"/>
              <w:rPr>
                <w:u w:val="single"/>
              </w:rPr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Рассказывает о писателе, организует беседу о личности писателя.</w:t>
            </w:r>
          </w:p>
          <w:p w:rsidR="003777B6" w:rsidRPr="003777B6" w:rsidRDefault="003777B6" w:rsidP="00994985">
            <w:pPr>
              <w:jc w:val="both"/>
            </w:pPr>
            <w:r w:rsidRPr="003777B6">
              <w:t xml:space="preserve">-Чуковский был веселым и добрым человеком, очень любил детей. На своей даче в писательском городке </w:t>
            </w:r>
            <w:proofErr w:type="spellStart"/>
            <w:r w:rsidRPr="003777B6">
              <w:t>Переделкино</w:t>
            </w:r>
            <w:proofErr w:type="spellEnd"/>
            <w:r w:rsidRPr="003777B6">
              <w:t xml:space="preserve"> устраивал детские праздники, новогодние елки. Здесь поэт учил талантливых детей писать стихи. Общение с детьми К.И.Чуковский считал лучшим отдыхом.</w:t>
            </w:r>
          </w:p>
          <w:p w:rsidR="003777B6" w:rsidRPr="003777B6" w:rsidRDefault="003777B6" w:rsidP="00994985">
            <w:pPr>
              <w:ind w:firstLine="709"/>
              <w:jc w:val="both"/>
            </w:pPr>
            <w:r w:rsidRPr="003777B6">
              <w:t>Знакомит с произведениями К.Чуковского, используя книжную выставку.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Слушают, задают вопросы.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3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 xml:space="preserve">Узнают интересные факты из жизни писателя, 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3.6 Физкультминутка для глаз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Активизирует работу глаз на расстоянии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№12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Анимация со звуком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jc w:val="both"/>
            </w:pPr>
            <w:r w:rsidRPr="003777B6">
              <w:t>Следит за движением глаз учеников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Выполняют упражнение для глаз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2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Активизируют работу глаз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3.7 Повторное слушание сказки: различие героев сказки и составление схемы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Погружение в текст и развитие вдумчивого чтения.</w:t>
            </w:r>
          </w:p>
          <w:p w:rsidR="003777B6" w:rsidRPr="003777B6" w:rsidRDefault="003777B6" w:rsidP="00994985">
            <w:pPr>
              <w:jc w:val="both"/>
            </w:pPr>
            <w:r w:rsidRPr="003777B6">
              <w:t>Развитие критического мышления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Организует чтение с остановкой, обсуждение содержания произведения, задает вопросы, записывает сказку на доске при помощи заместителей героев сказки. В результате работы появляется следующая схема.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9028E1" w:rsidP="00994985">
            <w:pPr>
              <w:jc w:val="both"/>
            </w:pPr>
            <w:r>
              <w:pict>
                <v:group id="_x0000_s1026" editas="canvas" style="width:3in;height:198.05pt;mso-position-horizontal-relative:char;mso-position-vertical-relative:line" coordorigin="3825,12368" coordsize="3389,3066">
                  <o:lock v:ext="edit" aspectratio="t"/>
                  <v:shape id="_x0000_s1027" type="#_x0000_t75" style="position:absolute;left:3825;top:12368;width:3389;height:3066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4954;top:13622;width:989;height:558"/>
                  <v:rect id="_x0000_s1029" style="position:absolute;left:3825;top:13204;width:423;height:418"/>
                  <v:rect id="_x0000_s1030" style="position:absolute;left:5519;top:12647;width:423;height:419"/>
                  <v:rect id="_x0000_s1031" style="position:absolute;left:3825;top:13762;width:423;height:418"/>
                  <v:rect id="_x0000_s1032" style="position:absolute;left:3825;top:14319;width:423;height:420"/>
                  <v:rect id="_x0000_s1033" style="position:absolute;left:3825;top:14877;width:423;height:418"/>
                  <v:rect id="_x0000_s1034" style="position:absolute;left:6084;top:12647;width:423;height:418"/>
                  <v:rect id="_x0000_s1035" style="position:absolute;left:6648;top:12647;width:423;height:418"/>
                  <v:rect id="_x0000_s1036" style="position:absolute;left:6648;top:13204;width:424;height:418"/>
                  <v:rect id="_x0000_s1037" style="position:absolute;left:6648;top:14319;width:423;height:419"/>
                  <v:rect id="_x0000_s1038" style="position:absolute;left:6648;top:14877;width:424;height:418"/>
                  <v:rect id="_x0000_s1039" style="position:absolute;left:6648;top:13762;width:424;height:417"/>
                  <v:rect id="_x0000_s1040" style="position:absolute;left:5943;top:14877;width:422;height:416"/>
                  <v:rect id="_x0000_s1041" style="position:absolute;left:4531;top:14877;width:423;height:418"/>
                  <v:rect id="_x0000_s1042" style="position:absolute;left:4954;top:12647;width:423;height:418"/>
                  <v:rect id="_x0000_s1043" style="position:absolute;left:4390;top:12647;width:424;height:418"/>
                  <v:rect id="_x0000_s1044" style="position:absolute;left:3825;top:12647;width:422;height:417"/>
                  <v:rect id="_x0000_s1045" style="position:absolute;left:5237;top:14877;width:422;height:416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6" type="#_x0000_t202" style="position:absolute;left:4954;top:13622;width:989;height:558">
                    <v:textbox style="mso-next-textbox:#_x0000_s1046">
                      <w:txbxContent>
                        <w:p w:rsidR="003777B6" w:rsidRDefault="003777B6" w:rsidP="003777B6">
                          <w:pPr>
                            <w:jc w:val="center"/>
                          </w:pPr>
                          <w:r>
                            <w:t>М.-Ц.</w:t>
                          </w:r>
                        </w:p>
                      </w:txbxContent>
                    </v:textbox>
                  </v:shape>
                  <v:shape id="_x0000_s1047" type="#_x0000_t202" style="position:absolute;left:5519;top:12647;width:424;height:418">
                    <v:textbox style="mso-next-textbox:#_x0000_s1047">
                      <w:txbxContent>
                        <w:p w:rsidR="003777B6" w:rsidRDefault="003777B6" w:rsidP="003777B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Т</w:t>
                          </w:r>
                        </w:p>
                      </w:txbxContent>
                    </v:textbox>
                  </v:shape>
                  <v:shape id="_x0000_s1048" type="#_x0000_t202" style="position:absolute;left:6084;top:12647;width:423;height:418">
                    <v:textbox style="mso-next-textbox:#_x0000_s1048">
                      <w:txbxContent>
                        <w:p w:rsidR="003777B6" w:rsidRDefault="003777B6" w:rsidP="003777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Б</w:t>
                          </w:r>
                        </w:p>
                      </w:txbxContent>
                    </v:textbox>
                  </v:shape>
                  <v:shape id="_x0000_s1049" type="#_x0000_t202" style="position:absolute;left:6648;top:12647;width:424;height:418">
                    <v:textbox style="mso-next-textbox:#_x0000_s1049">
                      <w:txbxContent>
                        <w:p w:rsidR="003777B6" w:rsidRDefault="003777B6" w:rsidP="003777B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Бл</w:t>
                          </w:r>
                          <w:proofErr w:type="spellEnd"/>
                        </w:p>
                      </w:txbxContent>
                    </v:textbox>
                  </v:shape>
                  <v:shape id="_x0000_s1050" type="#_x0000_t202" style="position:absolute;left:6648;top:13204;width:424;height:418">
                    <v:textbox style="mso-next-textbox:#_x0000_s1050">
                      <w:txbxContent>
                        <w:p w:rsidR="003777B6" w:rsidRDefault="003777B6" w:rsidP="003777B6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shape>
                  <v:shape id="_x0000_s1051" type="#_x0000_t202" style="position:absolute;left:6648;top:13762;width:425;height:418">
                    <v:textbox style="mso-next-textbox:#_x0000_s1051">
                      <w:txbxContent>
                        <w:p w:rsidR="003777B6" w:rsidRDefault="003777B6" w:rsidP="003777B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Б-К</w:t>
                          </w:r>
                          <w:proofErr w:type="gramEnd"/>
                        </w:p>
                      </w:txbxContent>
                    </v:textbox>
                  </v:shape>
                  <v:shape id="_x0000_s1052" type="#_x0000_t202" style="position:absolute;left:6648;top:14319;width:424;height:418">
                    <v:textbox style="mso-next-textbox:#_x0000_s1052">
                      <w:txbxContent>
                        <w:p w:rsidR="003777B6" w:rsidRDefault="003777B6" w:rsidP="003777B6">
                          <w:pPr>
                            <w:rPr>
                              <w:b/>
                            </w:rPr>
                          </w:pPr>
                          <w:proofErr w:type="gramStart"/>
                          <w:r>
                            <w:rPr>
                              <w:b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shape>
                  <v:shape id="_x0000_s1053" type="#_x0000_t202" style="position:absolute;left:6648;top:14877;width:424;height:418">
                    <v:textbox style="mso-next-textbox:#_x0000_s1053">
                      <w:txbxContent>
                        <w:p w:rsidR="003777B6" w:rsidRDefault="003777B6" w:rsidP="003777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Ж</w:t>
                          </w:r>
                        </w:p>
                      </w:txbxContent>
                    </v:textbox>
                  </v:shape>
                  <v:shape id="_x0000_s1054" type="#_x0000_t202" style="position:absolute;left:5943;top:14877;width:422;height:418">
                    <v:textbox style="mso-next-textbox:#_x0000_s1054">
                      <w:txbxContent>
                        <w:p w:rsidR="003777B6" w:rsidRDefault="003777B6" w:rsidP="003777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Ч</w:t>
                          </w:r>
                        </w:p>
                      </w:txbxContent>
                    </v:textbox>
                  </v:shape>
                  <v:shape id="_x0000_s1055" type="#_x0000_t202" style="position:absolute;left:5237;top:14877;width:423;height:418">
                    <v:textbox style="mso-next-textbox:#_x0000_s1055">
                      <w:txbxContent>
                        <w:p w:rsidR="003777B6" w:rsidRDefault="003777B6" w:rsidP="003777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К</w:t>
                          </w:r>
                        </w:p>
                      </w:txbxContent>
                    </v:textbox>
                  </v:shape>
                  <v:shape id="_x0000_s1056" type="#_x0000_t202" style="position:absolute;left:4531;top:14877;width:423;height:418">
                    <v:textbox style="mso-next-textbox:#_x0000_s1056">
                      <w:txbxContent>
                        <w:p w:rsidR="003777B6" w:rsidRDefault="003777B6" w:rsidP="003777B6">
                          <w:r>
                            <w:t>К</w:t>
                          </w:r>
                        </w:p>
                      </w:txbxContent>
                    </v:textbox>
                  </v:shape>
                  <v:shape id="_x0000_s1057" type="#_x0000_t202" style="position:absolute;left:3825;top:14877;width:423;height:557">
                    <v:textbox style="mso-next-textbox:#_x0000_s1057">
                      <w:txbxContent>
                        <w:p w:rsidR="003777B6" w:rsidRDefault="003777B6" w:rsidP="003777B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М К</w:t>
                          </w:r>
                        </w:p>
                      </w:txbxContent>
                    </v:textbox>
                  </v:shape>
                  <v:shape id="_x0000_s1058" type="#_x0000_t202" style="position:absolute;left:3825;top:14319;width:423;height:418">
                    <v:textbox style="mso-next-textbox:#_x0000_s1058">
                      <w:txbxContent>
                        <w:p w:rsidR="003777B6" w:rsidRDefault="003777B6" w:rsidP="003777B6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59" type="#_x0000_t202" style="position:absolute;left:3825;top:13762;width:423;height:418">
                    <v:textbox style="mso-next-textbox:#_x0000_s1059">
                      <w:txbxContent>
                        <w:p w:rsidR="003777B6" w:rsidRDefault="003777B6" w:rsidP="003777B6">
                          <w:r>
                            <w:t>С</w:t>
                          </w:r>
                        </w:p>
                      </w:txbxContent>
                    </v:textbox>
                  </v:shape>
                  <v:shape id="_x0000_s1060" type="#_x0000_t202" style="position:absolute;left:3825;top:13204;width:423;height:418">
                    <v:textbox style="mso-next-textbox:#_x0000_s1060">
                      <w:txbxContent>
                        <w:p w:rsidR="003777B6" w:rsidRDefault="003777B6" w:rsidP="003777B6">
                          <w:r>
                            <w:t>М</w:t>
                          </w:r>
                        </w:p>
                      </w:txbxContent>
                    </v:textbox>
                  </v:shape>
                  <v:shape id="_x0000_s1061" type="#_x0000_t202" style="position:absolute;left:3825;top:12647;width:423;height:418">
                    <v:textbox style="mso-next-textbox:#_x0000_s1061">
                      <w:txbxContent>
                        <w:p w:rsidR="003777B6" w:rsidRDefault="003777B6" w:rsidP="003777B6">
                          <w:r>
                            <w:t>К</w:t>
                          </w:r>
                        </w:p>
                      </w:txbxContent>
                    </v:textbox>
                  </v:shape>
                  <v:shape id="_x0000_s1062" type="#_x0000_t202" style="position:absolute;left:4390;top:12647;width:423;height:418">
                    <v:textbox style="mso-next-textbox:#_x0000_s1062">
                      <w:txbxContent>
                        <w:p w:rsidR="003777B6" w:rsidRDefault="003777B6" w:rsidP="003777B6">
                          <w:r>
                            <w:t>М</w:t>
                          </w:r>
                        </w:p>
                      </w:txbxContent>
                    </v:textbox>
                  </v:shape>
                  <v:shape id="_x0000_s1063" type="#_x0000_t202" style="position:absolute;left:4954;top:12647;width:424;height:418">
                    <v:textbox style="mso-next-textbox:#_x0000_s1063">
                      <w:txbxContent>
                        <w:p w:rsidR="003777B6" w:rsidRDefault="003777B6" w:rsidP="003777B6">
                          <w:r>
                            <w:t>М</w:t>
                          </w:r>
                        </w:p>
                      </w:txbxContent>
                    </v:textbox>
                  </v:shape>
                  <v:line id="_x0000_s1064" style="position:absolute;flip:y" from="5943,13065" to="6225,13622">
                    <v:stroke endarrow="block"/>
                  </v:line>
                  <v:line id="_x0000_s1065" style="position:absolute;flip:y" from="5943,13065" to="6648,13622">
                    <v:stroke endarrow="block"/>
                  </v:line>
                  <v:line id="_x0000_s1066" style="position:absolute;flip:y" from="5943,13483" to="6648,13622">
                    <v:stroke endarrow="block"/>
                  </v:line>
                  <v:line id="_x0000_s1067" style="position:absolute" from="5943,13901" to="6648,13902">
                    <v:stroke endarrow="block"/>
                  </v:line>
                  <v:line id="_x0000_s1068" style="position:absolute" from="5943,13901" to="6648,14458">
                    <v:stroke endarrow="block"/>
                  </v:line>
                  <v:line id="_x0000_s1069" style="position:absolute" from="5943,13901" to="6648,14877">
                    <v:stroke endarrow="block"/>
                  </v:line>
                  <v:line id="_x0000_s1070" style="position:absolute" from="5519,14180" to="6084,14877">
                    <v:stroke endarrow="block"/>
                  </v:line>
                  <v:line id="_x0000_s1071" style="position:absolute" from="5519,14180" to="5519,14877">
                    <v:stroke endarrow="block"/>
                  </v:line>
                  <v:line id="_x0000_s1072" style="position:absolute;flip:x" from="4954,14180" to="5519,14877">
                    <v:stroke endarrow="block"/>
                  </v:line>
                  <v:line id="_x0000_s1073" style="position:absolute;flip:x" from="4248,13901" to="4954,15016">
                    <v:stroke endarrow="block"/>
                  </v:line>
                  <v:line id="_x0000_s1074" style="position:absolute;flip:x" from="4248,13901" to="4954,14598">
                    <v:stroke endarrow="block"/>
                  </v:line>
                  <v:line id="_x0000_s1075" style="position:absolute;flip:x" from="4248,13901" to="4954,13901">
                    <v:stroke endarrow="block"/>
                  </v:line>
                  <v:line id="_x0000_s1076" style="position:absolute;flip:x y" from="4248,13483" to="4954,13901">
                    <v:stroke endarrow="block"/>
                  </v:line>
                  <v:line id="_x0000_s1077" style="position:absolute;flip:x y" from="4248,13065" to="4954,13901">
                    <v:stroke endarrow="block"/>
                  </v:line>
                  <v:line id="_x0000_s1078" style="position:absolute;flip:x y" from="4813,13065" to="5378,13622">
                    <v:stroke endarrow="block"/>
                  </v:line>
                  <v:line id="_x0000_s1079" style="position:absolute;flip:x y" from="5294,13065" to="5434,13622">
                    <v:stroke endarrow="block"/>
                  </v:line>
                  <v:line id="_x0000_s1080" style="position:absolute;flip:x y" from="5801,13065" to="5943,13622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Следят пальчиком, жужжат вместе с учителем, учувствуют в обсуждении содержания, записывают сказку на листочках при помощи заместителей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9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Схема сказки с использованием заместителей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  <w:r w:rsidRPr="003777B6">
              <w:t>4..</w:t>
            </w: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Закрепление изученного материала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4.1 Творческое задание</w:t>
            </w:r>
          </w:p>
          <w:p w:rsidR="003777B6" w:rsidRPr="003777B6" w:rsidRDefault="003777B6" w:rsidP="00994985">
            <w:pPr>
              <w:jc w:val="both"/>
            </w:pPr>
            <w:r w:rsidRPr="003777B6">
              <w:t>(в рабочей тетради)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 xml:space="preserve">Развитие </w:t>
            </w:r>
            <w:proofErr w:type="spellStart"/>
            <w:r w:rsidRPr="003777B6">
              <w:t>креативных</w:t>
            </w:r>
            <w:proofErr w:type="spellEnd"/>
            <w:r w:rsidRPr="003777B6">
              <w:t xml:space="preserve"> способностей. Дать возможность каждому ребенку высказать с помощью рисунка свое отношение к произведению.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Руководит работой, задает вопросы по содержанию.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Дорисовывают и раскрашивают, подчеркивают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4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Выставка рисунков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4.2 Тест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Выделить существенную информацию из текста.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№ 13-17</w:t>
            </w:r>
          </w:p>
          <w:p w:rsidR="003777B6" w:rsidRPr="003777B6" w:rsidRDefault="003777B6" w:rsidP="00994985">
            <w:pPr>
              <w:jc w:val="both"/>
            </w:pPr>
            <w:r w:rsidRPr="003777B6">
              <w:t xml:space="preserve">Анимация. Правильный ответ выделяется цветом. </w:t>
            </w: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Объясняет, следит за выполнением.</w:t>
            </w:r>
          </w:p>
          <w:p w:rsidR="003777B6" w:rsidRPr="003777B6" w:rsidRDefault="003777B6" w:rsidP="00994985">
            <w:pPr>
              <w:jc w:val="both"/>
            </w:pPr>
            <w:r w:rsidRPr="003777B6">
              <w:t>Тест.</w:t>
            </w:r>
          </w:p>
          <w:p w:rsidR="003777B6" w:rsidRPr="003777B6" w:rsidRDefault="003777B6" w:rsidP="00994985">
            <w:pPr>
              <w:numPr>
                <w:ilvl w:val="0"/>
                <w:numId w:val="1"/>
              </w:numPr>
              <w:jc w:val="both"/>
            </w:pPr>
            <w:r w:rsidRPr="003777B6">
              <w:t xml:space="preserve">Блошки подарили мухе-цокотухе… тапочки, </w:t>
            </w:r>
            <w:r w:rsidRPr="003777B6">
              <w:rPr>
                <w:i/>
              </w:rPr>
              <w:t>сапожки</w:t>
            </w:r>
            <w:r w:rsidRPr="003777B6">
              <w:t>, чемодан.</w:t>
            </w:r>
          </w:p>
          <w:p w:rsidR="003777B6" w:rsidRPr="003777B6" w:rsidRDefault="003777B6" w:rsidP="00994985">
            <w:pPr>
              <w:numPr>
                <w:ilvl w:val="0"/>
                <w:numId w:val="1"/>
              </w:numPr>
              <w:jc w:val="both"/>
            </w:pPr>
            <w:r w:rsidRPr="003777B6">
              <w:t xml:space="preserve">Именинницу поймал…клещ, грач, </w:t>
            </w:r>
            <w:r w:rsidRPr="003777B6">
              <w:rPr>
                <w:i/>
              </w:rPr>
              <w:t>паук.</w:t>
            </w:r>
          </w:p>
          <w:p w:rsidR="003777B6" w:rsidRPr="003777B6" w:rsidRDefault="003777B6" w:rsidP="00994985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3777B6">
              <w:t xml:space="preserve">Бабушка-пчела принесла мухе…лук, сок, </w:t>
            </w:r>
            <w:r w:rsidRPr="003777B6">
              <w:rPr>
                <w:i/>
              </w:rPr>
              <w:t>мед.</w:t>
            </w:r>
          </w:p>
          <w:p w:rsidR="003777B6" w:rsidRPr="003777B6" w:rsidRDefault="003777B6" w:rsidP="00994985">
            <w:pPr>
              <w:numPr>
                <w:ilvl w:val="0"/>
                <w:numId w:val="1"/>
              </w:numPr>
              <w:jc w:val="both"/>
            </w:pPr>
            <w:r w:rsidRPr="003777B6">
              <w:t xml:space="preserve">Под диваном спрятались…гусеницы, </w:t>
            </w:r>
            <w:r w:rsidRPr="003777B6">
              <w:rPr>
                <w:i/>
              </w:rPr>
              <w:t>тараканы</w:t>
            </w:r>
            <w:r w:rsidRPr="003777B6">
              <w:t>, обезьяны.</w:t>
            </w:r>
          </w:p>
          <w:p w:rsidR="003777B6" w:rsidRPr="003777B6" w:rsidRDefault="003777B6" w:rsidP="00994985">
            <w:pPr>
              <w:numPr>
                <w:ilvl w:val="0"/>
                <w:numId w:val="1"/>
              </w:numPr>
              <w:jc w:val="both"/>
            </w:pPr>
            <w:r w:rsidRPr="003777B6">
              <w:t xml:space="preserve">С жуками отплясывали… </w:t>
            </w:r>
            <w:r w:rsidRPr="003777B6">
              <w:rPr>
                <w:i/>
              </w:rPr>
              <w:t>бабочки</w:t>
            </w:r>
            <w:r w:rsidRPr="003777B6">
              <w:t>, сверчки, червячки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 xml:space="preserve">Работают на листочках, выделяют правильный ответ. Самопроверка. Обратная связь (Неправильные ответы обводят в кружок) Использование элементов </w:t>
            </w:r>
            <w:proofErr w:type="spellStart"/>
            <w:r w:rsidRPr="003777B6">
              <w:t>здоровьесберегающей</w:t>
            </w:r>
            <w:proofErr w:type="spellEnd"/>
            <w:r w:rsidRPr="003777B6">
              <w:t xml:space="preserve"> технологии </w:t>
            </w:r>
            <w:proofErr w:type="gramStart"/>
            <w:r w:rsidRPr="003777B6">
              <w:t>Базарного</w:t>
            </w:r>
            <w:proofErr w:type="gramEnd"/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3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Формируется умение оценивать свою деятельность.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4.3 Игра «Послушай и назови»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Выявление читательского опыта. Развитие интеллектуальных способностей.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№18-21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lastRenderedPageBreak/>
              <w:t>Учитель или хорошо читающие ученики зачитывают отрывки из произведений К.Чуковского</w:t>
            </w:r>
          </w:p>
          <w:p w:rsidR="003777B6" w:rsidRPr="003777B6" w:rsidRDefault="003777B6" w:rsidP="00994985">
            <w:pPr>
              <w:jc w:val="both"/>
            </w:pPr>
            <w:r w:rsidRPr="003777B6">
              <w:t>…Великий Умывальник,</w:t>
            </w:r>
          </w:p>
          <w:p w:rsidR="003777B6" w:rsidRPr="003777B6" w:rsidRDefault="003777B6" w:rsidP="00994985">
            <w:pPr>
              <w:jc w:val="both"/>
            </w:pPr>
            <w:r w:rsidRPr="003777B6">
              <w:t>Умывальников начальник</w:t>
            </w:r>
          </w:p>
          <w:p w:rsidR="003777B6" w:rsidRPr="003777B6" w:rsidRDefault="003777B6" w:rsidP="00994985">
            <w:pPr>
              <w:jc w:val="both"/>
            </w:pPr>
            <w:r w:rsidRPr="003777B6">
              <w:t>И мочалок командир!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-Кто это?  (</w:t>
            </w:r>
            <w:proofErr w:type="spellStart"/>
            <w:r w:rsidRPr="003777B6">
              <w:t>Мойдодыр</w:t>
            </w:r>
            <w:proofErr w:type="spellEnd"/>
            <w:r w:rsidRPr="003777B6">
              <w:t>)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…А в Африке разбойник,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 в Африке злодей…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Он бегает по Африке</w:t>
            </w:r>
          </w:p>
          <w:p w:rsidR="003777B6" w:rsidRPr="003777B6" w:rsidRDefault="003777B6" w:rsidP="00994985">
            <w:pPr>
              <w:jc w:val="both"/>
            </w:pPr>
            <w:r w:rsidRPr="003777B6">
              <w:t>И кушает детей…(</w:t>
            </w:r>
            <w:proofErr w:type="spellStart"/>
            <w:r w:rsidRPr="003777B6">
              <w:t>Бармалей</w:t>
            </w:r>
            <w:proofErr w:type="spellEnd"/>
            <w:r w:rsidRPr="003777B6">
              <w:t>)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…Долго, долго крокодил</w:t>
            </w:r>
          </w:p>
          <w:p w:rsidR="003777B6" w:rsidRPr="003777B6" w:rsidRDefault="003777B6" w:rsidP="00994985">
            <w:pPr>
              <w:jc w:val="both"/>
            </w:pPr>
            <w:r w:rsidRPr="003777B6">
              <w:t>Море синее тушил</w:t>
            </w:r>
          </w:p>
          <w:p w:rsidR="003777B6" w:rsidRPr="003777B6" w:rsidRDefault="003777B6" w:rsidP="00994985">
            <w:pPr>
              <w:jc w:val="both"/>
            </w:pPr>
            <w:r w:rsidRPr="003777B6">
              <w:t>Пирогами и блинами</w:t>
            </w:r>
          </w:p>
          <w:p w:rsidR="003777B6" w:rsidRPr="003777B6" w:rsidRDefault="003777B6" w:rsidP="00994985">
            <w:pPr>
              <w:jc w:val="both"/>
            </w:pPr>
            <w:r w:rsidRPr="003777B6">
              <w:t>И сушеными грибами…(Путаница)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lastRenderedPageBreak/>
              <w:t>…А в большой реке крокодил лежит,</w:t>
            </w:r>
          </w:p>
          <w:p w:rsidR="003777B6" w:rsidRPr="003777B6" w:rsidRDefault="003777B6" w:rsidP="00994985">
            <w:pPr>
              <w:jc w:val="both"/>
            </w:pPr>
            <w:r w:rsidRPr="003777B6">
              <w:t>И в зубах не огонь горит</w:t>
            </w:r>
          </w:p>
          <w:p w:rsidR="003777B6" w:rsidRPr="003777B6" w:rsidRDefault="003777B6" w:rsidP="00994985">
            <w:pPr>
              <w:jc w:val="both"/>
            </w:pPr>
            <w:r w:rsidRPr="003777B6">
              <w:t>Солнце красное… (Краденое солнце)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Выдвигают гипотезу, обосновывают.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3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Формируется читательский опыт.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  <w:r w:rsidRPr="003777B6">
              <w:lastRenderedPageBreak/>
              <w:t>4</w:t>
            </w: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Итог урока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Подвести к осознанию достижения цели урока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№22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jc w:val="both"/>
            </w:pPr>
            <w:r w:rsidRPr="003777B6">
              <w:t>- Какая сказка  начинается именинами, а заканчивается свадьбой?</w:t>
            </w:r>
          </w:p>
          <w:p w:rsidR="003777B6" w:rsidRPr="003777B6" w:rsidRDefault="003777B6" w:rsidP="00994985">
            <w:pPr>
              <w:jc w:val="both"/>
            </w:pPr>
            <w:r w:rsidRPr="003777B6">
              <w:t>Кто автор этой сказки?</w:t>
            </w:r>
          </w:p>
          <w:p w:rsidR="003777B6" w:rsidRPr="003777B6" w:rsidRDefault="003777B6" w:rsidP="00994985">
            <w:pPr>
              <w:jc w:val="both"/>
            </w:pPr>
            <w:r w:rsidRPr="003777B6">
              <w:t>-О чем эта сказка?</w:t>
            </w:r>
          </w:p>
          <w:p w:rsidR="003777B6" w:rsidRPr="003777B6" w:rsidRDefault="003777B6" w:rsidP="00994985">
            <w:pPr>
              <w:jc w:val="both"/>
            </w:pPr>
            <w:r w:rsidRPr="003777B6">
              <w:t>-Назовите жанр и тему этого произведения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Отвечают на вопросы. Показывают на обложках заголовок и фамилию автора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2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Цель урока достигнута</w:t>
            </w:r>
          </w:p>
        </w:tc>
      </w:tr>
      <w:tr w:rsidR="003777B6" w:rsidRPr="003777B6" w:rsidTr="003777B6">
        <w:tc>
          <w:tcPr>
            <w:tcW w:w="444" w:type="dxa"/>
          </w:tcPr>
          <w:p w:rsidR="003777B6" w:rsidRPr="003777B6" w:rsidRDefault="003777B6" w:rsidP="00994985">
            <w:pPr>
              <w:jc w:val="both"/>
            </w:pPr>
          </w:p>
        </w:tc>
        <w:tc>
          <w:tcPr>
            <w:tcW w:w="1365" w:type="dxa"/>
          </w:tcPr>
          <w:p w:rsidR="003777B6" w:rsidRPr="003777B6" w:rsidRDefault="003777B6" w:rsidP="00994985">
            <w:pPr>
              <w:jc w:val="both"/>
            </w:pPr>
            <w:r w:rsidRPr="003777B6">
              <w:t>Рефлексия</w:t>
            </w:r>
          </w:p>
        </w:tc>
        <w:tc>
          <w:tcPr>
            <w:tcW w:w="1560" w:type="dxa"/>
          </w:tcPr>
          <w:p w:rsidR="003777B6" w:rsidRPr="003777B6" w:rsidRDefault="003777B6" w:rsidP="00994985">
            <w:pPr>
              <w:jc w:val="both"/>
            </w:pPr>
            <w:r w:rsidRPr="003777B6">
              <w:t>Инициировать рефлексию учащихся по вопросу эмоционального состояния, мотивации своей деятельности и взаимодействия с учителем и одноклассниками</w:t>
            </w:r>
          </w:p>
        </w:tc>
        <w:tc>
          <w:tcPr>
            <w:tcW w:w="1507" w:type="dxa"/>
          </w:tcPr>
          <w:p w:rsidR="003777B6" w:rsidRPr="003777B6" w:rsidRDefault="003777B6" w:rsidP="00994985">
            <w:pPr>
              <w:jc w:val="both"/>
            </w:pPr>
            <w:r w:rsidRPr="003777B6">
              <w:t>Слайд №23</w:t>
            </w:r>
          </w:p>
          <w:p w:rsidR="003777B6" w:rsidRPr="003777B6" w:rsidRDefault="003777B6" w:rsidP="00994985">
            <w:pPr>
              <w:jc w:val="both"/>
            </w:pPr>
            <w:r w:rsidRPr="003777B6">
              <w:t>Текст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>Слайд №24</w:t>
            </w:r>
          </w:p>
          <w:p w:rsidR="003777B6" w:rsidRPr="003777B6" w:rsidRDefault="003777B6" w:rsidP="00994985">
            <w:pPr>
              <w:jc w:val="both"/>
            </w:pPr>
            <w:r w:rsidRPr="003777B6">
              <w:t>анимация</w:t>
            </w:r>
          </w:p>
        </w:tc>
        <w:tc>
          <w:tcPr>
            <w:tcW w:w="4715" w:type="dxa"/>
          </w:tcPr>
          <w:p w:rsidR="003777B6" w:rsidRPr="003777B6" w:rsidRDefault="003777B6" w:rsidP="00994985">
            <w:pPr>
              <w:ind w:firstLine="709"/>
              <w:jc w:val="both"/>
            </w:pPr>
            <w:r w:rsidRPr="003777B6">
              <w:t>Предлагает учащимся высказать свое мнение.</w:t>
            </w:r>
          </w:p>
          <w:p w:rsidR="003777B6" w:rsidRPr="003777B6" w:rsidRDefault="003777B6" w:rsidP="00994985">
            <w:pPr>
              <w:jc w:val="both"/>
            </w:pPr>
            <w:r w:rsidRPr="003777B6">
              <w:t>Сегодня я узнал…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Было интересно…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Было трудно…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Теперь я могу…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У меня получилось…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Меня удивило…</w:t>
            </w:r>
          </w:p>
          <w:p w:rsidR="003777B6" w:rsidRPr="003777B6" w:rsidRDefault="003777B6" w:rsidP="00994985">
            <w:pPr>
              <w:jc w:val="both"/>
            </w:pPr>
            <w:r w:rsidRPr="003777B6">
              <w:t>Мне захотелось…</w:t>
            </w: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</w:p>
          <w:p w:rsidR="003777B6" w:rsidRPr="003777B6" w:rsidRDefault="003777B6" w:rsidP="00994985">
            <w:pPr>
              <w:jc w:val="both"/>
            </w:pPr>
            <w:r w:rsidRPr="003777B6">
              <w:t xml:space="preserve">-Вы хорошо потрудились - работали активно и дружно. Вам удалось прогнать тучку. Солнышко нам благодарно. </w:t>
            </w:r>
          </w:p>
          <w:p w:rsidR="003777B6" w:rsidRPr="003777B6" w:rsidRDefault="003777B6" w:rsidP="00994985">
            <w:pPr>
              <w:jc w:val="both"/>
            </w:pPr>
            <w:r w:rsidRPr="003777B6">
              <w:t>-Спасибо за урок!</w:t>
            </w:r>
          </w:p>
        </w:tc>
        <w:tc>
          <w:tcPr>
            <w:tcW w:w="2110" w:type="dxa"/>
          </w:tcPr>
          <w:p w:rsidR="003777B6" w:rsidRPr="003777B6" w:rsidRDefault="003777B6" w:rsidP="00994985">
            <w:pPr>
              <w:jc w:val="both"/>
            </w:pPr>
            <w:r w:rsidRPr="003777B6">
              <w:t>Каждый оценивает свой вклад в достижение поставленных целей и высказывается одним предложением, выбирая только фразы из рефлексивного экрана на доске.</w:t>
            </w:r>
          </w:p>
        </w:tc>
        <w:tc>
          <w:tcPr>
            <w:tcW w:w="826" w:type="dxa"/>
          </w:tcPr>
          <w:p w:rsidR="003777B6" w:rsidRPr="003777B6" w:rsidRDefault="003777B6" w:rsidP="00994985">
            <w:pPr>
              <w:jc w:val="both"/>
            </w:pPr>
            <w:r w:rsidRPr="003777B6">
              <w:t>2 мин</w:t>
            </w:r>
          </w:p>
        </w:tc>
        <w:tc>
          <w:tcPr>
            <w:tcW w:w="2040" w:type="dxa"/>
          </w:tcPr>
          <w:p w:rsidR="003777B6" w:rsidRPr="003777B6" w:rsidRDefault="003777B6" w:rsidP="00994985">
            <w:pPr>
              <w:jc w:val="both"/>
            </w:pPr>
            <w:r w:rsidRPr="003777B6">
              <w:t>Учащиеся учатся высказывать свое мнение</w:t>
            </w:r>
          </w:p>
        </w:tc>
      </w:tr>
    </w:tbl>
    <w:p w:rsidR="003777B6" w:rsidRDefault="003777B6"/>
    <w:p w:rsidR="00A17BCE" w:rsidRPr="00A17BCE" w:rsidRDefault="00A17BCE">
      <w:pPr>
        <w:rPr>
          <w:b/>
        </w:rPr>
      </w:pPr>
      <w:r w:rsidRPr="00A17BCE">
        <w:rPr>
          <w:b/>
        </w:rPr>
        <w:t>Учитель:                                                                 Методист:                                                            Оценка:</w:t>
      </w:r>
    </w:p>
    <w:sectPr w:rsidR="00A17BCE" w:rsidRPr="00A17BCE" w:rsidSect="003777B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D5"/>
    <w:multiLevelType w:val="hybridMultilevel"/>
    <w:tmpl w:val="8E4C98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7B6"/>
    <w:rsid w:val="00043B9D"/>
    <w:rsid w:val="00140C8D"/>
    <w:rsid w:val="001B1D3B"/>
    <w:rsid w:val="001D34F4"/>
    <w:rsid w:val="002216BF"/>
    <w:rsid w:val="00245830"/>
    <w:rsid w:val="00320655"/>
    <w:rsid w:val="0033445A"/>
    <w:rsid w:val="00351038"/>
    <w:rsid w:val="003777B6"/>
    <w:rsid w:val="00407972"/>
    <w:rsid w:val="0047530A"/>
    <w:rsid w:val="00493734"/>
    <w:rsid w:val="004D06D7"/>
    <w:rsid w:val="005179F0"/>
    <w:rsid w:val="00522B70"/>
    <w:rsid w:val="005358B2"/>
    <w:rsid w:val="006C3FD8"/>
    <w:rsid w:val="007D1B44"/>
    <w:rsid w:val="008025DF"/>
    <w:rsid w:val="00865520"/>
    <w:rsid w:val="00872D5A"/>
    <w:rsid w:val="008B555F"/>
    <w:rsid w:val="0090150D"/>
    <w:rsid w:val="009028E1"/>
    <w:rsid w:val="009112D8"/>
    <w:rsid w:val="009D12D1"/>
    <w:rsid w:val="009E5033"/>
    <w:rsid w:val="009E6C7E"/>
    <w:rsid w:val="00A17BCE"/>
    <w:rsid w:val="00A86027"/>
    <w:rsid w:val="00A86754"/>
    <w:rsid w:val="00AA7331"/>
    <w:rsid w:val="00C208A1"/>
    <w:rsid w:val="00C33898"/>
    <w:rsid w:val="00C459D5"/>
    <w:rsid w:val="00C95309"/>
    <w:rsid w:val="00CA6F7E"/>
    <w:rsid w:val="00CE0303"/>
    <w:rsid w:val="00D2244E"/>
    <w:rsid w:val="00D85836"/>
    <w:rsid w:val="00D86D12"/>
    <w:rsid w:val="00E162B0"/>
    <w:rsid w:val="00E54CFE"/>
    <w:rsid w:val="00E6464E"/>
    <w:rsid w:val="00F232C8"/>
    <w:rsid w:val="00F63AC1"/>
    <w:rsid w:val="00F809BC"/>
    <w:rsid w:val="00F9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B6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777B6"/>
  </w:style>
  <w:style w:type="character" w:customStyle="1" w:styleId="apple-converted-space">
    <w:name w:val="apple-converted-space"/>
    <w:basedOn w:val="a0"/>
    <w:rsid w:val="003777B6"/>
  </w:style>
  <w:style w:type="table" w:styleId="a3">
    <w:name w:val="Table Grid"/>
    <w:basedOn w:val="a1"/>
    <w:rsid w:val="003777B6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1562</Words>
  <Characters>8906</Characters>
  <Application>Microsoft Office Word</Application>
  <DocSecurity>0</DocSecurity>
  <Lines>74</Lines>
  <Paragraphs>20</Paragraphs>
  <ScaleCrop>false</ScaleCrop>
  <Company>Grizli777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Анасточка</dc:creator>
  <cp:keywords/>
  <dc:description/>
  <cp:lastModifiedBy>Анасточка</cp:lastModifiedBy>
  <cp:revision>9</cp:revision>
  <dcterms:created xsi:type="dcterms:W3CDTF">2015-02-12T13:57:00Z</dcterms:created>
  <dcterms:modified xsi:type="dcterms:W3CDTF">2015-02-12T14:23:00Z</dcterms:modified>
</cp:coreProperties>
</file>