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5" w:rsidRPr="00435726" w:rsidRDefault="002C1C33" w:rsidP="002E2755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2E2755" w:rsidRPr="00435726">
        <w:rPr>
          <w:b/>
          <w:bCs/>
          <w:sz w:val="32"/>
          <w:szCs w:val="32"/>
        </w:rPr>
        <w:t xml:space="preserve">Новая комедия и </w:t>
      </w:r>
      <w:proofErr w:type="spellStart"/>
      <w:r w:rsidR="002E2755" w:rsidRPr="00435726">
        <w:rPr>
          <w:b/>
          <w:bCs/>
          <w:sz w:val="32"/>
          <w:szCs w:val="32"/>
        </w:rPr>
        <w:t>Менандр</w:t>
      </w:r>
      <w:proofErr w:type="spellEnd"/>
      <w:r>
        <w:rPr>
          <w:b/>
          <w:bCs/>
          <w:sz w:val="32"/>
          <w:szCs w:val="32"/>
        </w:rPr>
        <w:t>»</w:t>
      </w:r>
    </w:p>
    <w:bookmarkEnd w:id="0"/>
    <w:p w:rsidR="002E2755" w:rsidRPr="00435726" w:rsidRDefault="002E2755" w:rsidP="002E2755">
      <w:pPr>
        <w:spacing w:before="120"/>
        <w:ind w:firstLine="567"/>
        <w:jc w:val="both"/>
        <w:rPr>
          <w:sz w:val="28"/>
          <w:szCs w:val="28"/>
        </w:rPr>
      </w:pPr>
      <w:r w:rsidRPr="00435726">
        <w:rPr>
          <w:sz w:val="28"/>
          <w:szCs w:val="28"/>
        </w:rPr>
        <w:t xml:space="preserve">Д. </w:t>
      </w:r>
      <w:proofErr w:type="spellStart"/>
      <w:r w:rsidRPr="00435726">
        <w:rPr>
          <w:sz w:val="28"/>
          <w:szCs w:val="28"/>
        </w:rPr>
        <w:t>Дилите</w:t>
      </w:r>
      <w:proofErr w:type="spellEnd"/>
      <w:r w:rsidRPr="00435726">
        <w:rPr>
          <w:sz w:val="28"/>
          <w:szCs w:val="28"/>
        </w:rPr>
        <w:t xml:space="preserve"> 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Комедия Аристофана называется также "древней" комедией. После нее идет "средняя" комедия, о которой мало что можно </w:t>
      </w:r>
      <w:proofErr w:type="gramStart"/>
      <w:r w:rsidRPr="00A86EE5">
        <w:t>сказать</w:t>
      </w:r>
      <w:proofErr w:type="gramEnd"/>
      <w:r w:rsidRPr="00A86EE5">
        <w:t>, так как мы не имеем ни одного более или менее объемного ее фрагмента, не говоря уже о цельном произведении. Сохранились только имена авторов, названия пьес и краткие фрагменты. С 322 г. до н. э. начинаются времена так называемой "новой" комедии.</w:t>
      </w:r>
      <w:r>
        <w:t xml:space="preserve"> </w:t>
      </w:r>
      <w:r w:rsidRPr="00A86EE5">
        <w:t>Эта комедия обращает внимание на отношения людей между собой, их быт и особенности характера. Здесь нет присущей Аристофану сатирической публицистики, социальных идей и общественных интересов. Критиковать влиятельные лица, их действия и поступки стало опасным: за высмеивание какого-нибудь должностного лица или самого царя комедиограф мог быть наказан. После отказа от социальных и пол</w:t>
      </w:r>
      <w:r>
        <w:t>и</w:t>
      </w:r>
      <w:r w:rsidRPr="00A86EE5">
        <w:t xml:space="preserve">тических тем почти уже не нужен был хор, и из комедии исчезли парод и </w:t>
      </w:r>
      <w:proofErr w:type="spellStart"/>
      <w:r w:rsidRPr="00A86EE5">
        <w:t>парабаза</w:t>
      </w:r>
      <w:proofErr w:type="spellEnd"/>
      <w:r w:rsidRPr="00A86EE5">
        <w:t>. Теперь хор только танцует и поет какие-нибудь песни (драматург даже не пишет к ним тексты) во время перерывов между действиями пьесы, которых обычно пять. "Новая" комедия углубляется во внутренний мир своих героев, побуждает отказаться от пороков, ищет хорошие черты в каждом человеке.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Для этого не нужны парадоксальные ситуации, фантастические сюжеты и персонажи, которых так изобретательно создавал Аристофан. Герои одеты в такие же одежды, как и зрители, </w:t>
      </w:r>
      <w:proofErr w:type="spellStart"/>
      <w:r w:rsidRPr="00A86EE5">
        <w:t>ситуции</w:t>
      </w:r>
      <w:proofErr w:type="spellEnd"/>
      <w:r w:rsidRPr="00A86EE5">
        <w:t xml:space="preserve"> их отношений бытовые и будничные. Меньше становится балаганных трюков, двусмысленностей и непристойностей, так как реликты обрядового поношения уже забыты, и театр в эллинистическое время начинает отделяться от сакральной сферы. Спектакли теперь ставятся, чтобы отметить военную победу или какое-либо другое выдающееся событие. В "новой" комедии представлены 44 маски. 9 масок изображало стариков, 11 — юношей, 7 — рабов, 17 — женщин. Старик мог быть жадным, щедрым, суровым, снисходительным и т. п., юноша — белокожий баловень или загоревший </w:t>
      </w:r>
      <w:proofErr w:type="gramStart"/>
      <w:r w:rsidRPr="00A86EE5">
        <w:t>работяга</w:t>
      </w:r>
      <w:proofErr w:type="gramEnd"/>
      <w:r w:rsidRPr="00A86EE5">
        <w:t>, чернокудрый воин и т. д. В одной комедии принимали участие около 10 масок.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Известны десятки имен авторов новоаттической комедии, было множество пьес, но сохранились лишь их фрагменты, из которых невозможно составить представление ни о сюжетах произведений, ни об их героях. Лучше всего сохранилось творчество афинянина </w:t>
      </w:r>
      <w:proofErr w:type="spellStart"/>
      <w:r w:rsidRPr="00A86EE5">
        <w:t>Менандра</w:t>
      </w:r>
      <w:proofErr w:type="spellEnd"/>
      <w:r w:rsidRPr="00A86EE5">
        <w:t xml:space="preserve"> (343—291 гг. до н. э.). В конце XIX столетия и в XX веке при исследовании папирусов, раскопках древних городов, изучении мумий было найдено много отрывков из его комедий. Однако главное открытие произошло в 1956 году, когда один швейцарский коллекционер купил в Александрии тетрадь, датируемую III в. н. э., в которой когда-то было три комедии </w:t>
      </w:r>
      <w:proofErr w:type="spellStart"/>
      <w:r w:rsidRPr="00A86EE5">
        <w:t>Менандра</w:t>
      </w:r>
      <w:proofErr w:type="spellEnd"/>
      <w:r w:rsidRPr="00A86EE5">
        <w:t>. За семнадцать столетий изорвались начало и конец рукописи, полностью сохранилась только комедия "Брюзга" (или "</w:t>
      </w:r>
      <w:proofErr w:type="spellStart"/>
      <w:r w:rsidRPr="00A86EE5">
        <w:t>Угрюмец</w:t>
      </w:r>
      <w:proofErr w:type="spellEnd"/>
      <w:r w:rsidRPr="00A86EE5">
        <w:t>"), находившаяся в середине.</w:t>
      </w:r>
    </w:p>
    <w:p w:rsidR="002E2755" w:rsidRPr="00A86EE5" w:rsidRDefault="002E2755" w:rsidP="002E2755">
      <w:pPr>
        <w:spacing w:before="120"/>
        <w:ind w:firstLine="567"/>
        <w:jc w:val="both"/>
      </w:pPr>
      <w:proofErr w:type="spellStart"/>
      <w:r w:rsidRPr="00A86EE5">
        <w:t>Менандр</w:t>
      </w:r>
      <w:proofErr w:type="spellEnd"/>
      <w:r w:rsidRPr="00A86EE5">
        <w:t xml:space="preserve"> всю жизнь провел в Афинах, в которых также дули неспокойные ветры</w:t>
      </w:r>
      <w:r>
        <w:t xml:space="preserve"> </w:t>
      </w:r>
      <w:r w:rsidRPr="00A86EE5">
        <w:t xml:space="preserve">эпохи эллинизма. Положение Греции было несколько иным, нежели других эллинистических государств. Конечно, она зависела от Македонии, но внешне продолжали действовать демократические учреждения: заседали городские советы, происходили народные собрания. Указы и распоряжения Александра или какого-либо другого царя становились обязательными не сразу, а после их объявления в качестве решений своих собственных органов власти. Конечно, это была только видимость демократии, однако разрушить политический строй и создать такое греческое государство, как на Востоке, ни Александру, ни другим правителям Македонии не удалось [39, 103—248]. 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После смерти Александра Македонского греки восстали в 322 г. до н. э. под руководством афинян, но потерпели поражение. С этого события и отсчитывает свой век новоаттическая комедия. После смерти </w:t>
      </w:r>
      <w:proofErr w:type="spellStart"/>
      <w:r w:rsidRPr="00A86EE5">
        <w:t>Антипатра</w:t>
      </w:r>
      <w:proofErr w:type="spellEnd"/>
      <w:r w:rsidRPr="00A86EE5">
        <w:t xml:space="preserve">, </w:t>
      </w:r>
      <w:proofErr w:type="gramStart"/>
      <w:r w:rsidRPr="00A86EE5">
        <w:t>подавившего</w:t>
      </w:r>
      <w:proofErr w:type="gramEnd"/>
      <w:r w:rsidRPr="00A86EE5">
        <w:t xml:space="preserve"> восстание, в Афинах десять лет правил ставленник македонцев афинский философ </w:t>
      </w:r>
      <w:proofErr w:type="spellStart"/>
      <w:r w:rsidRPr="00A86EE5">
        <w:t>Деметрий</w:t>
      </w:r>
      <w:proofErr w:type="spellEnd"/>
      <w:r w:rsidRPr="00A86EE5">
        <w:t xml:space="preserve"> </w:t>
      </w:r>
      <w:proofErr w:type="spellStart"/>
      <w:r w:rsidRPr="00A86EE5">
        <w:t>Фалерский</w:t>
      </w:r>
      <w:proofErr w:type="spellEnd"/>
      <w:r w:rsidRPr="00A86EE5">
        <w:t xml:space="preserve">. Он не был абсолютным самодержцем, но поскольку опирался только на богатые слои населения, популярностью в народе не пользовался. </w:t>
      </w:r>
      <w:proofErr w:type="gramStart"/>
      <w:r w:rsidRPr="00A86EE5">
        <w:t xml:space="preserve">Поэтому через десять лет афиняне с радостью отворили ворота другому </w:t>
      </w:r>
      <w:proofErr w:type="spellStart"/>
      <w:r w:rsidRPr="00A86EE5">
        <w:t>Деметрию</w:t>
      </w:r>
      <w:proofErr w:type="spellEnd"/>
      <w:r w:rsidRPr="00A86EE5">
        <w:t xml:space="preserve">, по прозвищу </w:t>
      </w:r>
      <w:proofErr w:type="spellStart"/>
      <w:r w:rsidRPr="00A86EE5">
        <w:t>Полиоркет</w:t>
      </w:r>
      <w:proofErr w:type="spellEnd"/>
      <w:r w:rsidRPr="00A86EE5">
        <w:t>, который заявил, что вернет демократию и свободу.</w:t>
      </w:r>
      <w:proofErr w:type="gramEnd"/>
      <w:r w:rsidRPr="00A86EE5">
        <w:t xml:space="preserve"> К сожалению, обещания </w:t>
      </w:r>
      <w:proofErr w:type="spellStart"/>
      <w:r w:rsidRPr="00A86EE5">
        <w:t>Полиоркета</w:t>
      </w:r>
      <w:proofErr w:type="spellEnd"/>
      <w:r w:rsidRPr="00A86EE5">
        <w:t xml:space="preserve"> были лишь обманом. Когда </w:t>
      </w:r>
      <w:proofErr w:type="spellStart"/>
      <w:r w:rsidRPr="00A86EE5">
        <w:t>Деметрий</w:t>
      </w:r>
      <w:proofErr w:type="spellEnd"/>
      <w:r w:rsidRPr="00A86EE5">
        <w:t xml:space="preserve"> </w:t>
      </w:r>
      <w:proofErr w:type="spellStart"/>
      <w:r w:rsidRPr="00A86EE5">
        <w:t>Полиоркет</w:t>
      </w:r>
      <w:proofErr w:type="spellEnd"/>
      <w:r w:rsidRPr="00A86EE5">
        <w:t xml:space="preserve"> проиграл в борьбе с </w:t>
      </w:r>
      <w:proofErr w:type="spellStart"/>
      <w:r w:rsidRPr="00A86EE5">
        <w:t>Кассандром</w:t>
      </w:r>
      <w:proofErr w:type="spellEnd"/>
      <w:r w:rsidRPr="00A86EE5">
        <w:t xml:space="preserve">, афиняне отказались от его "опеки", но снова начали ссориться между собой: демократы боролись со сторонниками олигархической власти. Придя в себя, </w:t>
      </w:r>
      <w:proofErr w:type="spellStart"/>
      <w:r w:rsidRPr="00A86EE5">
        <w:t>Полиоркет</w:t>
      </w:r>
      <w:proofErr w:type="spellEnd"/>
      <w:r w:rsidRPr="00A86EE5">
        <w:t xml:space="preserve"> разорил Аттику, осадил Афины, и умирающие от голода афиняне в 294 г. до н. э. сдались ему. Политическое положение еще долго было нестабильным: Афины и другие греческие города переходили из рук в руки.</w:t>
      </w:r>
    </w:p>
    <w:p w:rsidR="002E2755" w:rsidRDefault="002E2755" w:rsidP="002E2755">
      <w:pPr>
        <w:spacing w:before="120"/>
        <w:ind w:firstLine="567"/>
        <w:jc w:val="both"/>
      </w:pPr>
      <w:proofErr w:type="spellStart"/>
      <w:r w:rsidRPr="00A86EE5">
        <w:t>Менандру</w:t>
      </w:r>
      <w:proofErr w:type="spellEnd"/>
      <w:r w:rsidRPr="00A86EE5">
        <w:t xml:space="preserve"> этого уже не пришлось увидеть, потому что он утонул, купаясь в море, когда в Афинах свирепствовал </w:t>
      </w:r>
      <w:proofErr w:type="spellStart"/>
      <w:r w:rsidRPr="00A86EE5">
        <w:t>Полиоркет</w:t>
      </w:r>
      <w:proofErr w:type="spellEnd"/>
      <w:r w:rsidRPr="00A86EE5">
        <w:t>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Хотя времена были неспокойными, никакого изображения конкретных политических событий в сочинениях </w:t>
      </w:r>
      <w:proofErr w:type="spellStart"/>
      <w:r w:rsidRPr="00A86EE5">
        <w:t>Менандра</w:t>
      </w:r>
      <w:proofErr w:type="spellEnd"/>
      <w:r w:rsidRPr="00A86EE5">
        <w:t xml:space="preserve"> мы не находим. Так что же имел в виду филолог Аристофан Византийский, патетически воскликнувший: "</w:t>
      </w:r>
      <w:proofErr w:type="spellStart"/>
      <w:r w:rsidRPr="00A86EE5">
        <w:t>Менандр</w:t>
      </w:r>
      <w:proofErr w:type="spellEnd"/>
      <w:r w:rsidRPr="00A86EE5">
        <w:t xml:space="preserve"> и жизнь! Кто из вас кому подражает?" [8, 27]. После гибели демократии и традиционной религии, когда </w:t>
      </w:r>
      <w:proofErr w:type="gramStart"/>
      <w:r w:rsidRPr="00A86EE5">
        <w:t>бушевали войны и не осталось</w:t>
      </w:r>
      <w:proofErr w:type="gramEnd"/>
      <w:r w:rsidRPr="00A86EE5">
        <w:t xml:space="preserve"> твердой почвы под ногами, </w:t>
      </w:r>
      <w:proofErr w:type="spellStart"/>
      <w:r w:rsidRPr="00A86EE5">
        <w:t>Менандр</w:t>
      </w:r>
      <w:proofErr w:type="spellEnd"/>
      <w:r w:rsidRPr="00A86EE5">
        <w:t xml:space="preserve"> упорно утверждает, что мировым бедствиям человек может противопоставить только свою собственную нравственность. В молодости </w:t>
      </w:r>
      <w:proofErr w:type="spellStart"/>
      <w:r w:rsidRPr="00A86EE5">
        <w:t>Менандр</w:t>
      </w:r>
      <w:proofErr w:type="spellEnd"/>
      <w:r w:rsidRPr="00A86EE5">
        <w:t xml:space="preserve"> отслужил на военной службе, потом учился у ученика Аристотеля </w:t>
      </w:r>
      <w:proofErr w:type="spellStart"/>
      <w:r w:rsidRPr="00A86EE5">
        <w:t>Феофраста</w:t>
      </w:r>
      <w:proofErr w:type="spellEnd"/>
      <w:r w:rsidRPr="00A86EE5">
        <w:t xml:space="preserve"> вместе с Эпикуром. 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Комедиографу, очевидно, были близки проповедуемые Эпикуром мысли о поисках убежища от всяческих бед внутри себя. Кроме того, то же самое, как мы уже упоминали, советовали и стоики. Обстоятельства могут меняться, мир может перевернуться вверх ногами, однако порядочный человек в любой ситуации должен оставаться справедливым и честным. </w:t>
      </w:r>
      <w:proofErr w:type="gramStart"/>
      <w:r w:rsidRPr="00A86EE5">
        <w:t>Когда и богатые, и бедные, и счастливые, и несчастные будут вести себя порядочно, капризная Тиха не будет иметь на них прав: корабли торговца могут затонуть в бурном море, разбойники могут ограбить дом богача, благородный человек, ставший добычей воина или пирата, может быть продан в рабство, но порядочность есть единственное богатство, которое никто не может отнять.</w:t>
      </w:r>
      <w:proofErr w:type="gramEnd"/>
      <w:r w:rsidRPr="00A86EE5">
        <w:t xml:space="preserve"> Одаренные дарами </w:t>
      </w:r>
      <w:proofErr w:type="gramStart"/>
      <w:r w:rsidRPr="00A86EE5">
        <w:t>Тихи</w:t>
      </w:r>
      <w:proofErr w:type="gramEnd"/>
      <w:r w:rsidRPr="00A86EE5">
        <w:t xml:space="preserve"> должны быть мудро скромными: богач должен не щеголять богатством, а от всего сердца помогать беднякам, счастливый должен помочь несчастным, потому что неизвестно, когда их собственное счастье закончится и им понадобится помощь других. Порядочность не есть привилегия богатых и знатных. Даже люди самого низкого положения — рабы и гетеры — могут и должны быть и честными, и благородными. Герой комедии "</w:t>
      </w:r>
      <w:proofErr w:type="spellStart"/>
      <w:r w:rsidRPr="00A86EE5">
        <w:t>Самиянка</w:t>
      </w:r>
      <w:proofErr w:type="spellEnd"/>
      <w:r w:rsidRPr="00A86EE5">
        <w:t xml:space="preserve">" </w:t>
      </w:r>
      <w:proofErr w:type="spellStart"/>
      <w:r w:rsidRPr="00A86EE5">
        <w:t>Мосхион</w:t>
      </w:r>
      <w:proofErr w:type="spellEnd"/>
      <w:r w:rsidRPr="00A86EE5">
        <w:t xml:space="preserve"> говорит, что все люди рождаются одинаковыми. Полноправными надо бы считать честных людей, а бесчестных — рабами (</w:t>
      </w:r>
      <w:proofErr w:type="spellStart"/>
      <w:r w:rsidRPr="00A86EE5">
        <w:t>Sam</w:t>
      </w:r>
      <w:proofErr w:type="spellEnd"/>
      <w:r w:rsidRPr="00A86EE5">
        <w:t>. 139—143). Человек, совершивший бесчестный поступок, должен стремиться исправиться.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Таким образом, главная идея творчества </w:t>
      </w:r>
      <w:proofErr w:type="spellStart"/>
      <w:r w:rsidRPr="00A86EE5">
        <w:t>Менандра</w:t>
      </w:r>
      <w:proofErr w:type="spellEnd"/>
      <w:r w:rsidRPr="00A86EE5">
        <w:t xml:space="preserve"> — это идея гуманизма [41, 164]. Он, как и другие комедиографы, без сомнения, изучил не только жизнь, но и сочинение "Характеры" философа </w:t>
      </w:r>
      <w:proofErr w:type="spellStart"/>
      <w:r w:rsidRPr="00A86EE5">
        <w:t>Феофраста</w:t>
      </w:r>
      <w:proofErr w:type="spellEnd"/>
      <w:r w:rsidRPr="00A86EE5">
        <w:t>, который углублялся во внутренний мир людей и пытался классифицировать их характеры.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Фрагменты сохранившихся комедий </w:t>
      </w:r>
      <w:proofErr w:type="spellStart"/>
      <w:r w:rsidRPr="00A86EE5">
        <w:t>Менандра</w:t>
      </w:r>
      <w:proofErr w:type="spellEnd"/>
      <w:r w:rsidRPr="00A86EE5">
        <w:t xml:space="preserve"> и "Брюзга" — не очень веселые пьесы: в них много и слез, жалоб, вздохов. Молодые влюбленные, испытавшие какие-либо препятствия, — не самые несчастные люди в этих пьесах: мы видим не имеющих никаких гражданских прав, выросших в рабстве найденышей, семьи, разлученные войной, попавших в неволю свободных людей. Большие беды настигают людей не по их вине, а потому что </w:t>
      </w:r>
      <w:proofErr w:type="gramStart"/>
      <w:r w:rsidRPr="00A86EE5">
        <w:t>Тиха</w:t>
      </w:r>
      <w:proofErr w:type="gramEnd"/>
      <w:r w:rsidRPr="00A86EE5">
        <w:t xml:space="preserve"> отвернулась от них, а маленькие, уже в комедии изображенные несчастья появляются из-за незнания, недоразумений и т. п. С другой стороны, в комедиях льются слезы не только боли, но и радости: дети находят родителей, ставшие рабами свободнорожденные вновь обретают свободу, в конце пьесы влюбленные играют свадьбу. Кажется, что в пьесах </w:t>
      </w:r>
      <w:proofErr w:type="spellStart"/>
      <w:r w:rsidRPr="00A86EE5">
        <w:t>Менандра</w:t>
      </w:r>
      <w:proofErr w:type="spellEnd"/>
      <w:r w:rsidRPr="00A86EE5">
        <w:t xml:space="preserve"> мелодраматический слой обычно сильнее, чем комический. В качестве примера мы можем проследить сюжет неплохо сохранившейся комедии "Отрезанная коса".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Жена торговца </w:t>
      </w:r>
      <w:proofErr w:type="spellStart"/>
      <w:r w:rsidRPr="00A86EE5">
        <w:t>Патека</w:t>
      </w:r>
      <w:proofErr w:type="spellEnd"/>
      <w:r w:rsidRPr="00A86EE5">
        <w:t xml:space="preserve"> </w:t>
      </w:r>
      <w:proofErr w:type="gramStart"/>
      <w:r w:rsidRPr="00A86EE5">
        <w:t>умерла</w:t>
      </w:r>
      <w:proofErr w:type="gramEnd"/>
      <w:r w:rsidRPr="00A86EE5">
        <w:t xml:space="preserve"> родив двойню. В это время затонул его корабль. Превратившись в последнего нищего, </w:t>
      </w:r>
      <w:proofErr w:type="gramStart"/>
      <w:r w:rsidRPr="00A86EE5">
        <w:t>придавленный</w:t>
      </w:r>
      <w:proofErr w:type="gramEnd"/>
      <w:r w:rsidRPr="00A86EE5">
        <w:t xml:space="preserve"> несчастьем, </w:t>
      </w:r>
      <w:proofErr w:type="spellStart"/>
      <w:r w:rsidRPr="00A86EE5">
        <w:t>Патек</w:t>
      </w:r>
      <w:proofErr w:type="spellEnd"/>
      <w:r w:rsidRPr="00A86EE5">
        <w:t xml:space="preserve"> приказал рабу выбросить младенцев. Нашедшая их женщина оставила себе девочку, а мальчика отдала богатой </w:t>
      </w:r>
      <w:proofErr w:type="spellStart"/>
      <w:r w:rsidRPr="00A86EE5">
        <w:t>Миррине</w:t>
      </w:r>
      <w:proofErr w:type="spellEnd"/>
      <w:r w:rsidRPr="00A86EE5">
        <w:t>. Затянувшаяся война разорила</w:t>
      </w:r>
      <w:r>
        <w:t xml:space="preserve"> </w:t>
      </w:r>
      <w:r w:rsidRPr="00A86EE5">
        <w:t xml:space="preserve">покровительницу девочки, из-за голода и нищеты она отдала уже выросшую </w:t>
      </w:r>
      <w:proofErr w:type="spellStart"/>
      <w:r w:rsidRPr="00A86EE5">
        <w:t>Гликеру</w:t>
      </w:r>
      <w:proofErr w:type="spellEnd"/>
      <w:r w:rsidRPr="00A86EE5">
        <w:t xml:space="preserve"> полюбившему ее воину </w:t>
      </w:r>
      <w:proofErr w:type="spellStart"/>
      <w:r w:rsidRPr="00A86EE5">
        <w:t>Полемону</w:t>
      </w:r>
      <w:proofErr w:type="spellEnd"/>
      <w:r w:rsidRPr="00A86EE5">
        <w:t xml:space="preserve"> как сожительницу. Умирая, эта старушка сказала </w:t>
      </w:r>
      <w:proofErr w:type="spellStart"/>
      <w:r w:rsidRPr="00A86EE5">
        <w:t>Гликере</w:t>
      </w:r>
      <w:proofErr w:type="spellEnd"/>
      <w:r w:rsidRPr="00A86EE5">
        <w:t xml:space="preserve">, что сын </w:t>
      </w:r>
      <w:proofErr w:type="spellStart"/>
      <w:r w:rsidRPr="00A86EE5">
        <w:t>Миррины</w:t>
      </w:r>
      <w:proofErr w:type="spellEnd"/>
      <w:r w:rsidRPr="00A86EE5">
        <w:t xml:space="preserve"> </w:t>
      </w:r>
      <w:proofErr w:type="spellStart"/>
      <w:r w:rsidRPr="00A86EE5">
        <w:t>Мосхион</w:t>
      </w:r>
      <w:proofErr w:type="spellEnd"/>
      <w:r w:rsidRPr="00A86EE5">
        <w:t xml:space="preserve"> — ее брат-найденыш. Добросердечная, благородная </w:t>
      </w:r>
      <w:proofErr w:type="spellStart"/>
      <w:r w:rsidRPr="00A86EE5">
        <w:t>Гликера</w:t>
      </w:r>
      <w:proofErr w:type="spellEnd"/>
      <w:r w:rsidRPr="00A86EE5">
        <w:t xml:space="preserve">, не желая осложнять жизни брата, ставшего веселым повесой, ничего не говорит ни </w:t>
      </w:r>
      <w:proofErr w:type="spellStart"/>
      <w:r w:rsidRPr="00A86EE5">
        <w:t>Миррине</w:t>
      </w:r>
      <w:proofErr w:type="spellEnd"/>
      <w:r w:rsidRPr="00A86EE5">
        <w:t xml:space="preserve">, ни </w:t>
      </w:r>
      <w:proofErr w:type="spellStart"/>
      <w:r w:rsidRPr="00A86EE5">
        <w:t>Мосхиону</w:t>
      </w:r>
      <w:proofErr w:type="spellEnd"/>
      <w:r w:rsidRPr="00A86EE5">
        <w:t xml:space="preserve"> даже и тогда, когда </w:t>
      </w:r>
      <w:proofErr w:type="spellStart"/>
      <w:r w:rsidRPr="00A86EE5">
        <w:t>Полемон</w:t>
      </w:r>
      <w:proofErr w:type="spellEnd"/>
      <w:r w:rsidRPr="00A86EE5">
        <w:t xml:space="preserve"> покупает дом у них по соседству. Однако </w:t>
      </w:r>
      <w:proofErr w:type="spellStart"/>
      <w:r w:rsidRPr="00A86EE5">
        <w:t>Мосхион</w:t>
      </w:r>
      <w:proofErr w:type="spellEnd"/>
      <w:r w:rsidRPr="00A86EE5">
        <w:t xml:space="preserve"> стал заглядываться на красавицу-соседку, и однажды, когда она стояла на пороге, подбежав, обнял ее. </w:t>
      </w:r>
      <w:proofErr w:type="spellStart"/>
      <w:r w:rsidRPr="00A86EE5">
        <w:t>Гликера</w:t>
      </w:r>
      <w:proofErr w:type="spellEnd"/>
      <w:r w:rsidRPr="00A86EE5">
        <w:t xml:space="preserve"> в слезах смотрела с любовью на брата, но эту сцену прервал </w:t>
      </w:r>
      <w:proofErr w:type="gramStart"/>
      <w:r w:rsidRPr="00A86EE5">
        <w:t>рассерженный</w:t>
      </w:r>
      <w:proofErr w:type="gramEnd"/>
      <w:r w:rsidRPr="00A86EE5">
        <w:t xml:space="preserve"> </w:t>
      </w:r>
      <w:proofErr w:type="spellStart"/>
      <w:r w:rsidRPr="00A86EE5">
        <w:t>Полемон</w:t>
      </w:r>
      <w:proofErr w:type="spellEnd"/>
      <w:r w:rsidRPr="00A86EE5">
        <w:t xml:space="preserve">. Он отрезал мечом у девушки косу и убежал из дома. </w:t>
      </w:r>
      <w:proofErr w:type="gramStart"/>
      <w:r w:rsidRPr="00A86EE5">
        <w:t>Испуганная</w:t>
      </w:r>
      <w:proofErr w:type="gramEnd"/>
      <w:r w:rsidRPr="00A86EE5">
        <w:t xml:space="preserve"> и обиженная из-за такого позора, причиненного ей, </w:t>
      </w:r>
      <w:proofErr w:type="spellStart"/>
      <w:r w:rsidRPr="00A86EE5">
        <w:t>Гликера</w:t>
      </w:r>
      <w:proofErr w:type="spellEnd"/>
      <w:r w:rsidRPr="00A86EE5">
        <w:t xml:space="preserve"> просит соседку </w:t>
      </w:r>
      <w:proofErr w:type="spellStart"/>
      <w:r w:rsidRPr="00A86EE5">
        <w:t>Миррину</w:t>
      </w:r>
      <w:proofErr w:type="spellEnd"/>
      <w:r w:rsidRPr="00A86EE5">
        <w:t xml:space="preserve"> принять ее к себе. </w:t>
      </w:r>
      <w:proofErr w:type="spellStart"/>
      <w:r w:rsidRPr="00A86EE5">
        <w:t>Полемон</w:t>
      </w:r>
      <w:proofErr w:type="spellEnd"/>
      <w:r w:rsidRPr="00A86EE5">
        <w:t xml:space="preserve"> думает, что </w:t>
      </w:r>
      <w:proofErr w:type="spellStart"/>
      <w:r w:rsidRPr="00A86EE5">
        <w:t>Миррина</w:t>
      </w:r>
      <w:proofErr w:type="spellEnd"/>
      <w:r w:rsidRPr="00A86EE5">
        <w:t xml:space="preserve"> приютила </w:t>
      </w:r>
      <w:proofErr w:type="spellStart"/>
      <w:r w:rsidRPr="00A86EE5">
        <w:t>Гликеру</w:t>
      </w:r>
      <w:proofErr w:type="spellEnd"/>
      <w:r w:rsidRPr="00A86EE5">
        <w:t xml:space="preserve"> как любовницу для сына, страшно сердится из-за ее неверности, собирается ворваться с воинами в дом </w:t>
      </w:r>
      <w:proofErr w:type="spellStart"/>
      <w:r w:rsidRPr="00A86EE5">
        <w:t>Миррины</w:t>
      </w:r>
      <w:proofErr w:type="spellEnd"/>
      <w:r w:rsidRPr="00A86EE5">
        <w:t xml:space="preserve"> и забрать </w:t>
      </w:r>
      <w:proofErr w:type="spellStart"/>
      <w:r w:rsidRPr="00A86EE5">
        <w:t>Гликеру</w:t>
      </w:r>
      <w:proofErr w:type="spellEnd"/>
      <w:r w:rsidRPr="00A86EE5">
        <w:t xml:space="preserve">. Его удерживает его старший друг, уже опять разбогатевший </w:t>
      </w:r>
      <w:proofErr w:type="spellStart"/>
      <w:r w:rsidRPr="00A86EE5">
        <w:t>Патек</w:t>
      </w:r>
      <w:proofErr w:type="spellEnd"/>
      <w:r w:rsidRPr="00A86EE5">
        <w:t xml:space="preserve">. </w:t>
      </w:r>
      <w:proofErr w:type="spellStart"/>
      <w:r w:rsidRPr="00A86EE5">
        <w:t>Гликера</w:t>
      </w:r>
      <w:proofErr w:type="spellEnd"/>
      <w:r w:rsidRPr="00A86EE5">
        <w:t xml:space="preserve"> ему рассказывает о себе, показывает найденную некогда вместе с младенцами шкатулку, и </w:t>
      </w:r>
      <w:proofErr w:type="spellStart"/>
      <w:r w:rsidRPr="00A86EE5">
        <w:t>Патек</w:t>
      </w:r>
      <w:proofErr w:type="spellEnd"/>
      <w:r w:rsidRPr="00A86EE5">
        <w:t xml:space="preserve"> узнает вещи своей жены, которые когда-то сам сложил в нее, а услышавший разговор </w:t>
      </w:r>
      <w:proofErr w:type="spellStart"/>
      <w:r w:rsidRPr="00A86EE5">
        <w:t>Мосхион</w:t>
      </w:r>
      <w:proofErr w:type="spellEnd"/>
      <w:r w:rsidRPr="00A86EE5">
        <w:t xml:space="preserve"> понимает, что он брат </w:t>
      </w:r>
      <w:proofErr w:type="spellStart"/>
      <w:r w:rsidRPr="00A86EE5">
        <w:t>Гликеры</w:t>
      </w:r>
      <w:proofErr w:type="spellEnd"/>
      <w:r w:rsidRPr="00A86EE5">
        <w:t xml:space="preserve">. </w:t>
      </w:r>
      <w:proofErr w:type="spellStart"/>
      <w:r w:rsidRPr="00A86EE5">
        <w:t>Полемон</w:t>
      </w:r>
      <w:proofErr w:type="spellEnd"/>
      <w:r w:rsidRPr="00A86EE5">
        <w:t xml:space="preserve"> стыдится, что погорячился, обещает избавиться от этого порока, и комедия заканчивается двумя свадьбами: </w:t>
      </w:r>
      <w:proofErr w:type="gramStart"/>
      <w:r w:rsidRPr="00A86EE5">
        <w:t>счастливый</w:t>
      </w:r>
      <w:proofErr w:type="gramEnd"/>
      <w:r w:rsidRPr="00A86EE5">
        <w:t xml:space="preserve"> </w:t>
      </w:r>
      <w:proofErr w:type="spellStart"/>
      <w:r w:rsidRPr="00A86EE5">
        <w:t>Патек</w:t>
      </w:r>
      <w:proofErr w:type="spellEnd"/>
      <w:r w:rsidRPr="00A86EE5">
        <w:t xml:space="preserve"> выдает за страстного воина дочь, простившую обиду импульсивному почитателю, и в то же самое время женит сына.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Странно, что временем появления мелодрамы считается XVIII век. Указывается, что основные ее черты — это ориентация на эмоции и этические установки массового зрителя, простота и понятность ситуаций, идеализация положительных и </w:t>
      </w:r>
      <w:proofErr w:type="spellStart"/>
      <w:r w:rsidRPr="00A86EE5">
        <w:t>очернение</w:t>
      </w:r>
      <w:proofErr w:type="spellEnd"/>
      <w:r w:rsidRPr="00A86EE5">
        <w:t xml:space="preserve"> отрицательных персонажей, преобладание моральной проблематики, хороший конец [29, 130]. Эти особенности, за исключением, может быть, только образа абсолютного злодея, присутствуют в пьесах </w:t>
      </w:r>
      <w:proofErr w:type="spellStart"/>
      <w:r w:rsidRPr="00A86EE5">
        <w:t>Менандра</w:t>
      </w:r>
      <w:proofErr w:type="spellEnd"/>
      <w:r w:rsidRPr="00A86EE5">
        <w:t xml:space="preserve">. Основной эмоциональной доминантой мелодрамы считается сочувствие обиженным и негодование по поводу поступков обидчиков. Конечно, эти доминанты важны, но, по-видимому, они не главные. 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>Самой значительной и исключительной эмоциональной доминантой мелодрамы мы бы считали утешение. Сочувствие и негодование может вызвать и трагедия: зрителям жаль страдающих или обиженных героев. Однако трагедия сурова, в ней страдают и правые, и неправые. Зрителю трудно отождествить себя с ее персонажами, максималистами и гигантами духа. Действующие лица мелодрам — это простые маленькие люди, с присущими всем добродетелями и недостатками, похожие на нас и наших соседей. Зрителей и читателей утешают и их страдания (не мне одному плохо; или: мне нелегко, но им еще труднее), и их счастье (может, и мне так повезет?). Даже понимая иллюзорность и банальность реальности мелодрамы, люди ищут и находят в ней утешение. Вполне возможно, именно эта эмоциональная доминанта определяет вечность и популярность мелодрамы во все времена.</w:t>
      </w:r>
    </w:p>
    <w:p w:rsidR="002E2755" w:rsidRDefault="002E2755" w:rsidP="002E2755">
      <w:pPr>
        <w:spacing w:before="120"/>
        <w:ind w:firstLine="567"/>
        <w:jc w:val="both"/>
      </w:pPr>
      <w:r w:rsidRPr="00A86EE5">
        <w:t xml:space="preserve">Одних зрителей рассмотренной пьесы </w:t>
      </w:r>
      <w:proofErr w:type="spellStart"/>
      <w:r w:rsidRPr="00A86EE5">
        <w:t>Менандра</w:t>
      </w:r>
      <w:proofErr w:type="spellEnd"/>
      <w:r w:rsidRPr="00A86EE5">
        <w:t xml:space="preserve"> "Отрезанная коса" утешало то, что у всех есть горести и беды, даже и у очень богатых или счастливых. Другим было утешением видеть, что, хотя большинство сирот, отданных кому-нибудь внебрачных детей или подкидышей не находят своих родителей и всю жизнь проводят в рабстве, так бывает не всегда: вот </w:t>
      </w:r>
      <w:proofErr w:type="spellStart"/>
      <w:r w:rsidRPr="00A86EE5">
        <w:t>Гликере</w:t>
      </w:r>
      <w:proofErr w:type="spellEnd"/>
      <w:r w:rsidRPr="00A86EE5">
        <w:t xml:space="preserve"> из Коринфа повезло.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>Таким образом, корни жанра мелодрамы, наверное, надо бы искать в Греции эллинистической эпохи, а не в театрах парижских бульваров. Кроме того, и эллинизм еще не есть начало начал. Элементы мелодрамы можно найти и в трагедиях Еврипида "Ион", "Елена" и др. Вообще новая комедия связана с Еврипидом множеством связей [8, 21—24; 10, 738—741].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Некоторые комедии </w:t>
      </w:r>
      <w:proofErr w:type="spellStart"/>
      <w:r w:rsidRPr="00A86EE5">
        <w:t>Менандра</w:t>
      </w:r>
      <w:proofErr w:type="spellEnd"/>
      <w:r w:rsidRPr="00A86EE5">
        <w:t xml:space="preserve"> — мелодрамы, некоторые имеют и комический пласт. Смешные ситуации порождают недоразумения (один герой говорит об одном, другой — совсем о другом), преобладает комическая ирония (зрители из пролога знают правду, некоторые действующие лица ее не знают). Зрителей веселят фигура повара-болтуна, любителя сплетен и слухов, неумеренно хвастающегося своими кулинарными способностями, способность хитрого раба выкрутиться из любого положения, энергичный спор двух рабов, переходящий в потасовку.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Во всех сохранившихся комедиях </w:t>
      </w:r>
      <w:proofErr w:type="spellStart"/>
      <w:r w:rsidRPr="00A86EE5">
        <w:t>Менандра</w:t>
      </w:r>
      <w:proofErr w:type="spellEnd"/>
      <w:r w:rsidRPr="00A86EE5">
        <w:t xml:space="preserve"> мы находим мотив любви. Его герои считают любовь большой ценностью и основой брачной жизни. </w:t>
      </w:r>
      <w:proofErr w:type="spellStart"/>
      <w:r w:rsidRPr="00A86EE5">
        <w:t>Каллипид</w:t>
      </w:r>
      <w:proofErr w:type="spellEnd"/>
      <w:r w:rsidRPr="00A86EE5">
        <w:t xml:space="preserve"> в "Брюзге" говорит:</w:t>
      </w:r>
    </w:p>
    <w:p w:rsidR="002E2755" w:rsidRDefault="002E2755" w:rsidP="002E2755">
      <w:pPr>
        <w:spacing w:before="120"/>
        <w:ind w:firstLine="567"/>
        <w:jc w:val="both"/>
      </w:pPr>
      <w:r w:rsidRPr="00A86EE5">
        <w:t>Известно ведь, что если в годы юные</w:t>
      </w:r>
    </w:p>
    <w:p w:rsidR="002E2755" w:rsidRDefault="002E2755" w:rsidP="002E2755">
      <w:pPr>
        <w:spacing w:before="120"/>
        <w:ind w:firstLine="567"/>
        <w:jc w:val="both"/>
      </w:pPr>
      <w:r w:rsidRPr="00A86EE5">
        <w:t>Жениться по любви, то будет прочен брак.</w:t>
      </w:r>
      <w:r>
        <w:t xml:space="preserve"> </w:t>
      </w:r>
    </w:p>
    <w:p w:rsidR="002E2755" w:rsidRDefault="002E2755" w:rsidP="002E2755">
      <w:pPr>
        <w:spacing w:before="120"/>
        <w:ind w:firstLine="567"/>
        <w:jc w:val="both"/>
      </w:pPr>
      <w:r w:rsidRPr="00A86EE5">
        <w:t>(790—791)10 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Однако нужно отметить, что </w:t>
      </w:r>
      <w:proofErr w:type="spellStart"/>
      <w:r w:rsidRPr="00A86EE5">
        <w:t>Менандр</w:t>
      </w:r>
      <w:proofErr w:type="spellEnd"/>
      <w:r w:rsidRPr="00A86EE5">
        <w:t xml:space="preserve"> показывает только влюбленных юношей, о чувствах их избранниц он не упоминает. Можно только догадываться, что </w:t>
      </w:r>
      <w:proofErr w:type="spellStart"/>
      <w:r w:rsidRPr="00A86EE5">
        <w:t>Памфила</w:t>
      </w:r>
      <w:proofErr w:type="spellEnd"/>
      <w:r w:rsidRPr="00A86EE5">
        <w:t xml:space="preserve"> из "Третейского суда" не соглашается расстаться с гулякой-мужем, когда ее к этому побуждает отец, и </w:t>
      </w:r>
      <w:proofErr w:type="spellStart"/>
      <w:r w:rsidRPr="00A86EE5">
        <w:t>Гликера</w:t>
      </w:r>
      <w:proofErr w:type="spellEnd"/>
      <w:r w:rsidRPr="00A86EE5">
        <w:t xml:space="preserve"> из "Отрезанной косы" прощает </w:t>
      </w:r>
      <w:proofErr w:type="spellStart"/>
      <w:r w:rsidRPr="00A86EE5">
        <w:t>Полемону</w:t>
      </w:r>
      <w:proofErr w:type="spellEnd"/>
      <w:r w:rsidRPr="00A86EE5">
        <w:t xml:space="preserve"> из любви, но ни об их желаниях, ни о желаниях других женщин ничего не говорится. Видимо, всем должно было быть ясно, что получив такого героя-молодца в </w:t>
      </w:r>
      <w:proofErr w:type="gramStart"/>
      <w:r w:rsidRPr="00A86EE5">
        <w:t>мужья</w:t>
      </w:r>
      <w:proofErr w:type="gramEnd"/>
      <w:r w:rsidRPr="00A86EE5">
        <w:t xml:space="preserve"> любая девушка будет счастлива. Кроме того, по обычаям греков по поводу брака договаривались родители, молодые до свадьбы часто даже не видели один другого, а тем более никто не спрашивал мнения девушки. В эллинистическое время обычаи понемногу начали меняться, но особой революции не было. Поэтому пьесы </w:t>
      </w:r>
      <w:proofErr w:type="spellStart"/>
      <w:r w:rsidRPr="00A86EE5">
        <w:t>Менандра</w:t>
      </w:r>
      <w:proofErr w:type="spellEnd"/>
      <w:r w:rsidRPr="00A86EE5">
        <w:t>, в которых юноша добивается нравящейся ему девушки, надо бы считать выражением авторского стремления уважать благородные чувства каждого человека, выражением его гуманистических идей.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 xml:space="preserve">В комедии "Брюзга" мы видим и противоположное любви чувство ненависти. Персонаж пьесы земледелец </w:t>
      </w:r>
      <w:proofErr w:type="spellStart"/>
      <w:r w:rsidRPr="00A86EE5">
        <w:t>Кнемон</w:t>
      </w:r>
      <w:proofErr w:type="spellEnd"/>
      <w:r w:rsidRPr="00A86EE5">
        <w:t xml:space="preserve"> ненавидит не какого-либо конкретного человека, а избегает всех людей, старается с ними не общаться, не обрабатывает даже своей земли у дороги, чтобы не надо было разговаривать </w:t>
      </w:r>
      <w:proofErr w:type="gramStart"/>
      <w:r w:rsidRPr="00A86EE5">
        <w:t>с</w:t>
      </w:r>
      <w:proofErr w:type="gramEnd"/>
      <w:r w:rsidRPr="00A86EE5">
        <w:t xml:space="preserve"> словоохотливыми прохожими. </w:t>
      </w:r>
      <w:proofErr w:type="spellStart"/>
      <w:r w:rsidRPr="00A86EE5">
        <w:t>Менандр</w:t>
      </w:r>
      <w:proofErr w:type="spellEnd"/>
      <w:r w:rsidRPr="00A86EE5">
        <w:t xml:space="preserve"> подробно не объясняет происхождения ненависти </w:t>
      </w:r>
      <w:proofErr w:type="spellStart"/>
      <w:r w:rsidRPr="00A86EE5">
        <w:t>Кнемона</w:t>
      </w:r>
      <w:proofErr w:type="spellEnd"/>
      <w:r w:rsidRPr="00A86EE5">
        <w:t>, но подчеркивает что причина здесь не только в его собственной природе: этот крестьянин, видя, что люди заботятся только о себе, ищут только своей выгоды (718—719), разочаровался во всех и в одиночестве изо дня в день трудится на своем каменистом участке.</w:t>
      </w:r>
    </w:p>
    <w:p w:rsidR="002E2755" w:rsidRDefault="002E2755" w:rsidP="002E2755">
      <w:pPr>
        <w:spacing w:before="120"/>
        <w:ind w:firstLine="567"/>
        <w:jc w:val="both"/>
      </w:pPr>
      <w:r w:rsidRPr="00A86EE5">
        <w:t xml:space="preserve">Неожиданно с </w:t>
      </w:r>
      <w:proofErr w:type="spellStart"/>
      <w:r w:rsidRPr="00A86EE5">
        <w:t>Кнемоном</w:t>
      </w:r>
      <w:proofErr w:type="spellEnd"/>
      <w:r w:rsidRPr="00A86EE5">
        <w:t xml:space="preserve"> происходит несчастье: он падает в колодец. </w:t>
      </w:r>
      <w:proofErr w:type="spellStart"/>
      <w:r w:rsidRPr="00A86EE5">
        <w:t>Сикон</w:t>
      </w:r>
      <w:proofErr w:type="spellEnd"/>
      <w:r w:rsidRPr="00A86EE5">
        <w:t xml:space="preserve">, </w:t>
      </w:r>
      <w:proofErr w:type="gramStart"/>
      <w:r w:rsidRPr="00A86EE5">
        <w:t>которому</w:t>
      </w:r>
      <w:proofErr w:type="gramEnd"/>
      <w:r w:rsidRPr="00A86EE5">
        <w:t xml:space="preserve"> старик однажды не дал взаймы таз, радуется: "Это вздорный старикашка-то? / Отлично сделал, небом пресвятым клянусь" (628—629). Счастье, что не все вокруг таковы. Служанка </w:t>
      </w:r>
      <w:proofErr w:type="spellStart"/>
      <w:r w:rsidRPr="00A86EE5">
        <w:t>Кимона</w:t>
      </w:r>
      <w:proofErr w:type="spellEnd"/>
      <w:r w:rsidRPr="00A86EE5">
        <w:t xml:space="preserve"> </w:t>
      </w:r>
      <w:proofErr w:type="spellStart"/>
      <w:r w:rsidRPr="00A86EE5">
        <w:t>Симика</w:t>
      </w:r>
      <w:proofErr w:type="spellEnd"/>
      <w:r w:rsidRPr="00A86EE5">
        <w:t xml:space="preserve">, которую он гонял всю жизнь, бросается на поиски помощи. Его вытаскивает </w:t>
      </w:r>
      <w:proofErr w:type="spellStart"/>
      <w:r w:rsidRPr="00A86EE5">
        <w:t>Горгий</w:t>
      </w:r>
      <w:proofErr w:type="spellEnd"/>
      <w:r w:rsidRPr="00A86EE5">
        <w:t xml:space="preserve">, которому старик не сказал ни разу ни одного хорошего слова. Тронутый благородством юноши, </w:t>
      </w:r>
      <w:proofErr w:type="spellStart"/>
      <w:r w:rsidRPr="00A86EE5">
        <w:t>Кнемон</w:t>
      </w:r>
      <w:proofErr w:type="spellEnd"/>
      <w:r w:rsidRPr="00A86EE5">
        <w:t xml:space="preserve"> понимает, что был неправ. Он не может измениться сразу, ему все еще милее одиночество, но перелом уже произошел. </w:t>
      </w:r>
      <w:proofErr w:type="spellStart"/>
      <w:r w:rsidRPr="00A86EE5">
        <w:t>Кнемон</w:t>
      </w:r>
      <w:proofErr w:type="spellEnd"/>
      <w:r w:rsidRPr="00A86EE5">
        <w:t xml:space="preserve"> понял, что люди должны не ненавидеть, а любить друг друга.</w:t>
      </w:r>
    </w:p>
    <w:p w:rsidR="002E2755" w:rsidRDefault="002E2755" w:rsidP="002E2755">
      <w:pPr>
        <w:spacing w:before="120"/>
        <w:ind w:firstLine="567"/>
        <w:jc w:val="both"/>
      </w:pPr>
      <w:r w:rsidRPr="00A86EE5">
        <w:t xml:space="preserve">Порядочны и благородны также и другие действующие лица комедии. </w:t>
      </w:r>
      <w:proofErr w:type="spellStart"/>
      <w:r w:rsidRPr="00A86EE5">
        <w:t>Сострат</w:t>
      </w:r>
      <w:proofErr w:type="spellEnd"/>
      <w:r w:rsidRPr="00A86EE5">
        <w:t xml:space="preserve"> решил взять в жены небогатую девушку:</w:t>
      </w:r>
      <w:r>
        <w:t xml:space="preserve"> </w:t>
      </w:r>
    </w:p>
    <w:p w:rsidR="002E2755" w:rsidRDefault="002E2755" w:rsidP="002E2755">
      <w:pPr>
        <w:spacing w:before="120"/>
        <w:ind w:firstLine="567"/>
        <w:jc w:val="both"/>
      </w:pPr>
      <w:proofErr w:type="gramStart"/>
      <w:r w:rsidRPr="00A86EE5">
        <w:t>Свободный</w:t>
      </w:r>
      <w:proofErr w:type="gramEnd"/>
      <w:r w:rsidRPr="00A86EE5">
        <w:t xml:space="preserve"> от рождения</w:t>
      </w:r>
    </w:p>
    <w:p w:rsidR="002E2755" w:rsidRDefault="002E2755" w:rsidP="002E2755">
      <w:pPr>
        <w:spacing w:before="120"/>
        <w:ind w:firstLine="567"/>
        <w:jc w:val="both"/>
      </w:pPr>
      <w:r w:rsidRPr="00A86EE5">
        <w:t>И не бедняк, я в жены без приданого</w:t>
      </w:r>
    </w:p>
    <w:p w:rsidR="002E2755" w:rsidRDefault="002E2755" w:rsidP="002E2755">
      <w:pPr>
        <w:spacing w:before="120"/>
        <w:ind w:firstLine="567"/>
        <w:jc w:val="both"/>
      </w:pPr>
      <w:r w:rsidRPr="00A86EE5">
        <w:t xml:space="preserve">Ее </w:t>
      </w:r>
      <w:proofErr w:type="gramStart"/>
      <w:r w:rsidRPr="00A86EE5">
        <w:t>согласен</w:t>
      </w:r>
      <w:proofErr w:type="gramEnd"/>
      <w:r w:rsidRPr="00A86EE5">
        <w:t xml:space="preserve"> взять, чтобы всю жизнь в любви</w:t>
      </w:r>
    </w:p>
    <w:p w:rsidR="002E2755" w:rsidRDefault="002E2755" w:rsidP="002E2755">
      <w:pPr>
        <w:spacing w:before="120"/>
        <w:ind w:firstLine="567"/>
        <w:jc w:val="both"/>
      </w:pPr>
      <w:r w:rsidRPr="00A86EE5">
        <w:t>Прожить с ней.</w:t>
      </w:r>
      <w:r>
        <w:t xml:space="preserve"> </w:t>
      </w:r>
    </w:p>
    <w:p w:rsidR="002E2755" w:rsidRPr="00A86EE5" w:rsidRDefault="002E2755" w:rsidP="002E2755">
      <w:pPr>
        <w:spacing w:before="120"/>
        <w:ind w:firstLine="567"/>
        <w:jc w:val="both"/>
      </w:pPr>
      <w:r w:rsidRPr="00A86EE5">
        <w:t>(307—309).</w:t>
      </w:r>
    </w:p>
    <w:p w:rsidR="002E2755" w:rsidRDefault="002E2755" w:rsidP="002E2755">
      <w:pPr>
        <w:spacing w:before="120"/>
        <w:ind w:firstLine="567"/>
        <w:jc w:val="both"/>
      </w:pPr>
      <w:r w:rsidRPr="00A86EE5">
        <w:t xml:space="preserve">Отец юноши </w:t>
      </w:r>
      <w:proofErr w:type="spellStart"/>
      <w:r w:rsidRPr="00A86EE5">
        <w:t>Каллипид</w:t>
      </w:r>
      <w:proofErr w:type="spellEnd"/>
      <w:r w:rsidRPr="00A86EE5">
        <w:t xml:space="preserve"> легко дает себя уговорить поделиться имуществом с бедняками.</w:t>
      </w:r>
    </w:p>
    <w:p w:rsidR="002E2755" w:rsidRDefault="002E2755" w:rsidP="002E2755">
      <w:pPr>
        <w:spacing w:before="120"/>
        <w:ind w:firstLine="567"/>
        <w:jc w:val="both"/>
      </w:pPr>
      <w:proofErr w:type="spellStart"/>
      <w:r w:rsidRPr="00A86EE5">
        <w:t>Менандр</w:t>
      </w:r>
      <w:proofErr w:type="spellEnd"/>
      <w:r w:rsidRPr="00A86EE5">
        <w:t xml:space="preserve"> ищет и радуется, когда находит в мире крупицы снисходительности, доброты, благородства. Он любуется людьми, которым свойственны такие черты характера</w:t>
      </w:r>
      <w:r>
        <w:t xml:space="preserve"> </w:t>
      </w:r>
      <w:r w:rsidRPr="00A86EE5">
        <w:t>[8, 494].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755"/>
    <w:rsid w:val="002C1C33"/>
    <w:rsid w:val="002E2755"/>
    <w:rsid w:val="00435726"/>
    <w:rsid w:val="00616072"/>
    <w:rsid w:val="0062300A"/>
    <w:rsid w:val="008B35EE"/>
    <w:rsid w:val="00A86EE5"/>
    <w:rsid w:val="00B42C45"/>
    <w:rsid w:val="00B47B6A"/>
    <w:rsid w:val="00F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2E2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2255</Words>
  <Characters>12855</Characters>
  <Application>Microsoft Office Word</Application>
  <DocSecurity>0</DocSecurity>
  <Lines>107</Lines>
  <Paragraphs>30</Paragraphs>
  <ScaleCrop>false</ScaleCrop>
  <Company>Home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комедия и Менандр</dc:title>
  <dc:subject/>
  <dc:creator>User</dc:creator>
  <cp:keywords/>
  <dc:description/>
  <cp:lastModifiedBy>Пользователь</cp:lastModifiedBy>
  <cp:revision>4</cp:revision>
  <dcterms:created xsi:type="dcterms:W3CDTF">2014-01-25T11:45:00Z</dcterms:created>
  <dcterms:modified xsi:type="dcterms:W3CDTF">2014-12-16T18:43:00Z</dcterms:modified>
</cp:coreProperties>
</file>