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60" w:rsidRPr="007F465E" w:rsidRDefault="00034160" w:rsidP="0003416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F465E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034160" w:rsidRPr="007F465E" w:rsidRDefault="00034160" w:rsidP="0003416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F465E">
        <w:rPr>
          <w:rFonts w:ascii="Times New Roman" w:hAnsi="Times New Roman"/>
          <w:sz w:val="28"/>
          <w:szCs w:val="28"/>
        </w:rPr>
        <w:t>СОШ №7 села Величаевского</w:t>
      </w:r>
    </w:p>
    <w:p w:rsidR="00034160" w:rsidRPr="007F465E" w:rsidRDefault="00034160" w:rsidP="0003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65E">
        <w:rPr>
          <w:rFonts w:ascii="Times New Roman" w:hAnsi="Times New Roman" w:cs="Times New Roman"/>
          <w:sz w:val="28"/>
          <w:szCs w:val="28"/>
        </w:rPr>
        <w:t>Левокумского  района Ставропольского края</w:t>
      </w:r>
    </w:p>
    <w:p w:rsidR="00034160" w:rsidRPr="007F465E" w:rsidRDefault="00034160" w:rsidP="00034160">
      <w:pPr>
        <w:jc w:val="center"/>
        <w:rPr>
          <w:rFonts w:ascii="Times New Roman" w:hAnsi="Times New Roman" w:cs="Times New Roman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F465E">
        <w:rPr>
          <w:rFonts w:ascii="Times New Roman" w:hAnsi="Times New Roman" w:cs="Times New Roman"/>
          <w:sz w:val="44"/>
          <w:szCs w:val="44"/>
        </w:rPr>
        <w:t xml:space="preserve">Конспект интегрированного урока по биологии и информатике </w:t>
      </w:r>
      <w:r w:rsidRPr="007F465E">
        <w:rPr>
          <w:rFonts w:ascii="Times New Roman" w:hAnsi="Times New Roman" w:cs="Times New Roman"/>
          <w:sz w:val="44"/>
          <w:szCs w:val="44"/>
        </w:rPr>
        <w:br/>
        <w:t>в 10 классе</w:t>
      </w:r>
      <w:r w:rsidRPr="007F465E">
        <w:rPr>
          <w:rFonts w:ascii="Times New Roman" w:hAnsi="Times New Roman" w:cs="Times New Roman"/>
          <w:sz w:val="44"/>
          <w:szCs w:val="44"/>
        </w:rPr>
        <w:br/>
      </w:r>
      <w:r w:rsidRPr="007F465E">
        <w:rPr>
          <w:rFonts w:ascii="Times New Roman" w:hAnsi="Times New Roman" w:cs="Times New Roman"/>
          <w:sz w:val="44"/>
          <w:szCs w:val="44"/>
        </w:rPr>
        <w:br/>
        <w:t xml:space="preserve">«Изучение </w:t>
      </w:r>
      <w:proofErr w:type="spellStart"/>
      <w:r w:rsidRPr="007F465E">
        <w:rPr>
          <w:rFonts w:ascii="Times New Roman" w:hAnsi="Times New Roman" w:cs="Times New Roman"/>
          <w:sz w:val="44"/>
          <w:szCs w:val="44"/>
        </w:rPr>
        <w:t>модификационной</w:t>
      </w:r>
      <w:proofErr w:type="spellEnd"/>
      <w:r w:rsidRPr="007F465E">
        <w:rPr>
          <w:rFonts w:ascii="Times New Roman" w:hAnsi="Times New Roman" w:cs="Times New Roman"/>
          <w:sz w:val="44"/>
          <w:szCs w:val="44"/>
        </w:rPr>
        <w:t xml:space="preserve"> изменчивости. Построение вариационного ряда и кривой»</w:t>
      </w:r>
    </w:p>
    <w:p w:rsidR="00034160" w:rsidRPr="007F465E" w:rsidRDefault="00034160" w:rsidP="00034160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034160" w:rsidRPr="007F465E" w:rsidRDefault="00034160" w:rsidP="00034160">
      <w:pPr>
        <w:jc w:val="right"/>
        <w:rPr>
          <w:rFonts w:ascii="Times New Roman" w:hAnsi="Times New Roman" w:cs="Times New Roman"/>
          <w:sz w:val="28"/>
          <w:szCs w:val="28"/>
        </w:rPr>
      </w:pPr>
      <w:r w:rsidRPr="007F465E"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034160" w:rsidRPr="007F465E" w:rsidRDefault="00034160" w:rsidP="00034160">
      <w:pPr>
        <w:jc w:val="right"/>
        <w:rPr>
          <w:rFonts w:ascii="Times New Roman" w:hAnsi="Times New Roman" w:cs="Times New Roman"/>
          <w:sz w:val="28"/>
          <w:szCs w:val="28"/>
        </w:rPr>
      </w:pPr>
      <w:r w:rsidRPr="007F465E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034160" w:rsidRPr="007F465E" w:rsidRDefault="00034160" w:rsidP="00034160">
      <w:pPr>
        <w:jc w:val="right"/>
        <w:rPr>
          <w:rFonts w:ascii="Times New Roman" w:hAnsi="Times New Roman" w:cs="Times New Roman"/>
          <w:sz w:val="28"/>
          <w:szCs w:val="28"/>
        </w:rPr>
      </w:pPr>
      <w:r w:rsidRPr="007F465E">
        <w:rPr>
          <w:rFonts w:ascii="Times New Roman" w:hAnsi="Times New Roman" w:cs="Times New Roman"/>
          <w:sz w:val="28"/>
          <w:szCs w:val="28"/>
        </w:rPr>
        <w:t>Краева Мария Александровна</w:t>
      </w:r>
    </w:p>
    <w:p w:rsidR="00034160" w:rsidRPr="007F465E" w:rsidRDefault="00034160" w:rsidP="00034160">
      <w:pPr>
        <w:jc w:val="right"/>
        <w:rPr>
          <w:rFonts w:ascii="Times New Roman" w:hAnsi="Times New Roman" w:cs="Times New Roman"/>
          <w:sz w:val="28"/>
          <w:szCs w:val="28"/>
        </w:rPr>
      </w:pPr>
      <w:r w:rsidRPr="007F465E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034160" w:rsidRPr="007F465E" w:rsidRDefault="00034160" w:rsidP="00034160">
      <w:pPr>
        <w:jc w:val="right"/>
        <w:rPr>
          <w:rFonts w:ascii="Times New Roman" w:hAnsi="Times New Roman" w:cs="Times New Roman"/>
          <w:sz w:val="28"/>
          <w:szCs w:val="28"/>
        </w:rPr>
      </w:pPr>
      <w:r w:rsidRPr="007F465E">
        <w:rPr>
          <w:rFonts w:ascii="Times New Roman" w:hAnsi="Times New Roman" w:cs="Times New Roman"/>
          <w:sz w:val="28"/>
          <w:szCs w:val="28"/>
        </w:rPr>
        <w:t>Холодкова Елена Николаевна</w:t>
      </w:r>
    </w:p>
    <w:p w:rsidR="00034160" w:rsidRPr="007F465E" w:rsidRDefault="00034160" w:rsidP="00034160">
      <w:pPr>
        <w:jc w:val="right"/>
        <w:rPr>
          <w:rFonts w:ascii="Times New Roman" w:hAnsi="Times New Roman" w:cs="Times New Roman"/>
          <w:sz w:val="28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  <w:sz w:val="28"/>
        </w:rPr>
      </w:pPr>
    </w:p>
    <w:p w:rsidR="00034160" w:rsidRPr="007F465E" w:rsidRDefault="00034160" w:rsidP="00034160">
      <w:pPr>
        <w:jc w:val="center"/>
        <w:rPr>
          <w:rFonts w:ascii="Times New Roman" w:hAnsi="Times New Roman" w:cs="Times New Roman"/>
          <w:sz w:val="28"/>
        </w:rPr>
      </w:pPr>
      <w:r w:rsidRPr="007F465E">
        <w:rPr>
          <w:rFonts w:ascii="Times New Roman" w:hAnsi="Times New Roman" w:cs="Times New Roman"/>
          <w:sz w:val="28"/>
        </w:rPr>
        <w:t>Величаевское 2012</w:t>
      </w:r>
    </w:p>
    <w:p w:rsidR="00034160" w:rsidRDefault="00034160" w:rsidP="002740D6">
      <w:pPr>
        <w:tabs>
          <w:tab w:val="left" w:pos="284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F465E" w:rsidRDefault="007F465E" w:rsidP="002740D6">
      <w:pPr>
        <w:tabs>
          <w:tab w:val="left" w:pos="284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D69AB" w:rsidRPr="002740D6" w:rsidRDefault="00AD69AB" w:rsidP="002740D6">
      <w:pPr>
        <w:tabs>
          <w:tab w:val="left" w:pos="284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740D6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034160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ОБЩЕОБРАЗОВАТЕЛЬНАЯ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строить вариационный ряд и график, определять среднюю величину признака;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освоить способы визуализации числовых данных;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закрепление понятий и навыков работы с электронной таблицей;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РАЗВИВАЮЩАЯ: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способность анализировать и обобщать изученный материал.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навыки формализации при решении информационных задач с помощью средств электронного процессора;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память, способность действовать по алгоритму, делать выводы, логически мыслить;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ВОСПИТЫВАЮЩАЯ: 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компьютера как инструмента обработки информационных объектов;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</w:t>
      </w:r>
      <w:r w:rsidR="00475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у учащихся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 окружающей среде, как основному фактору, влияющему на жизнь и деятельность человека.</w:t>
      </w:r>
    </w:p>
    <w:p w:rsidR="00AD69AB" w:rsidRPr="002740D6" w:rsidRDefault="00AD69AB" w:rsidP="002740D6">
      <w:pPr>
        <w:tabs>
          <w:tab w:val="left" w:pos="284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активность, способность слушать и слышать, доброжелательность.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Карточки с заданиями, компьютеры, программное обеспечение -  </w:t>
      </w:r>
      <w:r w:rsidRPr="0027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презентация, проектор, электронные  весы, ростомер.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СВЯЗИ: биология, информатика, математика, ОБЖ.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AD69AB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ребята и уважаемые гости! Сегодня у нас необычный урок, интегрированный с информатикой. Кто знает из вас, что такое интеграция? </w:t>
      </w:r>
      <w:r w:rsidRPr="00274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(объединение, воссоединение,  восстановление).</w:t>
      </w:r>
    </w:p>
    <w:p w:rsidR="004A3C2A" w:rsidRPr="002740D6" w:rsidRDefault="00AD69AB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информатики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4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Интеграция 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(лат.) – восстановление, восполнение, объединение частей в целое, причем не механическое соединение, а взаимопроникновение, взаимовидение. Существует множество видов интеграции: по методам, приемам, способам, уровням, направлениям. Связующим звеном интеграции выступает целостная </w:t>
      </w:r>
      <w:proofErr w:type="spellStart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</w:t>
      </w:r>
      <w:r w:rsidR="004A3C2A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Информационные технологии дают совершенно новые возможности для творчества, обретения и закрепления различных учебных навыков, позволяют реализовать принципиально новые формы и методы обучения с применением моделирования явлений и процессов. </w:t>
      </w:r>
    </w:p>
    <w:p w:rsidR="004A3C2A" w:rsidRDefault="004A3C2A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биологии: 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</w:t>
      </w:r>
      <w:r w:rsidRPr="002740D6">
        <w:rPr>
          <w:rFonts w:ascii="Times New Roman" w:hAnsi="Times New Roman" w:cs="Times New Roman"/>
          <w:sz w:val="24"/>
          <w:szCs w:val="24"/>
        </w:rPr>
        <w:t xml:space="preserve"> </w:t>
      </w:r>
      <w:r w:rsidR="00034160">
        <w:rPr>
          <w:rFonts w:ascii="Times New Roman" w:hAnsi="Times New Roman" w:cs="Times New Roman"/>
          <w:sz w:val="24"/>
          <w:szCs w:val="24"/>
        </w:rPr>
        <w:t>«</w:t>
      </w:r>
      <w:r w:rsidRPr="002740D6">
        <w:rPr>
          <w:rFonts w:ascii="Times New Roman" w:hAnsi="Times New Roman" w:cs="Times New Roman"/>
          <w:sz w:val="24"/>
          <w:szCs w:val="24"/>
        </w:rPr>
        <w:t xml:space="preserve">Изучение изменчивости. Построение вариационного ряда и кривой». Сегодня на уроке мы должны 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строить вариационный ряд и график, определять среднюю величину признака, в этом нам поможет информатика. Для начала вспомним: </w:t>
      </w:r>
    </w:p>
    <w:p w:rsidR="00034160" w:rsidRPr="00034160" w:rsidRDefault="00034160" w:rsidP="00034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160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</w:t>
      </w:r>
      <w:proofErr w:type="spellStart"/>
      <w:r w:rsidRPr="0003416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034160">
        <w:rPr>
          <w:rFonts w:ascii="Times New Roman" w:hAnsi="Times New Roman" w:cs="Times New Roman"/>
          <w:sz w:val="24"/>
          <w:szCs w:val="24"/>
        </w:rPr>
        <w:t xml:space="preserve"> изменчивость?  </w:t>
      </w:r>
      <w:proofErr w:type="gramStart"/>
      <w:r w:rsidRPr="00034160">
        <w:rPr>
          <w:rFonts w:ascii="Times New Roman" w:hAnsi="Times New Roman" w:cs="Times New Roman"/>
          <w:i/>
          <w:sz w:val="24"/>
          <w:szCs w:val="24"/>
        </w:rPr>
        <w:t>(</w:t>
      </w:r>
      <w:r w:rsidRPr="00034160">
        <w:rPr>
          <w:rFonts w:ascii="Times New Roman" w:hAnsi="Times New Roman" w:cs="Times New Roman"/>
          <w:b/>
          <w:i/>
          <w:color w:val="262626"/>
          <w:sz w:val="24"/>
          <w:szCs w:val="24"/>
        </w:rPr>
        <w:t>Фенотипическая (</w:t>
      </w:r>
      <w:proofErr w:type="spellStart"/>
      <w:r w:rsidRPr="00034160">
        <w:rPr>
          <w:rFonts w:ascii="Times New Roman" w:hAnsi="Times New Roman" w:cs="Times New Roman"/>
          <w:b/>
          <w:i/>
          <w:color w:val="262626"/>
          <w:sz w:val="24"/>
          <w:szCs w:val="24"/>
        </w:rPr>
        <w:t>модификационная</w:t>
      </w:r>
      <w:proofErr w:type="spellEnd"/>
      <w:r w:rsidRPr="00034160">
        <w:rPr>
          <w:rFonts w:ascii="Times New Roman" w:hAnsi="Times New Roman" w:cs="Times New Roman"/>
          <w:b/>
          <w:i/>
          <w:color w:val="262626"/>
          <w:sz w:val="24"/>
          <w:szCs w:val="24"/>
        </w:rPr>
        <w:t>)  изменчивость</w:t>
      </w:r>
      <w:r w:rsidRPr="00034160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– это изменение организмов под действием факторов среды и эти изменения не наследуются.</w:t>
      </w:r>
      <w:proofErr w:type="gramEnd"/>
      <w:r w:rsidRPr="00034160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proofErr w:type="gramStart"/>
      <w:r w:rsidRPr="00034160">
        <w:rPr>
          <w:rFonts w:ascii="Times New Roman" w:hAnsi="Times New Roman" w:cs="Times New Roman"/>
          <w:i/>
          <w:color w:val="262626"/>
          <w:sz w:val="24"/>
          <w:szCs w:val="24"/>
        </w:rPr>
        <w:t>Эта изменчивость не затрагивает гены организма, наследственный материал не изменяется.)</w:t>
      </w:r>
      <w:proofErr w:type="gramEnd"/>
    </w:p>
    <w:p w:rsidR="00034160" w:rsidRPr="00034160" w:rsidRDefault="00034160" w:rsidP="00034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160">
        <w:rPr>
          <w:rFonts w:ascii="Times New Roman" w:hAnsi="Times New Roman" w:cs="Times New Roman"/>
          <w:sz w:val="24"/>
          <w:szCs w:val="24"/>
        </w:rPr>
        <w:t xml:space="preserve">Что такое норма реакции? </w:t>
      </w:r>
      <w:r w:rsidRPr="00034160">
        <w:rPr>
          <w:rFonts w:ascii="Times New Roman" w:hAnsi="Times New Roman" w:cs="Times New Roman"/>
          <w:i/>
          <w:sz w:val="24"/>
          <w:szCs w:val="24"/>
        </w:rPr>
        <w:t xml:space="preserve">(пределы </w:t>
      </w:r>
      <w:proofErr w:type="spellStart"/>
      <w:r w:rsidRPr="00034160">
        <w:rPr>
          <w:rFonts w:ascii="Times New Roman" w:hAnsi="Times New Roman" w:cs="Times New Roman"/>
          <w:i/>
          <w:sz w:val="24"/>
          <w:szCs w:val="24"/>
        </w:rPr>
        <w:t>модификационной</w:t>
      </w:r>
      <w:proofErr w:type="spellEnd"/>
      <w:r w:rsidRPr="00034160">
        <w:rPr>
          <w:rFonts w:ascii="Times New Roman" w:hAnsi="Times New Roman" w:cs="Times New Roman"/>
          <w:i/>
          <w:sz w:val="24"/>
          <w:szCs w:val="24"/>
        </w:rPr>
        <w:t xml:space="preserve"> изменчивости)</w:t>
      </w:r>
    </w:p>
    <w:p w:rsidR="00034160" w:rsidRPr="00034160" w:rsidRDefault="00034160" w:rsidP="0003416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034160">
        <w:rPr>
          <w:rFonts w:ascii="Times New Roman" w:hAnsi="Times New Roman" w:cs="Times New Roman"/>
          <w:color w:val="262626"/>
          <w:sz w:val="24"/>
          <w:szCs w:val="24"/>
        </w:rPr>
        <w:t xml:space="preserve">Какие признаки фенотипа имею узкую, а какие – широкую норму реакции? Чем обусловлена широта нормы реакции, и от каких факторов она может зависеть? </w:t>
      </w:r>
      <w:r w:rsidRPr="00034160">
        <w:rPr>
          <w:rFonts w:ascii="Times New Roman" w:hAnsi="Times New Roman" w:cs="Times New Roman"/>
          <w:i/>
          <w:color w:val="262626"/>
          <w:sz w:val="24"/>
          <w:szCs w:val="24"/>
        </w:rPr>
        <w:t>(количественные признаки организма имеют широкую норму реакции, размеры органов, форма листовой пластинки у растений – узкую норму реакции, норма реакции определяется генотипом; может зависеть от факторов внешней среды)</w:t>
      </w:r>
    </w:p>
    <w:p w:rsidR="00034160" w:rsidRPr="00034160" w:rsidRDefault="00034160" w:rsidP="000341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034160">
        <w:rPr>
          <w:rFonts w:ascii="Times New Roman" w:hAnsi="Times New Roman" w:cs="Times New Roman"/>
          <w:color w:val="262626"/>
          <w:sz w:val="24"/>
          <w:szCs w:val="24"/>
        </w:rPr>
        <w:t xml:space="preserve">Какими свойствами характеризуется </w:t>
      </w:r>
      <w:proofErr w:type="spellStart"/>
      <w:r w:rsidRPr="00034160">
        <w:rPr>
          <w:rFonts w:ascii="Times New Roman" w:hAnsi="Times New Roman" w:cs="Times New Roman"/>
          <w:color w:val="262626"/>
          <w:sz w:val="24"/>
          <w:szCs w:val="24"/>
        </w:rPr>
        <w:t>модификационная</w:t>
      </w:r>
      <w:proofErr w:type="spellEnd"/>
      <w:r w:rsidRPr="00034160">
        <w:rPr>
          <w:rFonts w:ascii="Times New Roman" w:hAnsi="Times New Roman" w:cs="Times New Roman"/>
          <w:color w:val="262626"/>
          <w:sz w:val="24"/>
          <w:szCs w:val="24"/>
        </w:rPr>
        <w:t xml:space="preserve">  изменчивость? </w:t>
      </w:r>
      <w:r w:rsidRPr="00034160">
        <w:rPr>
          <w:rFonts w:ascii="Times New Roman" w:hAnsi="Times New Roman" w:cs="Times New Roman"/>
          <w:i/>
          <w:color w:val="262626"/>
          <w:sz w:val="24"/>
          <w:szCs w:val="24"/>
        </w:rPr>
        <w:t>(не наследуется, зависит от факторов  внешней среды, изменения возможны в пределах нормы реакции)</w:t>
      </w:r>
    </w:p>
    <w:p w:rsidR="00792874" w:rsidRPr="004A3C2A" w:rsidRDefault="00792874" w:rsidP="00034160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биологии:</w:t>
      </w:r>
      <w:r w:rsidR="0003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это результат взаимодействия генотипа с условиями внешней среды. Например, п</w:t>
      </w:r>
      <w:r w:rsidRPr="004A3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шеница, растущая на одном поле, может сильно отличаться количеством колосьев и колосков в силу различных показателей почвы, увлажненности на поле. Сос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читав</w:t>
      </w:r>
      <w:r w:rsidRPr="004A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колосков в одном колосе и количество колосьев, можно получить вариацио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ряд в статистической форме – это ряд изменчивости данного признака.</w:t>
      </w:r>
      <w:r w:rsidR="00BD065C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Единичное выражение признака – это варианта.</w:t>
      </w:r>
    </w:p>
    <w:tbl>
      <w:tblPr>
        <w:tblStyle w:val="a8"/>
        <w:tblW w:w="0" w:type="auto"/>
        <w:tblLook w:val="04A0"/>
      </w:tblPr>
      <w:tblGrid>
        <w:gridCol w:w="5211"/>
        <w:gridCol w:w="567"/>
        <w:gridCol w:w="567"/>
        <w:gridCol w:w="569"/>
        <w:gridCol w:w="468"/>
        <w:gridCol w:w="664"/>
        <w:gridCol w:w="709"/>
        <w:gridCol w:w="816"/>
      </w:tblGrid>
      <w:tr w:rsidR="00792874" w:rsidRPr="004A3C2A" w:rsidTr="00AA79C6">
        <w:tc>
          <w:tcPr>
            <w:tcW w:w="9571" w:type="dxa"/>
            <w:gridSpan w:val="8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Вариационный ряд </w:t>
            </w:r>
            <w:proofErr w:type="spellStart"/>
            <w:r w:rsidRPr="004A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4A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изменчивости пшеницы</w:t>
            </w:r>
          </w:p>
        </w:tc>
      </w:tr>
      <w:tr w:rsidR="00BD065C" w:rsidRPr="002740D6" w:rsidTr="00AA79C6">
        <w:tc>
          <w:tcPr>
            <w:tcW w:w="5211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колосков в одном колосе</w:t>
            </w:r>
            <w:r w:rsidR="00BD065C" w:rsidRPr="0027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(варианта)</w:t>
            </w:r>
          </w:p>
        </w:tc>
        <w:tc>
          <w:tcPr>
            <w:tcW w:w="567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D065C" w:rsidRPr="002740D6" w:rsidTr="00AA79C6">
        <w:tc>
          <w:tcPr>
            <w:tcW w:w="5211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колосьев пшениц</w:t>
            </w:r>
            <w:proofErr w:type="gramStart"/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BD065C" w:rsidRPr="0027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BD065C" w:rsidRPr="0027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встречаемости каждой варианты)</w:t>
            </w:r>
          </w:p>
        </w:tc>
        <w:tc>
          <w:tcPr>
            <w:tcW w:w="567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A3C2A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eastAsia="ru-RU"/>
              </w:rPr>
              <w:t> </w:t>
            </w:r>
          </w:p>
        </w:tc>
        <w:tc>
          <w:tcPr>
            <w:tcW w:w="567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4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hideMark/>
          </w:tcPr>
          <w:p w:rsidR="00792874" w:rsidRPr="004A3C2A" w:rsidRDefault="00792874" w:rsidP="002740D6">
            <w:pPr>
              <w:tabs>
                <w:tab w:val="left" w:pos="284"/>
              </w:tabs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92874" w:rsidRPr="002740D6" w:rsidRDefault="00BD065C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информатики: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этих данных, можно построить диаграмму. </w:t>
      </w:r>
      <w:r w:rsidR="00792874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отображение проявления </w:t>
      </w:r>
      <w:proofErr w:type="spellStart"/>
      <w:r w:rsidR="00792874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="00792874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— вариационная кривая — отображает как диапазон вариации свойства, так и частоту отдельных вариант. Из кривой видно, что наиболее распространены средние варианты проявления признака. </w:t>
      </w:r>
    </w:p>
    <w:p w:rsidR="004A3C2A" w:rsidRPr="004A3C2A" w:rsidRDefault="00792874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A3C2A" w:rsidRPr="00274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ариационная кривая</w:t>
      </w:r>
    </w:p>
    <w:p w:rsidR="004A3C2A" w:rsidRPr="004A3C2A" w:rsidRDefault="004A3C2A" w:rsidP="002740D6">
      <w:p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0285" cy="2099945"/>
            <wp:effectExtent l="19050" t="0" r="5715" b="0"/>
            <wp:docPr id="1" name="Рисунок 1" descr="http://upload.wikimedia.org/wikipedia/commons/8/82/Hubbdert-curv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2/Hubbdert-curv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A" w:rsidRPr="004A3C2A" w:rsidRDefault="004A3C2A" w:rsidP="002740D6">
      <w:p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6685" cy="101600"/>
            <wp:effectExtent l="19050" t="0" r="5715" b="0"/>
            <wp:docPr id="2" name="Рисунок 2" descr="http://bits.wikimedia.org/skins-1.19/common/images/magnify-clip.png">
              <a:hlinkClick xmlns:a="http://schemas.openxmlformats.org/drawingml/2006/main" r:id="rId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9/common/images/magnify-clip.png">
                      <a:hlinkClick r:id="rId6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5C" w:rsidRPr="002740D6" w:rsidRDefault="00BD065C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биологии: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сегодня на уроке будем изучать </w:t>
      </w:r>
      <w:proofErr w:type="spellStart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модификационную</w:t>
      </w:r>
      <w:proofErr w:type="spellEnd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на примере роста школьников вашего класса. </w:t>
      </w:r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нам поможет медицинская сестра, которой мы и предоставим сейчас слово.</w:t>
      </w:r>
    </w:p>
    <w:p w:rsidR="00875117" w:rsidRDefault="007A3C90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Медицинская сестра:</w:t>
      </w:r>
      <w:bookmarkStart w:id="0" w:name="0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2006 году Всемирная Организация Здрав</w:t>
      </w:r>
      <w:r w:rsidR="006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оохранения опубликовала таблицы по нормам роста мальчиков и девочек.</w:t>
      </w:r>
    </w:p>
    <w:p w:rsidR="00875117" w:rsidRDefault="00875117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17" w:rsidRPr="00075E9F" w:rsidRDefault="007A3C90" w:rsidP="00875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 мальчиков от 15</w:t>
      </w:r>
      <w:r w:rsidR="00875117" w:rsidRPr="0007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17 лет (</w:t>
      </w:r>
      <w:proofErr w:type="gramStart"/>
      <w:r w:rsidR="00875117" w:rsidRPr="0007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="00875117" w:rsidRPr="0007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513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9"/>
        <w:gridCol w:w="1008"/>
        <w:gridCol w:w="1264"/>
        <w:gridCol w:w="1264"/>
        <w:gridCol w:w="1264"/>
        <w:gridCol w:w="1264"/>
        <w:gridCol w:w="1264"/>
        <w:gridCol w:w="1220"/>
      </w:tblGrid>
      <w:tr w:rsidR="00875117" w:rsidRPr="00875117" w:rsidTr="00EF258A">
        <w:trPr>
          <w:trHeight w:val="96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EF258A" w:rsidRPr="00875117" w:rsidTr="00EF258A">
        <w:trPr>
          <w:trHeight w:val="60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очень </w:t>
            </w: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ниже</w:t>
            </w: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выше </w:t>
            </w: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875117" w:rsidRPr="00875117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очень</w:t>
            </w:r>
            <w:r w:rsidRPr="00875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высокий</w:t>
            </w:r>
          </w:p>
        </w:tc>
      </w:tr>
      <w:tr w:rsidR="00EF258A" w:rsidRPr="00EF258A" w:rsidTr="00EF258A">
        <w:trPr>
          <w:trHeight w:val="10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154,6-158,6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158,6-162,5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162,5-173,5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173,5-177,6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177,6-181,6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&gt;181,6</w:t>
            </w:r>
          </w:p>
        </w:tc>
      </w:tr>
      <w:tr w:rsidR="00EF258A" w:rsidRPr="00EF258A" w:rsidTr="00EF258A">
        <w:trPr>
          <w:trHeight w:val="10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158,8-163,2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163,2-166,8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166,8-177,8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177,8-182,0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182,0-186,3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&gt;186,3</w:t>
            </w:r>
          </w:p>
        </w:tc>
      </w:tr>
      <w:tr w:rsidR="00EF258A" w:rsidRPr="00EF258A" w:rsidTr="00EF258A">
        <w:trPr>
          <w:trHeight w:val="10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162,8-166,6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166,6-171,6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171,6-181,6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181,6-186,0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186,0-188,5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&gt;188,5</w:t>
            </w:r>
          </w:p>
        </w:tc>
      </w:tr>
    </w:tbl>
    <w:p w:rsidR="00875117" w:rsidRPr="00EF258A" w:rsidRDefault="00875117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8A" w:rsidRDefault="00EF258A" w:rsidP="0087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58A" w:rsidRDefault="00EF258A" w:rsidP="0087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117" w:rsidRPr="00075E9F" w:rsidRDefault="00875117" w:rsidP="0063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 девочек от 15</w:t>
      </w:r>
      <w:r w:rsidRPr="0007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17 лет (</w:t>
      </w:r>
      <w:proofErr w:type="gramStart"/>
      <w:r w:rsidRPr="0007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075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981"/>
        <w:gridCol w:w="1231"/>
        <w:gridCol w:w="1231"/>
        <w:gridCol w:w="1231"/>
        <w:gridCol w:w="1231"/>
        <w:gridCol w:w="1231"/>
        <w:gridCol w:w="1188"/>
      </w:tblGrid>
      <w:tr w:rsidR="00875117" w:rsidRPr="00075E9F" w:rsidTr="00EF258A">
        <w:trPr>
          <w:trHeight w:val="91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EF258A" w:rsidRPr="00075E9F" w:rsidTr="00EF258A">
        <w:trPr>
          <w:trHeight w:val="5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очень</w:t>
            </w: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ниже </w:t>
            </w: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выше</w:t>
            </w: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очень</w:t>
            </w:r>
            <w:r w:rsidRPr="00EF2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высокий</w:t>
            </w:r>
          </w:p>
        </w:tc>
      </w:tr>
      <w:tr w:rsidR="00EF258A" w:rsidRPr="00075E9F" w:rsidTr="00EF258A">
        <w:trPr>
          <w:trHeight w:val="9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150,7-154,4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154,4-157,2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157,2-166,0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166,0-169,2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169,2-173,4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&gt;173,4</w:t>
            </w:r>
          </w:p>
        </w:tc>
      </w:tr>
      <w:tr w:rsidR="00EF258A" w:rsidRPr="00075E9F" w:rsidTr="00EF258A">
        <w:trPr>
          <w:trHeight w:val="9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151,6-155,2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155,2-158,0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158,0-166,8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166,8-170,2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170,2-173,8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&gt;173,8</w:t>
            </w:r>
          </w:p>
        </w:tc>
      </w:tr>
      <w:tr w:rsidR="00EF258A" w:rsidRPr="00075E9F" w:rsidTr="00EF258A">
        <w:trPr>
          <w:trHeight w:val="8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152,2-155,8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155,8-158,6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158,6-169,2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169,2-170,4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170,4-174,2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17" w:rsidRPr="00EF258A" w:rsidRDefault="00875117" w:rsidP="008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&gt;174,2</w:t>
            </w:r>
          </w:p>
        </w:tc>
      </w:tr>
    </w:tbl>
    <w:p w:rsidR="00875117" w:rsidRDefault="00875117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ячейка голубая - идеально средний показатель, если зеленая, не идеально, но показатель роста в норме.</w:t>
      </w:r>
      <w:r w:rsidRPr="00075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ячейка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желтая - значит "есть тенденция к опережению или к отставанию</w:t>
      </w:r>
      <w:r w:rsidRPr="0007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хорошо бы посоветоваться с эндокринологом. Если - </w:t>
      </w:r>
      <w:proofErr w:type="gramStart"/>
      <w:r w:rsidRPr="000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075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необходимо сходить к эндокринологу.</w:t>
      </w:r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Основными факторами развития являются полноценное питание 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</w:t>
      </w:r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хорошо пережёвывать пищу, хорошо завтракать утром, регулярно принимать пищу, рацион должен быть разнообразным, не злоупотреблять сладким и солью, есть много сырых овощей и пить свежих соков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режима сна (спать нужно ночью, в темноте, не менее 8 часов), занятия физкультурой или спортом (неактивному, чахлому организму - чахлое тело).</w:t>
      </w:r>
    </w:p>
    <w:p w:rsidR="00261EA1" w:rsidRPr="002740D6" w:rsidRDefault="00875117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 патологических изменений роста может быть </w:t>
      </w:r>
      <w:r w:rsidR="006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факторов</w:t>
      </w:r>
      <w:r w:rsidR="006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развития подростка, так и генетическая предрасположенность.</w:t>
      </w:r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C9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EA1"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биологии:</w:t>
      </w:r>
      <w:r w:rsidR="00261EA1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приступаем к непосредственному изучению </w:t>
      </w:r>
      <w:proofErr w:type="spellStart"/>
      <w:r w:rsidR="00261EA1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="00261EA1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на примере роста школьников вашего класса. Выполним лабораторную работу. </w:t>
      </w:r>
    </w:p>
    <w:p w:rsidR="00E356D0" w:rsidRPr="002740D6" w:rsidRDefault="00E356D0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информатики: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уже умеем вводить данные в ячейки электронных таблиц и строить диаграммы  и графики. Выполним данную практическую работу с использованием программы OpenOffice.org </w:t>
      </w:r>
      <w:proofErr w:type="spellStart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Calc</w:t>
      </w:r>
      <w:proofErr w:type="spellEnd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построим вариационный ряд и вариационную кривую, опираясь на имеющуюся у вас инструкцию. Помните о правилах по технике безопасности </w:t>
      </w:r>
      <w:r w:rsidR="008B63A5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компьютером.</w:t>
      </w:r>
    </w:p>
    <w:p w:rsidR="00261EA1" w:rsidRPr="002740D6" w:rsidRDefault="00261EA1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</w:p>
    <w:p w:rsidR="00261EA1" w:rsidRPr="002740D6" w:rsidRDefault="00261EA1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со статистическими закономерностями </w:t>
      </w:r>
      <w:proofErr w:type="spellStart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изменчивости, выработать умения строить вариационный ряд и график изменчивости изучаемого признака. </w:t>
      </w:r>
    </w:p>
    <w:p w:rsidR="00261EA1" w:rsidRPr="002740D6" w:rsidRDefault="00261EA1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ростомер, компьютер, программное обеспечение </w:t>
      </w:r>
      <w:r w:rsidRPr="0027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C10" w:rsidRPr="002740D6" w:rsidRDefault="00743C10" w:rsidP="002740D6">
      <w:p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743C10" w:rsidRPr="002740D6" w:rsidRDefault="00743C10" w:rsidP="002740D6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рост каждого школьника в классе с точностью до сантиметра, округлив цифра</w:t>
      </w:r>
      <w:proofErr w:type="gramStart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4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274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змеряет медицинская сестра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3C10" w:rsidRPr="002740D6" w:rsidRDefault="00743C10" w:rsidP="002740D6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Сгруппируйте полученные цифры, которые отличаются друг от друга на 5 см. (например, 150-155 см, 156-160 см, 161-165 см.).</w:t>
      </w:r>
    </w:p>
    <w:p w:rsidR="00743C10" w:rsidRPr="002740D6" w:rsidRDefault="00743C10" w:rsidP="002740D6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Подсчитайте количество учеников входящих в каждую группу и заполните таблицу: </w:t>
      </w:r>
    </w:p>
    <w:tbl>
      <w:tblPr>
        <w:tblStyle w:val="a8"/>
        <w:tblW w:w="0" w:type="auto"/>
        <w:tblInd w:w="250" w:type="dxa"/>
        <w:tblLook w:val="04A0"/>
      </w:tblPr>
      <w:tblGrid>
        <w:gridCol w:w="2268"/>
        <w:gridCol w:w="1276"/>
        <w:gridCol w:w="1134"/>
        <w:gridCol w:w="1134"/>
        <w:gridCol w:w="1134"/>
        <w:gridCol w:w="1276"/>
        <w:gridCol w:w="1099"/>
      </w:tblGrid>
      <w:tr w:rsidR="0086072A" w:rsidRPr="002740D6" w:rsidTr="00A77791">
        <w:tc>
          <w:tcPr>
            <w:tcW w:w="2268" w:type="dxa"/>
          </w:tcPr>
          <w:p w:rsidR="0086072A" w:rsidRPr="002740D6" w:rsidRDefault="0086072A" w:rsidP="00A77791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(</w:t>
            </w:r>
            <w:proofErr w:type="gramStart"/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150-155</w:t>
            </w:r>
          </w:p>
        </w:tc>
        <w:tc>
          <w:tcPr>
            <w:tcW w:w="1134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156-160</w:t>
            </w:r>
          </w:p>
        </w:tc>
        <w:tc>
          <w:tcPr>
            <w:tcW w:w="1134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161-165</w:t>
            </w:r>
          </w:p>
        </w:tc>
        <w:tc>
          <w:tcPr>
            <w:tcW w:w="1134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166-170</w:t>
            </w:r>
          </w:p>
        </w:tc>
        <w:tc>
          <w:tcPr>
            <w:tcW w:w="1276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171-175</w:t>
            </w:r>
          </w:p>
        </w:tc>
        <w:tc>
          <w:tcPr>
            <w:tcW w:w="1099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176-180</w:t>
            </w:r>
          </w:p>
        </w:tc>
      </w:tr>
      <w:tr w:rsidR="0086072A" w:rsidRPr="002740D6" w:rsidTr="00A77791">
        <w:tc>
          <w:tcPr>
            <w:tcW w:w="2268" w:type="dxa"/>
          </w:tcPr>
          <w:p w:rsidR="0086072A" w:rsidRPr="002740D6" w:rsidRDefault="0086072A" w:rsidP="00A77791">
            <w:pPr>
              <w:tabs>
                <w:tab w:val="left" w:pos="284"/>
              </w:tabs>
              <w:spacing w:before="100" w:beforeAutospacing="1" w:after="100" w:afterAutospacing="1"/>
              <w:ind w:left="-108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учащихся</w:t>
            </w:r>
          </w:p>
        </w:tc>
        <w:tc>
          <w:tcPr>
            <w:tcW w:w="1276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6072A" w:rsidRPr="002740D6" w:rsidRDefault="0086072A" w:rsidP="002740D6">
            <w:pPr>
              <w:tabs>
                <w:tab w:val="left" w:pos="284"/>
              </w:tabs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C10" w:rsidRPr="002740D6" w:rsidRDefault="00743C10" w:rsidP="002740D6">
      <w:pPr>
        <w:pStyle w:val="a3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2A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вариационную кривую в программе OpenOffice.org </w:t>
      </w:r>
      <w:proofErr w:type="spellStart"/>
      <w:r w:rsidR="0086072A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Calc</w:t>
      </w:r>
      <w:proofErr w:type="spellEnd"/>
      <w:r w:rsidR="0086072A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72A" w:rsidRPr="002740D6" w:rsidRDefault="0086072A" w:rsidP="002740D6">
      <w:pPr>
        <w:pStyle w:val="a3"/>
        <w:tabs>
          <w:tab w:val="left" w:pos="284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</w:t>
      </w:r>
      <w:r w:rsidR="00A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внесите полученные  данные 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ячейки таблицы.</w:t>
      </w:r>
    </w:p>
    <w:p w:rsidR="0086072A" w:rsidRPr="002740D6" w:rsidRDefault="0086072A" w:rsidP="002740D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диаграмму:</w:t>
      </w:r>
    </w:p>
    <w:p w:rsidR="0086072A" w:rsidRPr="002740D6" w:rsidRDefault="0086072A" w:rsidP="002740D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ячейки таблицы, по числовым данным которых строится диаграмма;</w:t>
      </w:r>
    </w:p>
    <w:p w:rsidR="0086072A" w:rsidRPr="002740D6" w:rsidRDefault="0086072A" w:rsidP="002740D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команду </w:t>
      </w: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Вставка — Диаграмма 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нажать на кнопку </w:t>
      </w: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Диаграмма 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панели инструментов. На экране появится окно </w:t>
      </w: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Мастер диаграмм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72A" w:rsidRPr="002740D6" w:rsidRDefault="0086072A" w:rsidP="002740D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левой части окна </w:t>
      </w: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Мастера диаграмм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4 основных шага создания диаграммы:</w:t>
      </w:r>
      <w:proofErr w:type="gramEnd"/>
    </w:p>
    <w:p w:rsidR="0086072A" w:rsidRPr="002740D6" w:rsidRDefault="0086072A" w:rsidP="002740D6">
      <w:p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Шаг 1</w:t>
      </w:r>
    </w:p>
    <w:p w:rsidR="0086072A" w:rsidRPr="002740D6" w:rsidRDefault="0086072A" w:rsidP="002740D6">
      <w:pPr>
        <w:tabs>
          <w:tab w:val="left" w:pos="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тип диаграммы (щелчок мыши по изображению диаграммы в окне </w:t>
      </w:r>
      <w:r w:rsidRPr="00274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Мастера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меняет её вид на экране);</w:t>
      </w:r>
    </w:p>
    <w:p w:rsidR="00475278" w:rsidRDefault="00475278" w:rsidP="002740D6">
      <w:pPr>
        <w:tabs>
          <w:tab w:val="left" w:pos="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072A" w:rsidRPr="002740D6" w:rsidRDefault="0086072A" w:rsidP="002740D6">
      <w:pPr>
        <w:tabs>
          <w:tab w:val="left" w:pos="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Шаг 2</w:t>
      </w:r>
    </w:p>
    <w:p w:rsidR="0086072A" w:rsidRPr="002740D6" w:rsidRDefault="0086072A" w:rsidP="002740D6">
      <w:pPr>
        <w:tabs>
          <w:tab w:val="left" w:pos="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внести изменения в диапазон данных (первоначально диапазон был задан при выделении ячеек таблицы), задать построение данных в строках или столбцах — изменения также сразу же появляются на создаваемой диаграмме;</w:t>
      </w:r>
    </w:p>
    <w:p w:rsidR="0086072A" w:rsidRPr="002740D6" w:rsidRDefault="0086072A" w:rsidP="002740D6">
      <w:pPr>
        <w:tabs>
          <w:tab w:val="left" w:pos="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Шаг 3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этом шаге можно настроить диапазон данных для каждого ряда данных, добавить или удалить ряды;</w:t>
      </w:r>
    </w:p>
    <w:p w:rsidR="0086072A" w:rsidRPr="002740D6" w:rsidRDefault="0086072A" w:rsidP="002740D6">
      <w:pPr>
        <w:tabs>
          <w:tab w:val="left" w:pos="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Шаг 4</w:t>
      </w:r>
      <w:r w:rsidRPr="00274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элементы диаграммы: заголовки, параметры сетки, расположение легенды.</w:t>
      </w:r>
    </w:p>
    <w:p w:rsidR="0086072A" w:rsidRPr="002740D6" w:rsidRDefault="0086072A" w:rsidP="002740D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на кнопку </w:t>
      </w:r>
      <w:r w:rsidRPr="00274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Готово</w:t>
      </w: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72A" w:rsidRPr="002740D6" w:rsidRDefault="0086072A" w:rsidP="002740D6">
      <w:p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основе построенного графика ответьте на следующие вопросы:</w:t>
      </w:r>
    </w:p>
    <w:p w:rsidR="0086072A" w:rsidRPr="002740D6" w:rsidRDefault="0086072A" w:rsidP="002740D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рост учеников в вашем классе встречается наиболее часто, какой наиболее редко?</w:t>
      </w:r>
    </w:p>
    <w:p w:rsidR="0086072A" w:rsidRPr="002740D6" w:rsidRDefault="0086072A" w:rsidP="002740D6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отклонения </w:t>
      </w:r>
      <w:r w:rsidR="00E356D0" w:rsidRPr="00274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в росте учеников, каковы причины отклонений в росте?</w:t>
      </w:r>
    </w:p>
    <w:p w:rsidR="00034160" w:rsidRDefault="00034160" w:rsidP="002740D6">
      <w:pPr>
        <w:pStyle w:val="a3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160" w:rsidRDefault="00AF6856" w:rsidP="00034160">
      <w:pPr>
        <w:pStyle w:val="a3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0456FE" w:rsidRDefault="00AF6856" w:rsidP="00034160">
      <w:pPr>
        <w:pStyle w:val="a3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биологии.</w:t>
      </w:r>
    </w:p>
    <w:p w:rsidR="000456FE" w:rsidRPr="000456FE" w:rsidRDefault="002740D6" w:rsidP="000456FE">
      <w:pPr>
        <w:pStyle w:val="a5"/>
        <w:tabs>
          <w:tab w:val="left" w:pos="3265"/>
        </w:tabs>
      </w:pPr>
      <w:r w:rsidRPr="000456FE">
        <w:rPr>
          <w:b/>
        </w:rPr>
        <w:t xml:space="preserve"> </w:t>
      </w:r>
      <w:r w:rsidR="000456FE" w:rsidRPr="000456FE">
        <w:t xml:space="preserve">Итак, мы убедились, что в проявлениях </w:t>
      </w:r>
      <w:proofErr w:type="spellStart"/>
      <w:r w:rsidR="000456FE" w:rsidRPr="000456FE">
        <w:t>модификационной</w:t>
      </w:r>
      <w:proofErr w:type="spellEnd"/>
      <w:r w:rsidR="000456FE" w:rsidRPr="000456FE">
        <w:t xml:space="preserve"> изменчивости есть определённые закономерности.</w:t>
      </w:r>
    </w:p>
    <w:p w:rsidR="000456FE" w:rsidRPr="000456FE" w:rsidRDefault="000456FE" w:rsidP="000456FE">
      <w:pPr>
        <w:pStyle w:val="a5"/>
        <w:tabs>
          <w:tab w:val="left" w:pos="3265"/>
        </w:tabs>
      </w:pPr>
      <w:r w:rsidRPr="000456FE">
        <w:t xml:space="preserve"> Выводы: </w:t>
      </w:r>
    </w:p>
    <w:p w:rsidR="000456FE" w:rsidRPr="000456FE" w:rsidRDefault="00EF258A" w:rsidP="000456FE">
      <w:pPr>
        <w:pStyle w:val="a5"/>
        <w:tabs>
          <w:tab w:val="left" w:pos="3265"/>
        </w:tabs>
      </w:pPr>
      <w:r>
        <w:t>1</w:t>
      </w:r>
      <w:r w:rsidR="000456FE" w:rsidRPr="000456FE">
        <w:t>. Среди показателей изменчивости данного признака чаще всего встречаются средние значения признака, а минимальные и максимальные проявления признак</w:t>
      </w:r>
      <w:r w:rsidR="000456FE">
        <w:t>а</w:t>
      </w:r>
      <w:r w:rsidR="000456FE" w:rsidRPr="000456FE">
        <w:t xml:space="preserve"> встречаются как исключения.</w:t>
      </w:r>
    </w:p>
    <w:p w:rsidR="000456FE" w:rsidRPr="000456FE" w:rsidRDefault="00EF258A" w:rsidP="000456FE">
      <w:pPr>
        <w:pStyle w:val="a5"/>
        <w:tabs>
          <w:tab w:val="left" w:pos="3265"/>
        </w:tabs>
      </w:pPr>
      <w:r>
        <w:t>2</w:t>
      </w:r>
      <w:r w:rsidR="000456FE" w:rsidRPr="000456FE">
        <w:t xml:space="preserve">. </w:t>
      </w:r>
      <w:proofErr w:type="spellStart"/>
      <w:r w:rsidR="000456FE" w:rsidRPr="000456FE">
        <w:t>Модифиационной</w:t>
      </w:r>
      <w:proofErr w:type="spellEnd"/>
      <w:r w:rsidR="000456FE" w:rsidRPr="000456FE">
        <w:t xml:space="preserve"> изменчивости присущи статистические закономерности, среднее значение признака обнаруживается только при массовых подсчетах (Чем больше данных, тем более четко проявляется закономерность).</w:t>
      </w:r>
    </w:p>
    <w:p w:rsidR="00EF258A" w:rsidRDefault="005F2C9F" w:rsidP="00EF258A">
      <w:pPr>
        <w:pStyle w:val="a5"/>
        <w:tabs>
          <w:tab w:val="left" w:pos="3265"/>
        </w:tabs>
      </w:pPr>
      <w:r>
        <w:t>3</w:t>
      </w:r>
      <w:r w:rsidR="00EF258A">
        <w:t>.</w:t>
      </w:r>
      <w:r w:rsidR="00EF258A" w:rsidRPr="000456FE">
        <w:t xml:space="preserve"> Проявление признака не выходит за пределы нормы реакции, которая определяется генотипом.</w:t>
      </w:r>
    </w:p>
    <w:p w:rsidR="00EF258A" w:rsidRPr="000456FE" w:rsidRDefault="00EF258A" w:rsidP="00EF258A">
      <w:pPr>
        <w:pStyle w:val="a5"/>
        <w:tabs>
          <w:tab w:val="left" w:pos="3265"/>
        </w:tabs>
      </w:pPr>
      <w:r>
        <w:t>Нельзя бесконечно, как в нашем случае, увеличивать или уменьшать рост человека</w:t>
      </w:r>
      <w:r w:rsidRPr="000456FE">
        <w:t xml:space="preserve"> </w:t>
      </w:r>
      <w:r>
        <w:t xml:space="preserve"> (или повышать продуктивность породы или сорта) за счёт условий существования. </w:t>
      </w:r>
      <w:r w:rsidRPr="000456FE">
        <w:t>Есть предел – норма реакции, которая определяется генотипом. Изменения нормы реакции – это уже мутационная изменчивость.</w:t>
      </w:r>
    </w:p>
    <w:p w:rsidR="00EF258A" w:rsidRDefault="005F2C9F" w:rsidP="00EF258A">
      <w:pPr>
        <w:pStyle w:val="a5"/>
        <w:tabs>
          <w:tab w:val="left" w:pos="3265"/>
        </w:tabs>
      </w:pPr>
      <w:r>
        <w:t>4</w:t>
      </w:r>
      <w:r w:rsidR="00EF258A" w:rsidRPr="000456FE">
        <w:t xml:space="preserve">. </w:t>
      </w:r>
      <w:proofErr w:type="spellStart"/>
      <w:r w:rsidR="00EF258A" w:rsidRPr="000456FE">
        <w:t>Модификационная</w:t>
      </w:r>
      <w:proofErr w:type="spellEnd"/>
      <w:r w:rsidR="00EF258A" w:rsidRPr="000456FE">
        <w:t xml:space="preserve"> изменчивость играет огромную роль в практической деятельности человека (</w:t>
      </w:r>
      <w:r w:rsidR="00EF258A">
        <w:t>чаще всего в области сельского хозяйства, при выведении новых сортов растений и пород животных</w:t>
      </w:r>
      <w:r w:rsidR="00EF258A" w:rsidRPr="000456FE">
        <w:t>).</w:t>
      </w:r>
    </w:p>
    <w:p w:rsidR="00AF6856" w:rsidRPr="00EF258A" w:rsidRDefault="00EF258A" w:rsidP="00EF258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5D53" w:rsidRPr="00EF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информатики</w:t>
      </w:r>
      <w:r w:rsidR="00AF6856" w:rsidRPr="00EF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F6856" w:rsidRPr="00EF2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5D53" w:rsidRPr="00EF2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говорили, что информационные технологии дают совершенно новые возможности для творчества, обретения и закрепления различных учебных навы</w:t>
      </w:r>
      <w:r w:rsidR="00AF6856" w:rsidRPr="00EF2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  <w:r w:rsidR="00705D53" w:rsidRPr="00EF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на конкретном примере рассмотрели, как информатика помогает решать задачи, рассматриваемые в генетике.</w:t>
      </w:r>
      <w:r w:rsidR="00AF6856" w:rsidRPr="00EF258A">
        <w:rPr>
          <w:rFonts w:ascii="Times New Roman" w:hAnsi="Times New Roman" w:cs="Times New Roman"/>
          <w:sz w:val="24"/>
          <w:szCs w:val="24"/>
        </w:rPr>
        <w:t xml:space="preserve"> Электронные таблицы позволяют обрабатывать большие массивы числовых данных. Их применение помогает визуализировать данные в виде диаграммы или графика, что наглядно отображает зависимости между ними, облегчает восприятие и помогает при их анализе и сравнении.</w:t>
      </w:r>
    </w:p>
    <w:bookmarkEnd w:id="0"/>
    <w:p w:rsidR="00475278" w:rsidRDefault="005D6B4B" w:rsidP="00475278">
      <w:pPr>
        <w:tabs>
          <w:tab w:val="left" w:pos="284"/>
        </w:tabs>
        <w:spacing w:before="100" w:beforeAutospacing="1" w:after="100" w:afterAutospacing="1"/>
        <w:ind w:left="-426" w:firstLine="426"/>
      </w:pPr>
      <w:r w:rsidRPr="00475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дом:</w:t>
      </w:r>
      <w:r w:rsidR="00475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278" w:rsidRPr="0047527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повторить §46 и приемы работы в OpenOffice.org </w:t>
      </w:r>
      <w:proofErr w:type="spellStart"/>
      <w:r w:rsidR="00475278" w:rsidRPr="00475278">
        <w:rPr>
          <w:rFonts w:ascii="Times New Roman" w:eastAsia="Times New Roman" w:hAnsi="Times New Roman" w:cs="Times New Roman"/>
          <w:bCs/>
          <w:sz w:val="24"/>
          <w:szCs w:val="24"/>
        </w:rPr>
        <w:t>Calc</w:t>
      </w:r>
      <w:proofErr w:type="spellEnd"/>
      <w:r w:rsidR="00475278" w:rsidRPr="00475278">
        <w:rPr>
          <w:rFonts w:eastAsia="Times New Roman"/>
          <w:b/>
          <w:bCs/>
        </w:rPr>
        <w:t xml:space="preserve"> </w:t>
      </w:r>
      <w:r w:rsidR="00475278">
        <w:rPr>
          <w:rFonts w:eastAsia="Times New Roman"/>
          <w:b/>
          <w:bCs/>
        </w:rPr>
        <w:t>.</w:t>
      </w:r>
    </w:p>
    <w:p w:rsidR="00855C1F" w:rsidRPr="00475278" w:rsidRDefault="00855C1F" w:rsidP="00475278">
      <w:pPr>
        <w:tabs>
          <w:tab w:val="left" w:pos="284"/>
        </w:tabs>
        <w:spacing w:before="100" w:beforeAutospacing="1" w:after="100" w:afterAutospacing="1"/>
        <w:ind w:left="-426" w:firstLine="426"/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855C1F" w:rsidRPr="00065496" w:rsidRDefault="00065496" w:rsidP="00065496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Общая биология. 10-11 классы: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А.А.Каменский,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В.В.Пасечник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Дрофа,2008.</w:t>
      </w:r>
    </w:p>
    <w:p w:rsidR="00636F5E" w:rsidRDefault="00636F5E" w:rsidP="00636F5E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биология: Учеб. 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Д.К. Беляев,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Н.Н. Воронцов и др. Под ред. Д.К. Беляев,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1991.</w:t>
      </w:r>
    </w:p>
    <w:p w:rsidR="007F465E" w:rsidRPr="00636F5E" w:rsidRDefault="007F465E" w:rsidP="00636F5E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информатика и информационные технологии. Учебник для 10-11 классов/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- М.: БИНОМ. Лаборатория знаний, 2003.</w:t>
      </w:r>
    </w:p>
    <w:p w:rsidR="00AD69AB" w:rsidRDefault="0037540C" w:rsidP="00855C1F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E6156D" w:rsidRPr="00855C1F">
          <w:rPr>
            <w:rStyle w:val="a4"/>
            <w:rFonts w:ascii="Times New Roman" w:hAnsi="Times New Roman" w:cs="Times New Roman"/>
            <w:sz w:val="24"/>
            <w:szCs w:val="24"/>
          </w:rPr>
          <w:t>http://klimenkoelenakaluga.narod.ru/p12aa1.html</w:t>
        </w:r>
      </w:hyperlink>
    </w:p>
    <w:p w:rsidR="00E6156D" w:rsidRDefault="0037540C" w:rsidP="00855C1F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156D" w:rsidRPr="00855C1F">
          <w:rPr>
            <w:rStyle w:val="a4"/>
            <w:rFonts w:ascii="Times New Roman" w:hAnsi="Times New Roman" w:cs="Times New Roman"/>
            <w:sz w:val="24"/>
            <w:szCs w:val="24"/>
          </w:rPr>
          <w:t>http://steshenko.biz/yrok</w:t>
        </w:r>
      </w:hyperlink>
    </w:p>
    <w:p w:rsidR="00855C1F" w:rsidRPr="00855C1F" w:rsidRDefault="0037540C" w:rsidP="00855C1F">
      <w:pPr>
        <w:pStyle w:val="a3"/>
        <w:numPr>
          <w:ilvl w:val="0"/>
          <w:numId w:val="9"/>
        </w:numPr>
        <w:rPr>
          <w:sz w:val="24"/>
          <w:szCs w:val="24"/>
        </w:rPr>
      </w:pPr>
      <w:hyperlink r:id="rId11" w:history="1">
        <w:r w:rsidR="00855C1F" w:rsidRPr="00855C1F">
          <w:rPr>
            <w:rStyle w:val="a4"/>
            <w:sz w:val="24"/>
            <w:szCs w:val="24"/>
          </w:rPr>
          <w:t>http://www.child-psy.ru/kalendaremo/667.html</w:t>
        </w:r>
      </w:hyperlink>
      <w:r w:rsidR="00855C1F" w:rsidRPr="00855C1F">
        <w:rPr>
          <w:sz w:val="24"/>
          <w:szCs w:val="24"/>
        </w:rPr>
        <w:t xml:space="preserve"> </w:t>
      </w:r>
    </w:p>
    <w:p w:rsidR="008013C9" w:rsidRPr="008013C9" w:rsidRDefault="0037540C" w:rsidP="008013C9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proofErr w:type="gramStart"/>
        <w:r w:rsidR="008013C9" w:rsidRPr="0034605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http://pedsovet.su/</w:t>
        </w:r>
      </w:hyperlink>
      <w:r w:rsidR="00801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3C9" w:rsidRPr="008013C9">
        <w:rPr>
          <w:rFonts w:ascii="Times New Roman" w:hAnsi="Times New Roman" w:cs="Times New Roman"/>
          <w:bCs/>
          <w:sz w:val="24"/>
          <w:szCs w:val="24"/>
        </w:rPr>
        <w:t>(автор шаблона</w:t>
      </w:r>
      <w:r w:rsidR="008013C9" w:rsidRPr="008013C9">
        <w:rPr>
          <w:rFonts w:ascii="Garamond" w:eastAsia="+mn-ea" w:hAnsi="Garamond" w:cs="+mn-cs"/>
          <w:b/>
          <w:bCs/>
          <w:shadow/>
          <w:color w:val="003366"/>
          <w:sz w:val="48"/>
          <w:szCs w:val="48"/>
          <w:lang w:eastAsia="ru-RU"/>
        </w:rPr>
        <w:t xml:space="preserve"> </w:t>
      </w:r>
      <w:proofErr w:type="spellStart"/>
      <w:r w:rsidR="008013C9" w:rsidRPr="008013C9">
        <w:rPr>
          <w:rFonts w:ascii="Times New Roman" w:hAnsi="Times New Roman" w:cs="Times New Roman"/>
          <w:bCs/>
          <w:sz w:val="24"/>
          <w:szCs w:val="24"/>
        </w:rPr>
        <w:t>Шамыкаева</w:t>
      </w:r>
      <w:proofErr w:type="spellEnd"/>
      <w:r w:rsidR="008013C9" w:rsidRPr="0080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3C9" w:rsidRPr="008013C9">
        <w:rPr>
          <w:rFonts w:ascii="Times New Roman" w:hAnsi="Times New Roman" w:cs="Times New Roman"/>
          <w:bCs/>
          <w:sz w:val="24"/>
          <w:szCs w:val="24"/>
        </w:rPr>
        <w:t>Василина</w:t>
      </w:r>
      <w:proofErr w:type="spellEnd"/>
      <w:r w:rsidR="008013C9" w:rsidRPr="008013C9">
        <w:rPr>
          <w:rFonts w:ascii="Times New Roman" w:hAnsi="Times New Roman" w:cs="Times New Roman"/>
          <w:bCs/>
          <w:sz w:val="24"/>
          <w:szCs w:val="24"/>
        </w:rPr>
        <w:t xml:space="preserve"> Евгеньевна, </w:t>
      </w:r>
      <w:proofErr w:type="gramEnd"/>
    </w:p>
    <w:p w:rsidR="008013C9" w:rsidRDefault="008013C9" w:rsidP="008013C9">
      <w:pPr>
        <w:pStyle w:val="a3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 w:rsidRPr="008013C9">
        <w:rPr>
          <w:rFonts w:ascii="Times New Roman" w:hAnsi="Times New Roman" w:cs="Times New Roman"/>
          <w:bCs/>
          <w:sz w:val="24"/>
          <w:szCs w:val="24"/>
        </w:rPr>
        <w:t xml:space="preserve">социальный педагог МОБУ СОШ №5 городского округа город </w:t>
      </w:r>
      <w:proofErr w:type="spellStart"/>
      <w:r w:rsidRPr="008013C9">
        <w:rPr>
          <w:rFonts w:ascii="Times New Roman" w:hAnsi="Times New Roman" w:cs="Times New Roman"/>
          <w:bCs/>
          <w:sz w:val="24"/>
          <w:szCs w:val="24"/>
        </w:rPr>
        <w:t>Нефтекамск</w:t>
      </w:r>
      <w:proofErr w:type="spellEnd"/>
      <w:r w:rsidRPr="008013C9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013C9" w:rsidRDefault="0037540C" w:rsidP="008013C9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hyperlink r:id="rId13" w:history="1">
        <w:r w:rsidR="008013C9" w:rsidRPr="00346050">
          <w:rPr>
            <w:rStyle w:val="a4"/>
            <w:rFonts w:ascii="Times New Roman" w:hAnsi="Times New Roman" w:cs="Times New Roman"/>
            <w:sz w:val="24"/>
            <w:szCs w:val="24"/>
          </w:rPr>
          <w:t>http://women-radost.ru/wp-content/uploads/2011/06/chto-hochet-nasha-kozha.jpg</w:t>
        </w:r>
      </w:hyperlink>
    </w:p>
    <w:p w:rsidR="008013C9" w:rsidRDefault="0037540C" w:rsidP="008013C9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hyperlink r:id="rId14" w:history="1">
        <w:r w:rsidR="00B46517" w:rsidRPr="00346050">
          <w:rPr>
            <w:rStyle w:val="a4"/>
            <w:rFonts w:ascii="Times New Roman" w:hAnsi="Times New Roman" w:cs="Times New Roman"/>
            <w:sz w:val="24"/>
            <w:szCs w:val="24"/>
          </w:rPr>
          <w:t>http://s3.hubimg.com/u/2297566_f260.jpg</w:t>
        </w:r>
      </w:hyperlink>
    </w:p>
    <w:p w:rsidR="00B46517" w:rsidRPr="00855C1F" w:rsidRDefault="00B46517" w:rsidP="00AB2268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13C9" w:rsidRPr="008013C9" w:rsidRDefault="008013C9" w:rsidP="00AB2268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6156D" w:rsidRPr="002740D6" w:rsidRDefault="00E6156D" w:rsidP="002740D6">
      <w:pPr>
        <w:tabs>
          <w:tab w:val="left" w:pos="284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E6156D" w:rsidRPr="002740D6" w:rsidSect="0012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8FA"/>
    <w:multiLevelType w:val="multilevel"/>
    <w:tmpl w:val="094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6CDC"/>
    <w:multiLevelType w:val="hybridMultilevel"/>
    <w:tmpl w:val="180CE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D545D"/>
    <w:multiLevelType w:val="multilevel"/>
    <w:tmpl w:val="094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861F7"/>
    <w:multiLevelType w:val="multilevel"/>
    <w:tmpl w:val="094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2597B"/>
    <w:multiLevelType w:val="hybridMultilevel"/>
    <w:tmpl w:val="BD10A4DA"/>
    <w:lvl w:ilvl="0" w:tplc="E35E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973CE"/>
    <w:multiLevelType w:val="hybridMultilevel"/>
    <w:tmpl w:val="11E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B018C"/>
    <w:multiLevelType w:val="hybridMultilevel"/>
    <w:tmpl w:val="FA1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42CDA"/>
    <w:multiLevelType w:val="hybridMultilevel"/>
    <w:tmpl w:val="87FA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80265"/>
    <w:multiLevelType w:val="hybridMultilevel"/>
    <w:tmpl w:val="F71E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C0E04"/>
    <w:multiLevelType w:val="hybridMultilevel"/>
    <w:tmpl w:val="5FC8E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9A3C7A"/>
    <w:multiLevelType w:val="hybridMultilevel"/>
    <w:tmpl w:val="2546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69AB"/>
    <w:rsid w:val="00034160"/>
    <w:rsid w:val="000456FE"/>
    <w:rsid w:val="00065496"/>
    <w:rsid w:val="0012722E"/>
    <w:rsid w:val="00261EA1"/>
    <w:rsid w:val="002740D6"/>
    <w:rsid w:val="0037540C"/>
    <w:rsid w:val="00473642"/>
    <w:rsid w:val="00475278"/>
    <w:rsid w:val="004A3C2A"/>
    <w:rsid w:val="005D6B4B"/>
    <w:rsid w:val="005F2C9F"/>
    <w:rsid w:val="00636F5E"/>
    <w:rsid w:val="006858B8"/>
    <w:rsid w:val="00694873"/>
    <w:rsid w:val="006D2BF5"/>
    <w:rsid w:val="00705D53"/>
    <w:rsid w:val="00743C10"/>
    <w:rsid w:val="007748E0"/>
    <w:rsid w:val="00792874"/>
    <w:rsid w:val="007A3C90"/>
    <w:rsid w:val="007F465E"/>
    <w:rsid w:val="008013C9"/>
    <w:rsid w:val="00855C1F"/>
    <w:rsid w:val="0086072A"/>
    <w:rsid w:val="00875117"/>
    <w:rsid w:val="008B63A5"/>
    <w:rsid w:val="00A77791"/>
    <w:rsid w:val="00AA79C6"/>
    <w:rsid w:val="00AB2268"/>
    <w:rsid w:val="00AD69AB"/>
    <w:rsid w:val="00AF6856"/>
    <w:rsid w:val="00B4423B"/>
    <w:rsid w:val="00B46517"/>
    <w:rsid w:val="00BD065C"/>
    <w:rsid w:val="00D37385"/>
    <w:rsid w:val="00D933EC"/>
    <w:rsid w:val="00E356D0"/>
    <w:rsid w:val="00E6156D"/>
    <w:rsid w:val="00E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2E"/>
  </w:style>
  <w:style w:type="paragraph" w:styleId="3">
    <w:name w:val="heading 3"/>
    <w:basedOn w:val="a"/>
    <w:link w:val="30"/>
    <w:uiPriority w:val="9"/>
    <w:qFormat/>
    <w:rsid w:val="004A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A3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A3C2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4A3C2A"/>
  </w:style>
  <w:style w:type="character" w:customStyle="1" w:styleId="mw-headline">
    <w:name w:val="mw-headline"/>
    <w:basedOn w:val="a0"/>
    <w:rsid w:val="004A3C2A"/>
  </w:style>
  <w:style w:type="paragraph" w:styleId="a6">
    <w:name w:val="Balloon Text"/>
    <w:basedOn w:val="a"/>
    <w:link w:val="a7"/>
    <w:uiPriority w:val="99"/>
    <w:semiHidden/>
    <w:unhideWhenUsed/>
    <w:rsid w:val="004A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C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4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34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omen-radost.ru/wp-content/uploads/2011/06/chto-hochet-nasha-kozh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0%D0%B9%D0%BB:Hubbdert-curve.png" TargetMode="External"/><Relationship Id="rId11" Type="http://schemas.openxmlformats.org/officeDocument/2006/relationships/hyperlink" Target="http://www.child-psy.ru/kalendaremo/66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eshenko.biz/y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menkoelenakaluga.narod.ru/p12aa1.html" TargetMode="External"/><Relationship Id="rId14" Type="http://schemas.openxmlformats.org/officeDocument/2006/relationships/hyperlink" Target="http://s3.hubimg.com/u/2297566_f2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E902-B087-41B7-B974-057ACB6D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13</cp:revision>
  <cp:lastPrinted>2012-03-30T15:43:00Z</cp:lastPrinted>
  <dcterms:created xsi:type="dcterms:W3CDTF">2012-03-29T05:49:00Z</dcterms:created>
  <dcterms:modified xsi:type="dcterms:W3CDTF">2012-03-30T15:46:00Z</dcterms:modified>
</cp:coreProperties>
</file>