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8" w:rsidRDefault="00CB72FD" w:rsidP="00CB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 w:rsidR="003E27F8" w:rsidRPr="003E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 </w:t>
      </w:r>
    </w:p>
    <w:p w:rsidR="00CB72FD" w:rsidRPr="003E27F8" w:rsidRDefault="00CB72FD" w:rsidP="00CB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 в условиях ФГОС»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- обязательный учебный курс в общеобразовательных учреждениях.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 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Физическая культура, как любой другой предмет, включенный в Базисный  учебный план, так же ориентирована на достижение этой цели.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свою очередь, специфической целью 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духовно-нравственного развития и воспитания личности гражданина;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 Об образовании»;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 О физической культуре и спорте»;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национальной безопасности Российской Федерации до 2020г.;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начального общего образования; приказа Минобрнауки от 30 августа 2010 г. № 889.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Ориентируясь на решение задач образования  школьников , учебный предмет «Физическая культура» в своем предметном содержании направлен на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 принципа вариативности, 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Системно-деятельностный подход основывается на теоретических положениях концепции Л.С.Выготского, А.Н.Леонтьева, Д.Б.Эльконина, П.Я.Гальперина,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</w:t>
      </w: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детей и подростков.  Деятельностный  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деятельностном подходе обосновано положение, согласно которому содержание образования проектирует определенный тип мышления - эмпирический или теоретический. По мнению авторов, именно содержание обучения позволяет "вести за собой" умственное развитие.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Системно-деятельностный подход – это переход к построению стандартов нового поколения с ориентацией на итоговые результаты образования как системообразующий компонент конструкции стандартов.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 образования фиксирует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системно - деятельностном подходе категория "деятельности" занимает одно из ключевых мест, а деятельность сама рассматривается как своего рода система. "Любая деятельность, осуществляемая её субъектом, включает в себя цель, средство, сам процесс преобразования и его результат". Согласно современным взглядам, цель деятельности возникает у человека как образ предвидимого результата созидания.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Деятельность это всегда целеустремлённая система, система, нацеленная на результат. Результат может быть достигнут только в том случае, если есть обратная связь. При определении результатов необходимо учитывать психолого-возрастные, индивидуальные особенности развития личности ребёнка и присущи этим особенностям формы деятельности.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Школа выполняет заказ, сформулированный в стандартах. Стандарты - социальная конвенциональная норма, общественный договор между семьей, обществом и государством: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 предъявляет требования к созданию условий для успешности личностной, социальной, профессиональной;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 - к безопасности и здоровью, свободе и ответственности, социальной справедливости, благосостоянию;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государство – к сохранению национального единства, безопасности, развитию человеческого потенциала, конкурентоспособности.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связи с этим 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 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Школам поставлена основная педагогическая задача: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учить? (Обновление содержания)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чего учить? (Ценности образования)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учить? (Обновление средств обучения)</w:t>
      </w:r>
    </w:p>
    <w:p w:rsid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Цель физического воспитания в школе:  содействовать всестороннему развитию личности </w:t>
      </w:r>
      <w:r w:rsid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формирования</w:t>
      </w: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физической к</w:t>
      </w:r>
      <w:r w:rsid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личности школьника.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физического воспитания направленно на: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координационных  и кондиционных  способностей.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представлений о физической культуре личности и приемах самоконтроля;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оценки собственных физических возможностей;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CB72FD" w:rsidRPr="003E27F8" w:rsidRDefault="00CB72FD" w:rsidP="003E27F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психических процессов и обучение основам психической  саморегуляции.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формам организации занятий по физической культуре в школе относятся разнообразные уроки физической культуры. Для более полной реализации цели и задач  по физической культуре в нашей школе  уроки физической культуры дополняются внеклассными формами занятий  (физкультурно-оздоровительные мероприятия в режиме учебного дня, физкультминутки, подвижные перемены, спортивные кружки т. д.)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обучения  применяются  методы физического воспитания:</w:t>
      </w:r>
    </w:p>
    <w:p w:rsidR="00CB72FD" w:rsidRPr="003E27F8" w:rsidRDefault="00CB72FD" w:rsidP="003E27F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(объяснение, указания, команда, убеждение);</w:t>
      </w:r>
    </w:p>
    <w:p w:rsidR="00CB72FD" w:rsidRPr="003E27F8" w:rsidRDefault="00CB72FD" w:rsidP="003E27F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(демонстрация, наглядные пособия,  и т.д.);</w:t>
      </w:r>
    </w:p>
    <w:p w:rsidR="00CB72FD" w:rsidRPr="003E27F8" w:rsidRDefault="00CB72FD" w:rsidP="003E27F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разучивания нового материала (в целом и по частям);</w:t>
      </w:r>
    </w:p>
    <w:p w:rsidR="003E27F8" w:rsidRDefault="00CB72FD" w:rsidP="003E27F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двигательных качеств (повторный, равномерный, с</w:t>
      </w:r>
      <w:r w:rsid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оревновательный, игровой и т.д.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  современные образовательные технологии:</w:t>
      </w:r>
    </w:p>
    <w:p w:rsidR="00CB72FD" w:rsidRPr="003E27F8" w:rsidRDefault="003E27F8" w:rsidP="003E27F8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здоровьесберегающие технологии </w:t>
      </w:r>
      <w:r w:rsidR="00CB72FD"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</w:t>
      </w:r>
    </w:p>
    <w:p w:rsidR="00CB72FD" w:rsidRPr="003E27F8" w:rsidRDefault="00CB72FD" w:rsidP="003E27F8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личностно-ориентированное и дифференцированное обучение - применение  тестов и заданий с учетом уровня физической подготовленности и группы здоровья.</w:t>
      </w:r>
    </w:p>
    <w:p w:rsidR="00CB72FD" w:rsidRPr="003E27F8" w:rsidRDefault="00CB72FD" w:rsidP="003E27F8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культуры, создание спортивных сайтов, сайта учителя физической культуры, занятия научно- исследовательской работой;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особенностью образовательного процесса физического воспитания является оценивание учащихся. 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  уровня физического развития и физических способностей. Тесты принимаются в виде зачетов  по плану на уроках легкой атлетики (сентябрь,май). Кроме зачетов по уровню физического развития, в каждой четверти принимаются контрольные упражнения  по пройденным разделам программы.   </w:t>
      </w:r>
    </w:p>
    <w:p w:rsidR="003E27F8" w:rsidRDefault="003E27F8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</w:p>
    <w:p w:rsidR="003E27F8" w:rsidRDefault="003E27F8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F8" w:rsidRDefault="003E27F8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Айропетянц Л.Р., Гадик М.А. Спортивные игры. — Ташкент. 2005. 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Баскетбол: Учебник для вузов физической культуры. Под.ред. Ю.М. Портнова. — М., Ф и С, 2004. 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С. Броски по кольцу. Физкультура в школе. 2000. 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Гомельский А.Я.  Секреты мастера. 1000 баскетбольных упражнений. — М., "ФАИР"/ 1997. 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Каинов А.Н. Организация работы спортивных секций в школе.-Волгоград, 2011.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 Л.П. Теория и методика физической культуры. — М., Ф и с. 2001. </w:t>
      </w:r>
    </w:p>
    <w:p w:rsidR="00CB72FD" w:rsidRPr="003E27F8" w:rsidRDefault="00CB72FD" w:rsidP="003E2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F8">
        <w:rPr>
          <w:rFonts w:ascii="Times New Roman" w:eastAsia="Times New Roman" w:hAnsi="Times New Roman" w:cs="Times New Roman"/>
          <w:sz w:val="28"/>
          <w:szCs w:val="28"/>
          <w:lang w:eastAsia="ru-RU"/>
        </w:rPr>
        <w:t> Шмелева О.А. Организация образовательного процесса по предмету « Физическая культура» в условиях реализации ФГОС нового поколения» статья, 09.12.2012.</w:t>
      </w:r>
    </w:p>
    <w:p w:rsidR="001C21D0" w:rsidRPr="003E27F8" w:rsidRDefault="001C21D0" w:rsidP="003E27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21D0" w:rsidRPr="003E27F8" w:rsidSect="003E27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EC2"/>
    <w:multiLevelType w:val="multilevel"/>
    <w:tmpl w:val="7D1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236C9"/>
    <w:multiLevelType w:val="multilevel"/>
    <w:tmpl w:val="EE2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22B0A"/>
    <w:multiLevelType w:val="multilevel"/>
    <w:tmpl w:val="0256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921DA"/>
    <w:multiLevelType w:val="multilevel"/>
    <w:tmpl w:val="BA48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2FD"/>
    <w:rsid w:val="001C21D0"/>
    <w:rsid w:val="003E27F8"/>
    <w:rsid w:val="00C405D4"/>
    <w:rsid w:val="00CB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B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B72FD"/>
  </w:style>
  <w:style w:type="character" w:customStyle="1" w:styleId="c34">
    <w:name w:val="c34"/>
    <w:basedOn w:val="a0"/>
    <w:rsid w:val="00CB72FD"/>
  </w:style>
  <w:style w:type="character" w:customStyle="1" w:styleId="c19">
    <w:name w:val="c19"/>
    <w:basedOn w:val="a0"/>
    <w:rsid w:val="00CB72FD"/>
  </w:style>
  <w:style w:type="paragraph" w:customStyle="1" w:styleId="c16">
    <w:name w:val="c16"/>
    <w:basedOn w:val="a"/>
    <w:rsid w:val="00CB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B72FD"/>
  </w:style>
  <w:style w:type="paragraph" w:customStyle="1" w:styleId="c9">
    <w:name w:val="c9"/>
    <w:basedOn w:val="a"/>
    <w:rsid w:val="00CB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2FD"/>
  </w:style>
  <w:style w:type="paragraph" w:customStyle="1" w:styleId="c10">
    <w:name w:val="c10"/>
    <w:basedOn w:val="a"/>
    <w:rsid w:val="00CB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B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2014-09-08T10:34:00Z</dcterms:created>
  <dcterms:modified xsi:type="dcterms:W3CDTF">2014-09-08T12:08:00Z</dcterms:modified>
</cp:coreProperties>
</file>