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3" w:rsidRPr="009E04B3" w:rsidRDefault="009E04B3" w:rsidP="009E0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4B3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E04B3" w:rsidRPr="009E04B3" w:rsidRDefault="009E04B3" w:rsidP="009E0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4B3">
        <w:rPr>
          <w:rFonts w:ascii="Times New Roman" w:eastAsia="Calibri" w:hAnsi="Times New Roman" w:cs="Times New Roman"/>
          <w:sz w:val="28"/>
          <w:szCs w:val="28"/>
        </w:rPr>
        <w:t>«Гимназия №32»</w:t>
      </w:r>
    </w:p>
    <w:p w:rsidR="009E04B3" w:rsidRPr="009E04B3" w:rsidRDefault="009E04B3" w:rsidP="009E04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4B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E04B3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9E04B3">
        <w:rPr>
          <w:rFonts w:ascii="Times New Roman" w:eastAsia="Calibri" w:hAnsi="Times New Roman" w:cs="Times New Roman"/>
          <w:sz w:val="28"/>
          <w:szCs w:val="28"/>
        </w:rPr>
        <w:t>ижнекамска</w:t>
      </w:r>
      <w:proofErr w:type="spellEnd"/>
    </w:p>
    <w:p w:rsidR="009E04B3" w:rsidRPr="009E04B3" w:rsidRDefault="009E04B3" w:rsidP="009E04B3">
      <w:pPr>
        <w:jc w:val="center"/>
        <w:rPr>
          <w:rFonts w:ascii="Calibri" w:eastAsia="Calibri" w:hAnsi="Calibri" w:cs="Times New Roman"/>
        </w:rPr>
      </w:pPr>
    </w:p>
    <w:p w:rsidR="009E04B3" w:rsidRPr="009E04B3" w:rsidRDefault="009E04B3" w:rsidP="009E04B3">
      <w:pPr>
        <w:jc w:val="center"/>
        <w:rPr>
          <w:rFonts w:ascii="Calibri" w:eastAsia="Calibri" w:hAnsi="Calibri" w:cs="Times New Roman"/>
        </w:rPr>
      </w:pPr>
    </w:p>
    <w:p w:rsidR="009E04B3" w:rsidRPr="009E04B3" w:rsidRDefault="009E04B3" w:rsidP="009E04B3">
      <w:pPr>
        <w:jc w:val="center"/>
        <w:rPr>
          <w:rFonts w:ascii="Calibri" w:eastAsia="Calibri" w:hAnsi="Calibri" w:cs="Times New Roman"/>
        </w:rPr>
      </w:pPr>
    </w:p>
    <w:p w:rsidR="009E04B3" w:rsidRPr="009E04B3" w:rsidRDefault="009E04B3" w:rsidP="009E04B3">
      <w:pPr>
        <w:jc w:val="center"/>
        <w:rPr>
          <w:rFonts w:ascii="Calibri" w:eastAsia="Calibri" w:hAnsi="Calibri" w:cs="Times New Roman"/>
        </w:rPr>
      </w:pPr>
    </w:p>
    <w:p w:rsidR="009E04B3" w:rsidRPr="009E04B3" w:rsidRDefault="009E04B3" w:rsidP="009E04B3">
      <w:pPr>
        <w:jc w:val="center"/>
        <w:rPr>
          <w:rFonts w:ascii="Calibri" w:eastAsia="Calibri" w:hAnsi="Calibri" w:cs="Times New Roman"/>
        </w:rPr>
      </w:pPr>
    </w:p>
    <w:p w:rsidR="009E04B3" w:rsidRPr="009E04B3" w:rsidRDefault="009E04B3" w:rsidP="009E04B3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Конспект мероприятия по обществознанию на тему «История гимна, флага, герба  Российской Федерации»</w:t>
      </w:r>
      <w:r w:rsidRPr="009E04B3">
        <w:rPr>
          <w:rFonts w:ascii="Times New Roman" w:eastAsia="Calibri" w:hAnsi="Times New Roman" w:cs="Times New Roman"/>
          <w:sz w:val="44"/>
          <w:szCs w:val="44"/>
        </w:rPr>
        <w:br/>
        <w:t xml:space="preserve">в </w:t>
      </w:r>
      <w:r>
        <w:rPr>
          <w:rFonts w:ascii="Times New Roman" w:eastAsia="Calibri" w:hAnsi="Times New Roman" w:cs="Times New Roman"/>
          <w:sz w:val="44"/>
          <w:szCs w:val="44"/>
        </w:rPr>
        <w:t>8</w:t>
      </w:r>
      <w:r w:rsidRPr="009E04B3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9E04B3">
        <w:rPr>
          <w:rFonts w:ascii="Times New Roman" w:eastAsia="Calibri" w:hAnsi="Times New Roman" w:cs="Times New Roman"/>
          <w:sz w:val="44"/>
          <w:szCs w:val="44"/>
        </w:rPr>
        <w:br/>
      </w:r>
      <w:r w:rsidRPr="009E04B3">
        <w:rPr>
          <w:rFonts w:ascii="Verdana" w:eastAsia="Calibri" w:hAnsi="Verdana" w:cs="Times New Roman"/>
          <w:sz w:val="44"/>
          <w:szCs w:val="44"/>
        </w:rPr>
        <w:br/>
      </w:r>
    </w:p>
    <w:p w:rsidR="009E04B3" w:rsidRPr="009E04B3" w:rsidRDefault="009E04B3" w:rsidP="009E04B3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9E04B3" w:rsidRP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4B3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9E04B3" w:rsidRP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4B3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4B3">
        <w:rPr>
          <w:rFonts w:ascii="Times New Roman" w:eastAsia="Calibri" w:hAnsi="Times New Roman" w:cs="Times New Roman"/>
          <w:sz w:val="28"/>
          <w:szCs w:val="28"/>
        </w:rPr>
        <w:t>Юганова Евгения Михайловна</w:t>
      </w: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4B3" w:rsidRPr="009E04B3" w:rsidRDefault="009E04B3" w:rsidP="009E04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216C" w:rsidRPr="009B0158" w:rsidRDefault="005A6EC8" w:rsidP="009B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Аукцион знаний по теме: </w:t>
      </w:r>
      <w:r w:rsidRPr="009B0158">
        <w:rPr>
          <w:rFonts w:ascii="Times New Roman" w:hAnsi="Times New Roman" w:cs="Times New Roman"/>
          <w:b/>
          <w:sz w:val="28"/>
          <w:szCs w:val="28"/>
        </w:rPr>
        <w:br/>
      </w:r>
      <w:r w:rsidR="009B0158" w:rsidRPr="009B0158">
        <w:rPr>
          <w:rFonts w:ascii="Times New Roman" w:hAnsi="Times New Roman" w:cs="Times New Roman"/>
          <w:b/>
          <w:sz w:val="28"/>
          <w:szCs w:val="28"/>
        </w:rPr>
        <w:t>«</w:t>
      </w:r>
      <w:r w:rsidRPr="009B0158">
        <w:rPr>
          <w:rFonts w:ascii="Times New Roman" w:hAnsi="Times New Roman" w:cs="Times New Roman"/>
          <w:b/>
          <w:sz w:val="28"/>
          <w:szCs w:val="28"/>
        </w:rPr>
        <w:t>История  гимна</w:t>
      </w:r>
      <w:r w:rsidR="00B344CD" w:rsidRPr="009B0158">
        <w:rPr>
          <w:rFonts w:ascii="Times New Roman" w:hAnsi="Times New Roman" w:cs="Times New Roman"/>
          <w:b/>
          <w:sz w:val="28"/>
          <w:szCs w:val="28"/>
        </w:rPr>
        <w:t>,</w:t>
      </w:r>
      <w:r w:rsidRPr="009B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CD" w:rsidRPr="009B0158">
        <w:rPr>
          <w:rFonts w:ascii="Times New Roman" w:hAnsi="Times New Roman" w:cs="Times New Roman"/>
          <w:b/>
          <w:sz w:val="28"/>
          <w:szCs w:val="28"/>
        </w:rPr>
        <w:t>герба и флага  России</w:t>
      </w:r>
      <w:r w:rsidR="009B0158" w:rsidRPr="009B0158">
        <w:rPr>
          <w:rFonts w:ascii="Times New Roman" w:hAnsi="Times New Roman" w:cs="Times New Roman"/>
          <w:b/>
          <w:sz w:val="28"/>
          <w:szCs w:val="28"/>
        </w:rPr>
        <w:t>»</w:t>
      </w:r>
    </w:p>
    <w:p w:rsidR="00BC216C" w:rsidRPr="00BC216C" w:rsidRDefault="00BC216C" w:rsidP="009B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216C" w:rsidRPr="00BC216C" w:rsidRDefault="00BC216C" w:rsidP="00BC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216C">
        <w:rPr>
          <w:rFonts w:ascii="Times New Roman" w:hAnsi="Times New Roman" w:cs="Times New Roman"/>
          <w:sz w:val="28"/>
          <w:szCs w:val="28"/>
        </w:rPr>
        <w:t xml:space="preserve">Несмотря на многообразие применяемых в школе форм организации обучения с использованием средств новых информационных технологий, таких как научно-исследовательская работа и проектная деятельность, внеклассные мероприятия пока еще, бесспорно, остаются основной формой воспитательного процесса. </w:t>
      </w:r>
      <w:r>
        <w:rPr>
          <w:rFonts w:ascii="Times New Roman" w:hAnsi="Times New Roman" w:cs="Times New Roman"/>
          <w:sz w:val="28"/>
          <w:szCs w:val="28"/>
        </w:rPr>
        <w:t>Автор работы считает</w:t>
      </w:r>
      <w:r w:rsidRPr="00BC216C">
        <w:rPr>
          <w:rFonts w:ascii="Times New Roman" w:hAnsi="Times New Roman" w:cs="Times New Roman"/>
          <w:sz w:val="28"/>
          <w:szCs w:val="28"/>
        </w:rPr>
        <w:t>, что воспитание - это процесс, которым можно управлять, как и любым другим процессом, используя при этом, предоставляемые техникой возможности.</w:t>
      </w:r>
    </w:p>
    <w:p w:rsidR="00BC216C" w:rsidRPr="00BC216C" w:rsidRDefault="00BC216C" w:rsidP="00BC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216C">
        <w:rPr>
          <w:rFonts w:ascii="Times New Roman" w:hAnsi="Times New Roman" w:cs="Times New Roman"/>
          <w:sz w:val="28"/>
          <w:szCs w:val="28"/>
        </w:rPr>
        <w:t xml:space="preserve">Внедрение в сферу воспитания мультимедийных </w:t>
      </w:r>
      <w:r w:rsidRPr="00BC216C">
        <w:rPr>
          <w:rFonts w:ascii="Times New Roman" w:hAnsi="Times New Roman" w:cs="Times New Roman"/>
          <w:bCs/>
          <w:sz w:val="28"/>
          <w:szCs w:val="28"/>
        </w:rPr>
        <w:t>презентационных</w:t>
      </w:r>
      <w:r w:rsidRPr="00BC216C">
        <w:rPr>
          <w:rFonts w:ascii="Times New Roman" w:hAnsi="Times New Roman" w:cs="Times New Roman"/>
          <w:sz w:val="28"/>
          <w:szCs w:val="28"/>
        </w:rPr>
        <w:t xml:space="preserve"> технологий является необходимым, и немаловажным шагом в развитии и усовершенствовании нынешней системы образования.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216C">
        <w:rPr>
          <w:rFonts w:ascii="Times New Roman" w:hAnsi="Times New Roman" w:cs="Times New Roman"/>
          <w:sz w:val="28"/>
          <w:szCs w:val="28"/>
        </w:rPr>
        <w:t>анный процесс неотвратим, а поэтому следует принимать его как неотъемлемую часть научно-технических преобразований, происходящих в нашем обществе.</w:t>
      </w:r>
    </w:p>
    <w:p w:rsidR="00BC216C" w:rsidRPr="00BC216C" w:rsidRDefault="00BC216C" w:rsidP="00BC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</w:t>
      </w:r>
      <w:r w:rsidRPr="00BC216C">
        <w:rPr>
          <w:rFonts w:ascii="Times New Roman" w:hAnsi="Times New Roman" w:cs="Times New Roman"/>
          <w:sz w:val="28"/>
          <w:szCs w:val="28"/>
        </w:rPr>
        <w:t xml:space="preserve">«История  гимна, герба и флага  России»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BC216C">
        <w:rPr>
          <w:rFonts w:ascii="Times New Roman" w:hAnsi="Times New Roman" w:cs="Times New Roman"/>
          <w:sz w:val="28"/>
          <w:szCs w:val="28"/>
        </w:rPr>
        <w:t xml:space="preserve"> по материалам учебного диска «Государственная символика России». Игра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6-8</w:t>
      </w:r>
      <w:r w:rsidRPr="00BC216C">
        <w:rPr>
          <w:rFonts w:ascii="Times New Roman" w:hAnsi="Times New Roman" w:cs="Times New Roman"/>
          <w:sz w:val="28"/>
          <w:szCs w:val="28"/>
        </w:rPr>
        <w:t xml:space="preserve"> классов. Презентация содержит богатый иллюстративно-справочный материал по истории Российских наград, истории Российской государственной символики; имеет дружественный интерфейс; легко редактируется и адаптируется педагогом к конкретному мероприятию. В презентации есть возможность сразу проверить ответы учащихся. Графические возможности игры-презентации, яркость и красочность несут тот эстетический заряд, который поможет лучшему восприятию материала. Основополагающим моментом в подготовке к данной игре является ориентация на уровень </w:t>
      </w:r>
      <w:proofErr w:type="spellStart"/>
      <w:r w:rsidRPr="00BC21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216C">
        <w:rPr>
          <w:rFonts w:ascii="Times New Roman" w:hAnsi="Times New Roman" w:cs="Times New Roman"/>
          <w:sz w:val="28"/>
          <w:szCs w:val="28"/>
        </w:rPr>
        <w:t xml:space="preserve"> представлений учащихся по данной теме, интересы детей. </w:t>
      </w:r>
    </w:p>
    <w:p w:rsidR="00BC216C" w:rsidRPr="009B0158" w:rsidRDefault="00B344CD" w:rsidP="005A6EC8">
      <w:pPr>
        <w:rPr>
          <w:rFonts w:ascii="Times New Roman" w:hAnsi="Times New Roman" w:cs="Times New Roman"/>
          <w:b/>
          <w:sz w:val="28"/>
          <w:szCs w:val="28"/>
        </w:rPr>
      </w:pPr>
      <w:r w:rsidRPr="005A6EC8">
        <w:rPr>
          <w:rFonts w:ascii="Times New Roman" w:hAnsi="Times New Roman" w:cs="Times New Roman"/>
          <w:sz w:val="28"/>
          <w:szCs w:val="28"/>
        </w:rPr>
        <w:t xml:space="preserve"> </w:t>
      </w:r>
      <w:r w:rsidRPr="009B015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C216C" w:rsidRPr="009B015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9B015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216C" w:rsidRPr="00BC216C" w:rsidRDefault="00BC216C" w:rsidP="00BC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344CD" w:rsidRPr="005A6EC8">
        <w:rPr>
          <w:rFonts w:ascii="Times New Roman" w:hAnsi="Times New Roman" w:cs="Times New Roman"/>
          <w:sz w:val="28"/>
          <w:szCs w:val="28"/>
        </w:rPr>
        <w:t>асширить  кругозор ребёнка о государственной  символике России</w:t>
      </w:r>
      <w:proofErr w:type="gramStart"/>
      <w:r w:rsidR="00B344CD" w:rsidRPr="005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44CD" w:rsidRPr="005A6EC8">
        <w:rPr>
          <w:rFonts w:ascii="Times New Roman" w:hAnsi="Times New Roman" w:cs="Times New Roman"/>
          <w:sz w:val="28"/>
          <w:szCs w:val="28"/>
        </w:rPr>
        <w:t xml:space="preserve"> способствовать принятию детьми нравствен</w:t>
      </w:r>
      <w:r>
        <w:rPr>
          <w:rFonts w:ascii="Times New Roman" w:hAnsi="Times New Roman" w:cs="Times New Roman"/>
          <w:sz w:val="28"/>
          <w:szCs w:val="28"/>
        </w:rPr>
        <w:t xml:space="preserve">ных  ценностей (любовь к родине, </w:t>
      </w:r>
      <w:r w:rsidR="00B344CD" w:rsidRPr="005A6EC8">
        <w:rPr>
          <w:rFonts w:ascii="Times New Roman" w:hAnsi="Times New Roman" w:cs="Times New Roman"/>
          <w:sz w:val="28"/>
          <w:szCs w:val="28"/>
        </w:rPr>
        <w:t xml:space="preserve"> патриотизм гражданственность).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344CD" w:rsidRPr="005A6EC8">
        <w:rPr>
          <w:rFonts w:ascii="Times New Roman" w:hAnsi="Times New Roman" w:cs="Times New Roman"/>
          <w:sz w:val="28"/>
          <w:szCs w:val="28"/>
        </w:rPr>
        <w:t xml:space="preserve">воспитать у детей уважительное отношение к государственным символам, истории своей страны и своего народа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B344CD" w:rsidRPr="005A6EC8">
        <w:rPr>
          <w:rFonts w:ascii="Times New Roman" w:hAnsi="Times New Roman" w:cs="Times New Roman"/>
          <w:sz w:val="28"/>
          <w:szCs w:val="28"/>
        </w:rPr>
        <w:t xml:space="preserve"> :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</w:r>
      <w:r w:rsidRPr="00BC216C">
        <w:rPr>
          <w:rFonts w:ascii="Times New Roman" w:hAnsi="Times New Roman" w:cs="Times New Roman"/>
          <w:sz w:val="28"/>
          <w:szCs w:val="28"/>
        </w:rPr>
        <w:t>Перед началом игры беседуют с ребятами о том, что такое флаг, герб, гимн, награда. Далее ведущий объясняет правила игры:</w:t>
      </w:r>
    </w:p>
    <w:p w:rsidR="00BC216C" w:rsidRPr="00BC216C" w:rsidRDefault="00BC216C" w:rsidP="00BC21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BC216C">
        <w:rPr>
          <w:rFonts w:ascii="Times New Roman" w:hAnsi="Times New Roman" w:cs="Times New Roman"/>
          <w:bCs/>
          <w:sz w:val="28"/>
          <w:szCs w:val="28"/>
        </w:rPr>
        <w:t>Участвуют 2 команды.</w:t>
      </w:r>
    </w:p>
    <w:p w:rsidR="00BC216C" w:rsidRPr="00BC216C" w:rsidRDefault="00BC216C" w:rsidP="00BC21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C216C">
        <w:rPr>
          <w:rFonts w:ascii="Times New Roman" w:hAnsi="Times New Roman" w:cs="Times New Roman"/>
          <w:bCs/>
          <w:sz w:val="28"/>
          <w:szCs w:val="28"/>
        </w:rPr>
        <w:t>Соревнование состоит из 2 этапов и выпускного экзамена.</w:t>
      </w:r>
    </w:p>
    <w:p w:rsidR="00BC216C" w:rsidRPr="00BC216C" w:rsidRDefault="00BC216C" w:rsidP="00BC21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C216C">
        <w:rPr>
          <w:rFonts w:ascii="Times New Roman" w:hAnsi="Times New Roman" w:cs="Times New Roman"/>
          <w:bCs/>
          <w:sz w:val="28"/>
          <w:szCs w:val="28"/>
        </w:rPr>
        <w:t>На 1 этапе командам предлагается 4 темы, на каждой из которых можно получить оценку «3», «4», «5». Один игрок от каждой команды выбирает тему и оценку. Ведущий зачитывает вопрос, через 10 секунд игрок отвечает. Если ответ верный оценка «+», в противном случае «</w:t>
      </w:r>
      <w:proofErr w:type="gramStart"/>
      <w:r w:rsidRPr="00BC216C">
        <w:rPr>
          <w:rFonts w:ascii="Times New Roman" w:hAnsi="Times New Roman" w:cs="Times New Roman"/>
          <w:bCs/>
          <w:sz w:val="28"/>
          <w:szCs w:val="28"/>
        </w:rPr>
        <w:t>-»</w:t>
      </w:r>
      <w:proofErr w:type="gramEnd"/>
      <w:r w:rsidRPr="00BC216C">
        <w:rPr>
          <w:rFonts w:ascii="Times New Roman" w:hAnsi="Times New Roman" w:cs="Times New Roman"/>
          <w:bCs/>
          <w:sz w:val="28"/>
          <w:szCs w:val="28"/>
        </w:rPr>
        <w:t>.</w:t>
      </w:r>
    </w:p>
    <w:p w:rsidR="00BC216C" w:rsidRPr="00BC216C" w:rsidRDefault="00BC216C" w:rsidP="00BC21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C216C">
        <w:rPr>
          <w:rFonts w:ascii="Times New Roman" w:hAnsi="Times New Roman" w:cs="Times New Roman"/>
          <w:bCs/>
          <w:sz w:val="28"/>
          <w:szCs w:val="28"/>
        </w:rPr>
        <w:t>На 2 этапе игрок выбирает только тему, так как за ответ на любой вопрос можно получить лишь «5». Начинает команда, набравшая меньше баллов. Ответ через 20 секунд.</w:t>
      </w:r>
    </w:p>
    <w:p w:rsidR="00BC216C" w:rsidRPr="00BC216C" w:rsidRDefault="00BC216C" w:rsidP="00BC21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C216C">
        <w:rPr>
          <w:rFonts w:ascii="Times New Roman" w:hAnsi="Times New Roman" w:cs="Times New Roman"/>
          <w:bCs/>
          <w:sz w:val="28"/>
          <w:szCs w:val="28"/>
        </w:rPr>
        <w:t xml:space="preserve">Команда, набравшая наибольшее количество баллов, сдаёт выпускной экзамен. Предлагается 4 билета (1 на выбор). На обдумывание - </w:t>
      </w:r>
      <w:r w:rsidR="00765D49">
        <w:rPr>
          <w:rFonts w:ascii="Times New Roman" w:hAnsi="Times New Roman" w:cs="Times New Roman"/>
          <w:bCs/>
          <w:sz w:val="28"/>
          <w:szCs w:val="28"/>
        </w:rPr>
        <w:t>3</w:t>
      </w:r>
      <w:r w:rsidRPr="00BC216C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  <w:r w:rsidR="00765D49">
        <w:rPr>
          <w:rFonts w:ascii="Times New Roman" w:hAnsi="Times New Roman" w:cs="Times New Roman"/>
          <w:bCs/>
          <w:sz w:val="28"/>
          <w:szCs w:val="28"/>
        </w:rPr>
        <w:t>ы</w:t>
      </w:r>
      <w:r w:rsidRPr="00BC216C">
        <w:rPr>
          <w:rFonts w:ascii="Times New Roman" w:hAnsi="Times New Roman" w:cs="Times New Roman"/>
          <w:bCs/>
          <w:sz w:val="28"/>
          <w:szCs w:val="28"/>
        </w:rPr>
        <w:t>.</w:t>
      </w:r>
    </w:p>
    <w:p w:rsidR="00BC216C" w:rsidRDefault="00BC216C" w:rsidP="00BC2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br/>
      </w:r>
      <w:r w:rsidRPr="00BC216C">
        <w:rPr>
          <w:rFonts w:ascii="Times New Roman" w:hAnsi="Times New Roman" w:cs="Times New Roman"/>
          <w:sz w:val="28"/>
          <w:szCs w:val="28"/>
        </w:rPr>
        <w:t xml:space="preserve">     </w:t>
      </w:r>
      <w:r w:rsidR="00D6619F" w:rsidRPr="00BC216C">
        <w:rPr>
          <w:rFonts w:ascii="Times New Roman" w:hAnsi="Times New Roman" w:cs="Times New Roman"/>
          <w:sz w:val="28"/>
          <w:szCs w:val="28"/>
        </w:rPr>
        <w:t xml:space="preserve">1 тур  </w:t>
      </w:r>
    </w:p>
    <w:tbl>
      <w:tblPr>
        <w:tblW w:w="9945" w:type="dxa"/>
        <w:tblCellSpacing w:w="0" w:type="dxa"/>
        <w:tblInd w:w="-6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1260"/>
        <w:gridCol w:w="1080"/>
        <w:gridCol w:w="1080"/>
      </w:tblGrid>
      <w:tr w:rsidR="00BC216C" w:rsidRPr="00BC216C" w:rsidTr="008D0688">
        <w:trPr>
          <w:trHeight w:val="379"/>
          <w:tblCellSpacing w:w="0" w:type="dxa"/>
        </w:trPr>
        <w:tc>
          <w:tcPr>
            <w:tcW w:w="65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Российской государственной символики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216C" w:rsidRPr="00BC216C" w:rsidTr="008D0688">
        <w:trPr>
          <w:trHeight w:val="329"/>
          <w:tblCellSpacing w:w="0" w:type="dxa"/>
        </w:trPr>
        <w:tc>
          <w:tcPr>
            <w:tcW w:w="65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Российских наград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216C" w:rsidRPr="00BC216C" w:rsidTr="008D0688">
        <w:trPr>
          <w:trHeight w:val="325"/>
          <w:tblCellSpacing w:w="0" w:type="dxa"/>
        </w:trPr>
        <w:tc>
          <w:tcPr>
            <w:tcW w:w="65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Современная Российская символика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216C" w:rsidRPr="00BC216C" w:rsidTr="008D0688">
        <w:trPr>
          <w:trHeight w:val="321"/>
          <w:tblCellSpacing w:w="0" w:type="dxa"/>
        </w:trPr>
        <w:tc>
          <w:tcPr>
            <w:tcW w:w="65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российские награды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C216C" w:rsidRPr="00BC216C" w:rsidRDefault="00BC216C" w:rsidP="00BC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Вопросы:</w:t>
      </w: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1. История Российской государственной символики 3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Что изображено на лицевой стороне печати 1497 года? (Всадник, поражающий копьём дракона (Образ святого Георгия))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2. История Российской государственной символики 4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Что изображалось на большой государственной печати Ивана Грозного? (двуглавый орел)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3. История Российской государственной символики 5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Кто из европейцев изображал святого Георгия на своих монетах? (итальянцы)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4. История Российских наград 3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Как назывался первый орден? (Орден Святого Андрея Первозванного)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5. История Российских наград 4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Назовите девиз женского ордена святой Екатерины? (За любовь и отечество)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История Российских наград 5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Чем награждали за храбрость? (меч)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7. Современная Российская символика 3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Что означают цвета Российского флага? (Красный – энергия, сила; синий – воля к миру; белый – мир, чистота.)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8. Современная Российская символика 4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Опишите герб Российской Федерации? (см. рис на слайде)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9. Современная Российская символика 5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Кто автор текста Российского гимна? (Сергей Михалков)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10. Современные российские награды 3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Сколько степеней у Георгиевского креста? (4)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11. Современные российские награды 4</w:t>
      </w:r>
    </w:p>
    <w:p w:rsid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 xml:space="preserve">Кого первым наградили медалью «Золотая звезда»? (Летчика-космонавта С.К. </w:t>
      </w:r>
      <w:proofErr w:type="spellStart"/>
      <w:r w:rsidRPr="00BC216C">
        <w:rPr>
          <w:rFonts w:ascii="Times New Roman" w:hAnsi="Times New Roman" w:cs="Times New Roman"/>
          <w:sz w:val="28"/>
          <w:szCs w:val="28"/>
        </w:rPr>
        <w:t>Крикалёва</w:t>
      </w:r>
      <w:proofErr w:type="spellEnd"/>
      <w:r w:rsidRPr="00BC216C">
        <w:rPr>
          <w:rFonts w:ascii="Times New Roman" w:hAnsi="Times New Roman" w:cs="Times New Roman"/>
          <w:sz w:val="28"/>
          <w:szCs w:val="28"/>
        </w:rPr>
        <w:t>)</w:t>
      </w:r>
    </w:p>
    <w:p w:rsidR="008D0688" w:rsidRPr="00BC216C" w:rsidRDefault="008D0688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b/>
          <w:bCs/>
          <w:sz w:val="28"/>
          <w:szCs w:val="28"/>
        </w:rPr>
        <w:t>12. Современные российские награды 5</w:t>
      </w: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 xml:space="preserve">Какой медалью был награждён </w:t>
      </w:r>
      <w:proofErr w:type="spellStart"/>
      <w:r w:rsidRPr="00BC216C">
        <w:rPr>
          <w:rFonts w:ascii="Times New Roman" w:hAnsi="Times New Roman" w:cs="Times New Roman"/>
          <w:sz w:val="28"/>
          <w:szCs w:val="28"/>
        </w:rPr>
        <w:t>М.Ростропович</w:t>
      </w:r>
      <w:proofErr w:type="spellEnd"/>
      <w:r w:rsidRPr="00BC216C">
        <w:rPr>
          <w:rFonts w:ascii="Times New Roman" w:hAnsi="Times New Roman" w:cs="Times New Roman"/>
          <w:sz w:val="28"/>
          <w:szCs w:val="28"/>
        </w:rPr>
        <w:t xml:space="preserve"> в ночь с 21 на 22 августа 1991 года в Белом доме? («Защитнику свободной России»)</w:t>
      </w:r>
    </w:p>
    <w:p w:rsidR="00BC216C" w:rsidRPr="00BC216C" w:rsidRDefault="00BC216C" w:rsidP="00BC216C">
      <w:pPr>
        <w:tabs>
          <w:tab w:val="left" w:pos="91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hAnsi="Times New Roman" w:cs="Times New Roman"/>
          <w:sz w:val="28"/>
          <w:szCs w:val="28"/>
        </w:rPr>
        <w:t>После проведения первого этапа подводятся промежуточные итоги.</w:t>
      </w:r>
    </w:p>
    <w:p w:rsidR="00E97B9A" w:rsidRDefault="00E97B9A" w:rsidP="00E97B9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9A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W w:w="6345" w:type="dxa"/>
        <w:tblCellSpacing w:w="0" w:type="dxa"/>
        <w:tblInd w:w="9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</w:tblGrid>
      <w:tr w:rsidR="00BC216C" w:rsidRPr="00BC216C" w:rsidTr="008A5CDF">
        <w:trPr>
          <w:trHeight w:val="386"/>
          <w:tblCellSpacing w:w="0" w:type="dxa"/>
        </w:trPr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Российской государственной символики</w:t>
            </w:r>
          </w:p>
        </w:tc>
      </w:tr>
      <w:tr w:rsidR="00BC216C" w:rsidRPr="00BC216C" w:rsidTr="008A5CDF">
        <w:trPr>
          <w:trHeight w:val="309"/>
          <w:tblCellSpacing w:w="0" w:type="dxa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Российских наград</w:t>
            </w:r>
          </w:p>
        </w:tc>
      </w:tr>
      <w:tr w:rsidR="00BC216C" w:rsidRPr="00BC216C" w:rsidTr="008A5CDF">
        <w:trPr>
          <w:trHeight w:val="305"/>
          <w:tblCellSpacing w:w="0" w:type="dxa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Российская символика</w:t>
            </w:r>
          </w:p>
        </w:tc>
      </w:tr>
      <w:tr w:rsidR="00BC216C" w:rsidRPr="00BC216C" w:rsidTr="008A5CDF">
        <w:trPr>
          <w:trHeight w:val="480"/>
          <w:tblCellSpacing w:w="0" w:type="dxa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16C" w:rsidRPr="00BC216C" w:rsidRDefault="00BC216C" w:rsidP="00BC216C">
            <w:p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российские награды</w:t>
            </w:r>
          </w:p>
        </w:tc>
      </w:tr>
    </w:tbl>
    <w:p w:rsidR="00BC216C" w:rsidRPr="00BC216C" w:rsidRDefault="00BC216C" w:rsidP="008D068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История Российской государственной символики</w:t>
      </w:r>
    </w:p>
    <w:p w:rsidR="00BC216C" w:rsidRDefault="00BC216C" w:rsidP="00BC216C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изображалось на знаменах </w:t>
      </w:r>
      <w:r w:rsidRPr="00BC2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2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(лик Спасителя)</w:t>
      </w:r>
    </w:p>
    <w:p w:rsidR="008D0688" w:rsidRPr="00BC216C" w:rsidRDefault="008D0688" w:rsidP="00BC216C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6C" w:rsidRPr="00BC216C" w:rsidRDefault="00BC216C" w:rsidP="008D068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История Российских наград</w:t>
      </w:r>
    </w:p>
    <w:p w:rsidR="00BC216C" w:rsidRDefault="00BC216C" w:rsidP="00BC216C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являлось знаком Отличия Военного ордена для нижних воинских чинов, начиная с </w:t>
      </w:r>
      <w:r w:rsidRPr="00BC2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 (Георгиевский крест)</w:t>
      </w:r>
    </w:p>
    <w:p w:rsidR="008D0688" w:rsidRPr="00BC216C" w:rsidRDefault="008D0688" w:rsidP="00BC216C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6C" w:rsidRPr="00BC216C" w:rsidRDefault="00BC216C" w:rsidP="008D068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Современная Российская символика</w:t>
      </w:r>
    </w:p>
    <w:p w:rsidR="00BC216C" w:rsidRDefault="00BC216C" w:rsidP="00BC216C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первую гербовую печать большевиков? (серп, молот, меч в обрамлении колосьев)</w:t>
      </w:r>
    </w:p>
    <w:p w:rsidR="008D0688" w:rsidRPr="00BC216C" w:rsidRDefault="008D0688" w:rsidP="00BC216C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6C" w:rsidRPr="00BC216C" w:rsidRDefault="00BC216C" w:rsidP="008D068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Современные российские награды</w:t>
      </w:r>
    </w:p>
    <w:p w:rsidR="007F6C74" w:rsidRDefault="00BC216C" w:rsidP="007F6C74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первый награждён Орденом «За заслуги перед Отечеством» </w:t>
      </w:r>
      <w:r w:rsidRPr="00BC2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степени? (М.Т. Калашников)</w:t>
      </w:r>
      <w:r w:rsidR="008D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  <w:r w:rsidR="007F6C74" w:rsidRPr="007F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74" w:rsidRPr="007F6C74" w:rsidRDefault="007F6C74" w:rsidP="007F6C74">
      <w:pPr>
        <w:pStyle w:val="a3"/>
        <w:numPr>
          <w:ilvl w:val="0"/>
          <w:numId w:val="2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F6C74">
        <w:rPr>
          <w:rFonts w:ascii="Times New Roman" w:hAnsi="Times New Roman" w:cs="Times New Roman"/>
          <w:b/>
          <w:sz w:val="28"/>
          <w:szCs w:val="28"/>
        </w:rPr>
        <w:lastRenderedPageBreak/>
        <w:t>тур</w:t>
      </w:r>
    </w:p>
    <w:p w:rsidR="007F6C74" w:rsidRPr="007F6C74" w:rsidRDefault="007F6C74" w:rsidP="007F6C74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 (блиц опрос)</w:t>
      </w: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герб?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(Отличительный знак государства)</w:t>
      </w:r>
    </w:p>
    <w:p w:rsidR="007F6C74" w:rsidRPr="007F6C74" w:rsidRDefault="007F6C74" w:rsidP="007F6C74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символизировали три короны над головой орла в конце 19 века? 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(Триединство восточных славян).</w:t>
      </w:r>
    </w:p>
    <w:p w:rsidR="007F6C74" w:rsidRPr="007F6C74" w:rsidRDefault="007F6C74" w:rsidP="007F6C74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Двуглавый орел впервые появился на оборотной стороне одной первой известной печати на грамоте 1497 года. А что изображалось на ее лицевой стороне?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(Всадник, поражающий копьем змея). Это был символ не столько князя, сколько идеи национального единения. Орел олицетворял Россию. </w:t>
      </w:r>
      <w:proofErr w:type="spellStart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Ездец</w:t>
      </w:r>
      <w:proofErr w:type="spellEnd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геральдической фигурой Великого Новгорода. Соединение двух фигур, как считал Карамзин, стало государственной эмблемой.</w:t>
      </w:r>
    </w:p>
    <w:p w:rsidR="007F6C74" w:rsidRPr="007F6C74" w:rsidRDefault="007F6C74" w:rsidP="007F6C74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Появление орла в феодальной России исследователи связывают с царем Иваном Третьим и государством Византией. Каким образом это могло произойти?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(Брак Ивана Третьего с племянницей Византийского императора Софьей Палеолог). Этот брак был крайне выгоден для России, так как символизировал преемственность власти московских князей от Византии, и ставил Московского Великого князя в один ряд с европейскими государствами.</w:t>
      </w:r>
    </w:p>
    <w:p w:rsidR="007F6C74" w:rsidRPr="007F6C74" w:rsidRDefault="007F6C74" w:rsidP="007F6C74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гербе России орел держит на груди щит с изображением всадника. В 1727 году этот всадник официально получил имя. Так кто изображен на щите?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(Святой Георгий-Победоносец).</w:t>
      </w:r>
    </w:p>
    <w:p w:rsidR="007F6C74" w:rsidRPr="007F6C74" w:rsidRDefault="007F6C74" w:rsidP="007F6C74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Конечно, герб России претерпевал множество изменений. Добавлялись и исчезали какие-то детали, изменялся цвет. А как вы думаете, на </w:t>
      </w:r>
      <w:proofErr w:type="gramStart"/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  <w:proofErr w:type="gramEnd"/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эпохи более всего походит герб России?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герб петровских времен).</w:t>
      </w:r>
    </w:p>
    <w:p w:rsidR="007F6C74" w:rsidRPr="007F6C74" w:rsidRDefault="007F6C74" w:rsidP="007F6C74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чаще всего мы видим ге</w:t>
      </w:r>
      <w:proofErr w:type="gramStart"/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 в кр</w:t>
      </w:r>
      <w:proofErr w:type="gramEnd"/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асно-золотом исполнении. А сколько геральдических цветов имеет официальный герб России в цветном исполнении?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 цветов.</w:t>
      </w:r>
      <w:proofErr w:type="gramEnd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геральдический щит; золотой орел, поднявший вверх крылья; на груди орла в красном щите всадник в синем плаще на серебряном коне, поражающий серебряным копьем черного дракона).</w:t>
      </w:r>
      <w:proofErr w:type="gramEnd"/>
    </w:p>
    <w:p w:rsidR="007F6C74" w:rsidRPr="007F6C74" w:rsidRDefault="007F6C74" w:rsidP="007F6C74">
      <w:pPr>
        <w:pStyle w:val="a3"/>
        <w:numPr>
          <w:ilvl w:val="0"/>
          <w:numId w:val="7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был автором эскиза современного герба России, утвержденного Указом Президента Российской федерации от 30 ноября 1998 года? 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(художник </w:t>
      </w:r>
      <w:proofErr w:type="spellStart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Ухналев</w:t>
      </w:r>
      <w:proofErr w:type="spellEnd"/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</w:t>
      </w:r>
    </w:p>
    <w:p w:rsidR="007F6C74" w:rsidRPr="007F6C74" w:rsidRDefault="007F6C74" w:rsidP="007F6C74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4" w:rsidRPr="007F6C74" w:rsidRDefault="007F6C74" w:rsidP="007F6C74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С 1918 года, после большевицкого переворота, в России появился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герб: на красном фоне лучи восходящего солнца, обрамленного снопами пшеницы, внутри – серп и молот. В изображении этого герба </w:t>
      </w: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был еще один элемент, с которым был категорически не согласен </w:t>
      </w:r>
      <w:proofErr w:type="spellStart"/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В.И.Ленин</w:t>
      </w:r>
      <w:proofErr w:type="spellEnd"/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Назовите этот элемент. 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(Меч над серпом и молотом)</w:t>
      </w:r>
    </w:p>
    <w:p w:rsidR="007F6C74" w:rsidRPr="007F6C74" w:rsidRDefault="007F6C74" w:rsidP="007F6C74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Где описан государственный герб России и порядок его официального    использования?</w:t>
      </w:r>
      <w:r w:rsidRPr="007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федеральном конституционном законе «О государственном гербе России» от 25 декабря 200 года).</w:t>
      </w:r>
    </w:p>
    <w:p w:rsidR="00BC216C" w:rsidRDefault="00BC216C" w:rsidP="008D068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8" w:rsidRPr="008D0688" w:rsidRDefault="008D0688" w:rsidP="008D0688">
      <w:pPr>
        <w:pStyle w:val="a3"/>
        <w:numPr>
          <w:ilvl w:val="0"/>
          <w:numId w:val="2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</w:t>
      </w:r>
    </w:p>
    <w:p w:rsidR="009B0158" w:rsidRPr="008D0688" w:rsidRDefault="009B0158" w:rsidP="008D0688">
      <w:pPr>
        <w:pStyle w:val="a3"/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</w:t>
      </w:r>
    </w:p>
    <w:p w:rsid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авторов первого гимна Российской империи? (В.А. Жуковский, А.Ф. Львов)</w:t>
      </w:r>
    </w:p>
    <w:p w:rsidR="008D0688" w:rsidRPr="009B0158" w:rsidRDefault="008D068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№2</w:t>
      </w:r>
    </w:p>
    <w:p w:rsid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ордена Великой Отечественной войны имени Великих полководцев. (Орден Суворова, орден Кутузова, Орден Невского, орден Ушакова, орден Нахимова)</w:t>
      </w:r>
    </w:p>
    <w:p w:rsidR="008D0688" w:rsidRPr="009B0158" w:rsidRDefault="008D068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№3</w:t>
      </w:r>
    </w:p>
    <w:p w:rsid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символами президентской власти? (Штандарт, знак, текст Конституции)</w:t>
      </w:r>
    </w:p>
    <w:p w:rsidR="008D0688" w:rsidRPr="009B0158" w:rsidRDefault="008D068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№4</w:t>
      </w:r>
    </w:p>
    <w:p w:rsid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 орденом, звездой и цепью Святого апостола Андрея Первозванного первым 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…? (Д.С. Лихачев)</w:t>
      </w:r>
    </w:p>
    <w:p w:rsidR="008D0688" w:rsidRPr="009B0158" w:rsidRDefault="008D068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победителей.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электронных презентаций подобного типа в значительной мере способствует углублению </w:t>
      </w:r>
      <w:proofErr w:type="spell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позволяет значительно повысить информативность и эффективность проведения внеклассного мероприятия.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B3" w:rsidRDefault="009E04B3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литература: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русской истории. Энциклопедический справочник. Под ред. </w:t>
      </w:r>
      <w:proofErr w:type="spell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Мячина</w:t>
      </w:r>
      <w:proofErr w:type="spell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А.Н.: Москва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Вече., 1997 год.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Российской Государственности. Романовский В.К.: Москва</w:t>
      </w:r>
      <w:proofErr w:type="gramStart"/>
      <w:r w:rsidRPr="009B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слово», 2002 год.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Отечества. Справочник школьника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Москва., «Слово», 1996 год.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 – патриотическое воспитание. </w:t>
      </w:r>
      <w:proofErr w:type="spell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И.А.: Волгоград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2007 год.</w:t>
      </w:r>
    </w:p>
    <w:p w:rsidR="009B0158" w:rsidRPr="009B0158" w:rsidRDefault="009B0158" w:rsidP="009B0158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диск «Государственная символика России».</w:t>
      </w:r>
    </w:p>
    <w:p w:rsidR="00E97B9A" w:rsidRDefault="00E97B9A" w:rsidP="00E97B9A">
      <w:pPr>
        <w:rPr>
          <w:rFonts w:ascii="Times New Roman" w:hAnsi="Times New Roman" w:cs="Times New Roman"/>
          <w:sz w:val="28"/>
          <w:szCs w:val="28"/>
        </w:rPr>
      </w:pPr>
    </w:p>
    <w:p w:rsidR="00FF3227" w:rsidRPr="00E97B9A" w:rsidRDefault="00FF3227" w:rsidP="00E97B9A">
      <w:pPr>
        <w:rPr>
          <w:rFonts w:ascii="Times New Roman" w:hAnsi="Times New Roman" w:cs="Times New Roman"/>
          <w:sz w:val="28"/>
          <w:szCs w:val="28"/>
        </w:rPr>
      </w:pPr>
    </w:p>
    <w:sectPr w:rsidR="00FF3227" w:rsidRPr="00E97B9A" w:rsidSect="008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3AC"/>
    <w:multiLevelType w:val="hybridMultilevel"/>
    <w:tmpl w:val="996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9C3"/>
    <w:multiLevelType w:val="hybridMultilevel"/>
    <w:tmpl w:val="778258F6"/>
    <w:lvl w:ilvl="0" w:tplc="560CA0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8BC"/>
    <w:multiLevelType w:val="hybridMultilevel"/>
    <w:tmpl w:val="9B5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7503"/>
    <w:multiLevelType w:val="hybridMultilevel"/>
    <w:tmpl w:val="821871CA"/>
    <w:lvl w:ilvl="0" w:tplc="E36EB6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6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0C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30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C11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1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62A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271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81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64608"/>
    <w:multiLevelType w:val="hybridMultilevel"/>
    <w:tmpl w:val="A11AE2C6"/>
    <w:lvl w:ilvl="0" w:tplc="E83AA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533B4"/>
    <w:multiLevelType w:val="hybridMultilevel"/>
    <w:tmpl w:val="4C5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0BE4"/>
    <w:multiLevelType w:val="hybridMultilevel"/>
    <w:tmpl w:val="AF888AD2"/>
    <w:lvl w:ilvl="0" w:tplc="BB9CC5D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D"/>
    <w:rsid w:val="00196024"/>
    <w:rsid w:val="005A6EC8"/>
    <w:rsid w:val="00765D49"/>
    <w:rsid w:val="007F6C74"/>
    <w:rsid w:val="00834D8E"/>
    <w:rsid w:val="008A7D9E"/>
    <w:rsid w:val="008D0688"/>
    <w:rsid w:val="009B0158"/>
    <w:rsid w:val="009E04B3"/>
    <w:rsid w:val="00AF5B20"/>
    <w:rsid w:val="00B344CD"/>
    <w:rsid w:val="00BC216C"/>
    <w:rsid w:val="00D6619F"/>
    <w:rsid w:val="00E122EC"/>
    <w:rsid w:val="00E97B9A"/>
    <w:rsid w:val="00F07D6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D9C6-2B2A-46A5-977A-7775256B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</cp:revision>
  <dcterms:created xsi:type="dcterms:W3CDTF">2013-10-26T05:14:00Z</dcterms:created>
  <dcterms:modified xsi:type="dcterms:W3CDTF">2013-12-09T06:32:00Z</dcterms:modified>
</cp:coreProperties>
</file>