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08" w:rsidRDefault="006B5508" w:rsidP="006B5508">
      <w:pPr>
        <w:rPr>
          <w:rFonts w:ascii="Times New Roman" w:hAnsi="Times New Roman" w:cs="Times New Roman"/>
          <w:sz w:val="24"/>
          <w:szCs w:val="24"/>
        </w:rPr>
      </w:pPr>
    </w:p>
    <w:p w:rsidR="00A16E95" w:rsidRPr="0075005A" w:rsidRDefault="00BC3FF0" w:rsidP="00DF4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5A"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E82F83" w:rsidRPr="0075005A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по </w:t>
      </w:r>
      <w:r w:rsidR="00A16E95" w:rsidRPr="00750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D79">
        <w:rPr>
          <w:rFonts w:ascii="Times New Roman" w:hAnsi="Times New Roman" w:cs="Times New Roman"/>
          <w:b/>
          <w:sz w:val="24"/>
          <w:szCs w:val="24"/>
        </w:rPr>
        <w:t>ОБЖ 6 класс</w:t>
      </w:r>
    </w:p>
    <w:p w:rsidR="006B5508" w:rsidRDefault="006B5508" w:rsidP="00841E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78" w:type="dxa"/>
        <w:tblLayout w:type="fixed"/>
        <w:tblLook w:val="04A0" w:firstRow="1" w:lastRow="0" w:firstColumn="1" w:lastColumn="0" w:noHBand="0" w:noVBand="1"/>
      </w:tblPr>
      <w:tblGrid>
        <w:gridCol w:w="576"/>
        <w:gridCol w:w="820"/>
        <w:gridCol w:w="794"/>
        <w:gridCol w:w="2029"/>
        <w:gridCol w:w="925"/>
        <w:gridCol w:w="2619"/>
        <w:gridCol w:w="1383"/>
        <w:gridCol w:w="2586"/>
        <w:gridCol w:w="1544"/>
        <w:gridCol w:w="1902"/>
        <w:gridCol w:w="800"/>
      </w:tblGrid>
      <w:tr w:rsidR="001013A4" w:rsidRPr="00DF4D79" w:rsidTr="001013A4">
        <w:trPr>
          <w:trHeight w:val="485"/>
        </w:trPr>
        <w:tc>
          <w:tcPr>
            <w:tcW w:w="576" w:type="dxa"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4" w:type="dxa"/>
            <w:gridSpan w:val="2"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9" w:type="dxa"/>
            <w:vMerge w:val="restart"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25" w:type="dxa"/>
            <w:vMerge w:val="restart"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F83" w:rsidRPr="00DF4D79" w:rsidRDefault="006B5508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82F83" w:rsidRPr="00DF4D79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619" w:type="dxa"/>
            <w:vMerge w:val="restart"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383" w:type="dxa"/>
            <w:vMerge w:val="restart"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586" w:type="dxa"/>
            <w:vMerge w:val="restart"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44" w:type="dxa"/>
            <w:vMerge w:val="restart"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02" w:type="dxa"/>
            <w:vMerge w:val="restart"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00" w:type="dxa"/>
            <w:vMerge w:val="restart"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1013A4" w:rsidRPr="00DF4D79" w:rsidTr="001013A4">
        <w:trPr>
          <w:trHeight w:val="495"/>
        </w:trPr>
        <w:tc>
          <w:tcPr>
            <w:tcW w:w="576" w:type="dxa"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94" w:type="dxa"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2029" w:type="dxa"/>
            <w:vMerge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E82F83" w:rsidRPr="00DF4D79" w:rsidRDefault="006B5508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82F83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925" w:type="dxa"/>
          </w:tcPr>
          <w:p w:rsidR="00E82F83" w:rsidRPr="00DF4D79" w:rsidRDefault="006B5508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E82F83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Природа и человек. Общение с живой природой - естественная потребность человека для развития  своих духовных и физических качеств</w:t>
            </w:r>
          </w:p>
        </w:tc>
        <w:tc>
          <w:tcPr>
            <w:tcW w:w="1383" w:type="dxa"/>
          </w:tcPr>
          <w:p w:rsidR="00E82F83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ИНМ, лекция</w:t>
            </w:r>
          </w:p>
        </w:tc>
        <w:tc>
          <w:tcPr>
            <w:tcW w:w="2586" w:type="dxa"/>
          </w:tcPr>
          <w:p w:rsidR="00E82F83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Природа и человек Умение работать с учебником, выделять главное</w:t>
            </w:r>
          </w:p>
        </w:tc>
        <w:tc>
          <w:tcPr>
            <w:tcW w:w="1544" w:type="dxa"/>
          </w:tcPr>
          <w:p w:rsidR="00E82F83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02" w:type="dxa"/>
          </w:tcPr>
          <w:p w:rsidR="00E82F83" w:rsidRPr="00DF4D79" w:rsidRDefault="00E82F83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2F83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 1.1</w:t>
            </w: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0A44C5" w:rsidRPr="00DF4D79" w:rsidRDefault="000A44C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0" w:type="dxa"/>
          </w:tcPr>
          <w:p w:rsidR="000A44C5" w:rsidRPr="00DF4D79" w:rsidRDefault="000A44C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A44C5" w:rsidRPr="00DF4D79" w:rsidRDefault="000A44C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0A44C5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925" w:type="dxa"/>
          </w:tcPr>
          <w:p w:rsidR="000A44C5" w:rsidRPr="00DF4D79" w:rsidRDefault="000A44C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0A44C5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Способы определения сторон горизонта</w:t>
            </w:r>
          </w:p>
        </w:tc>
        <w:tc>
          <w:tcPr>
            <w:tcW w:w="1383" w:type="dxa"/>
          </w:tcPr>
          <w:p w:rsidR="000A44C5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ИНМ, лекция</w:t>
            </w:r>
          </w:p>
        </w:tc>
        <w:tc>
          <w:tcPr>
            <w:tcW w:w="2586" w:type="dxa"/>
          </w:tcPr>
          <w:p w:rsidR="000A44C5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Различные способы ориентирования на местности</w:t>
            </w:r>
            <w:proofErr w:type="gramStart"/>
            <w:r w:rsidRPr="00DF4D79"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  <w:proofErr w:type="gramEnd"/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меть определять стороны горизонта разными способами</w:t>
            </w:r>
          </w:p>
        </w:tc>
        <w:tc>
          <w:tcPr>
            <w:tcW w:w="1544" w:type="dxa"/>
          </w:tcPr>
          <w:p w:rsidR="000A44C5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02" w:type="dxa"/>
          </w:tcPr>
          <w:p w:rsidR="000A44C5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0" w:type="dxa"/>
          </w:tcPr>
          <w:p w:rsidR="000A44C5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1.2</w:t>
            </w: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Определение своего местонахождения  и направления движения на местности.</w:t>
            </w:r>
          </w:p>
        </w:tc>
        <w:tc>
          <w:tcPr>
            <w:tcW w:w="925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Определение своего местонахождения  и направления движения на местности.</w:t>
            </w:r>
          </w:p>
        </w:tc>
        <w:tc>
          <w:tcPr>
            <w:tcW w:w="1383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ИНМ, лекция</w:t>
            </w:r>
          </w:p>
        </w:tc>
        <w:tc>
          <w:tcPr>
            <w:tcW w:w="2586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Различные способы ориентирования на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Уметь определять стороны горизонта разными способами</w:t>
            </w:r>
          </w:p>
        </w:tc>
        <w:tc>
          <w:tcPr>
            <w:tcW w:w="1544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02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1.3</w:t>
            </w: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Подготовка  к выходу на природу.</w:t>
            </w:r>
          </w:p>
        </w:tc>
        <w:tc>
          <w:tcPr>
            <w:tcW w:w="925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Подготовка  к выходу на природу. Порядок движения по маршруту</w:t>
            </w:r>
          </w:p>
        </w:tc>
        <w:tc>
          <w:tcPr>
            <w:tcW w:w="1383" w:type="dxa"/>
          </w:tcPr>
          <w:p w:rsidR="00DF4D79" w:rsidRDefault="00DF4D79" w:rsidP="00DF4D79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586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 к выходу на природу. </w:t>
            </w: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Порядок движения по маршруту</w:t>
            </w:r>
          </w:p>
        </w:tc>
        <w:tc>
          <w:tcPr>
            <w:tcW w:w="1544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02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1.4</w:t>
            </w: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Определение места для бивака и  организация бивачных работ.</w:t>
            </w:r>
          </w:p>
        </w:tc>
        <w:tc>
          <w:tcPr>
            <w:tcW w:w="925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Определение места для бивака и  организация бивачных работ. Разведения костра. Заготовка топлив, приготовление пищи на костре.</w:t>
            </w:r>
          </w:p>
        </w:tc>
        <w:tc>
          <w:tcPr>
            <w:tcW w:w="1383" w:type="dxa"/>
          </w:tcPr>
          <w:p w:rsidR="00DF4D79" w:rsidRPr="00DF4D79" w:rsidRDefault="00DF4D79" w:rsidP="00DF4D79">
            <w:pPr>
              <w:pStyle w:val="ae"/>
              <w:rPr>
                <w:rStyle w:val="30"/>
                <w:rFonts w:ascii="Times New Roman" w:eastAsiaTheme="minorHAnsi" w:hAnsi="Times New Roman"/>
                <w:sz w:val="24"/>
                <w:szCs w:val="24"/>
              </w:rPr>
            </w:pP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 xml:space="preserve">ИНМ,  </w:t>
            </w:r>
            <w:r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екция</w:t>
            </w:r>
          </w:p>
        </w:tc>
        <w:tc>
          <w:tcPr>
            <w:tcW w:w="2586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 xml:space="preserve">Привалы и ночлеги, малые привалы, организация обеденного привала, ночлеги и дневки в полевых условиях, свертывания </w:t>
            </w:r>
            <w:r w:rsidRPr="00DF4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туристского лагеря.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Организовывать привалы, ночлеги, дневки, свертывать лагерь, соблюдение безопасности в походе</w:t>
            </w:r>
          </w:p>
        </w:tc>
        <w:tc>
          <w:tcPr>
            <w:tcW w:w="1544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902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«Костры»</w:t>
            </w:r>
          </w:p>
        </w:tc>
        <w:tc>
          <w:tcPr>
            <w:tcW w:w="800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1.5</w:t>
            </w: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0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925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1383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 xml:space="preserve">ИНМ,  </w:t>
            </w:r>
            <w:r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екция</w:t>
            </w:r>
          </w:p>
        </w:tc>
        <w:tc>
          <w:tcPr>
            <w:tcW w:w="2586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Личное снаряжение,</w:t>
            </w:r>
          </w:p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групповое снаряжение, НАЗ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пределять необходимое снаряжение</w:t>
            </w:r>
          </w:p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для похода.</w:t>
            </w:r>
          </w:p>
        </w:tc>
        <w:tc>
          <w:tcPr>
            <w:tcW w:w="1544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02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1.6</w:t>
            </w:r>
          </w:p>
        </w:tc>
      </w:tr>
      <w:tr w:rsidR="001013A4" w:rsidRPr="00DF4D79" w:rsidTr="001013A4">
        <w:trPr>
          <w:trHeight w:val="237"/>
        </w:trPr>
        <w:tc>
          <w:tcPr>
            <w:tcW w:w="15178" w:type="dxa"/>
            <w:gridSpan w:val="10"/>
          </w:tcPr>
          <w:p w:rsidR="00DF4D79" w:rsidRPr="00DF4D79" w:rsidRDefault="00DF4D79" w:rsidP="00DF4D79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отдых на природе и безопасность(5 ч)</w:t>
            </w:r>
          </w:p>
        </w:tc>
        <w:tc>
          <w:tcPr>
            <w:tcW w:w="800" w:type="dxa"/>
          </w:tcPr>
          <w:p w:rsidR="00DF4D79" w:rsidRPr="00DF4D79" w:rsidRDefault="00DF4D79" w:rsidP="00DF4D79">
            <w:pPr>
              <w:pStyle w:val="ae"/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Общие правила безопасности при активном отдыхе на природе.</w:t>
            </w:r>
          </w:p>
        </w:tc>
        <w:tc>
          <w:tcPr>
            <w:tcW w:w="925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Общие правила безопасности при активном отдыхе на природе.</w:t>
            </w:r>
          </w:p>
        </w:tc>
        <w:tc>
          <w:tcPr>
            <w:tcW w:w="1383" w:type="dxa"/>
          </w:tcPr>
          <w:p w:rsidR="00DF4D79" w:rsidRDefault="00DF4D79" w:rsidP="00DF4D79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586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Общие правила безопасности при активном отдыхе на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безопасного отдыха на природе.</w:t>
            </w:r>
          </w:p>
        </w:tc>
        <w:tc>
          <w:tcPr>
            <w:tcW w:w="1544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02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2.1</w:t>
            </w: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пеших походов на равнинах и горной местности.</w:t>
            </w:r>
          </w:p>
        </w:tc>
        <w:tc>
          <w:tcPr>
            <w:tcW w:w="925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пеших игорных походах. Режим и распорядок дня похода.</w:t>
            </w:r>
          </w:p>
        </w:tc>
        <w:tc>
          <w:tcPr>
            <w:tcW w:w="1383" w:type="dxa"/>
          </w:tcPr>
          <w:p w:rsidR="00DF4D79" w:rsidRPr="00DF4D79" w:rsidRDefault="00DF4D79" w:rsidP="00696964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 xml:space="preserve">ИНМ,  </w:t>
            </w:r>
            <w:r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екция</w:t>
            </w:r>
            <w:r w:rsidR="00696964" w:rsidRPr="003D7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86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Порядок движения походной группы. Выбор линии движения в пешем путешествии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544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02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2.2</w:t>
            </w: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925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лыжных походов, одежда и  обувь туриста-лыжника, подбор и подготовка лыж. Организация движения. Организация ночлега.</w:t>
            </w:r>
          </w:p>
        </w:tc>
        <w:tc>
          <w:tcPr>
            <w:tcW w:w="1383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 xml:space="preserve">ИНМ,  </w:t>
            </w:r>
            <w:r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екция</w:t>
            </w:r>
          </w:p>
        </w:tc>
        <w:tc>
          <w:tcPr>
            <w:tcW w:w="2586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Снаряжение туриста лыжника.</w:t>
            </w:r>
            <w:r w:rsidR="0069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544" w:type="dxa"/>
          </w:tcPr>
          <w:p w:rsidR="00DF4D79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D7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902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 w:rsidR="00696964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2.3</w:t>
            </w: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Водные походы и обеспечение безопасности на воде.</w:t>
            </w:r>
          </w:p>
        </w:tc>
        <w:tc>
          <w:tcPr>
            <w:tcW w:w="925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DF4D79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водному путешествию. Возможные аварийные ситуации в водном </w:t>
            </w:r>
            <w:r w:rsidRPr="00696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походе. Обеспечение безопасности на воде.</w:t>
            </w:r>
          </w:p>
        </w:tc>
        <w:tc>
          <w:tcPr>
            <w:tcW w:w="1383" w:type="dxa"/>
          </w:tcPr>
          <w:p w:rsidR="00696964" w:rsidRDefault="00696964" w:rsidP="00696964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Комбини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F4D79" w:rsidRPr="00DF4D79" w:rsidRDefault="00696964" w:rsidP="00696964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586" w:type="dxa"/>
          </w:tcPr>
          <w:p w:rsidR="00DF4D79" w:rsidRPr="00DF4D79" w:rsidRDefault="00696964" w:rsidP="0069696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Возможные аварийные ситуации в водном походе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учебником, </w:t>
            </w:r>
            <w:r w:rsidRPr="00696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главное</w:t>
            </w:r>
          </w:p>
        </w:tc>
        <w:tc>
          <w:tcPr>
            <w:tcW w:w="1544" w:type="dxa"/>
          </w:tcPr>
          <w:p w:rsidR="00DF4D79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902" w:type="dxa"/>
          </w:tcPr>
          <w:p w:rsidR="00696964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безопасности </w:t>
            </w:r>
          </w:p>
          <w:p w:rsidR="00DF4D79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воде</w:t>
            </w:r>
          </w:p>
        </w:tc>
        <w:tc>
          <w:tcPr>
            <w:tcW w:w="800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 w:rsidR="00696964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2.4</w:t>
            </w: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0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4D79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Велосипедные походы и безопасность туристов</w:t>
            </w:r>
          </w:p>
        </w:tc>
        <w:tc>
          <w:tcPr>
            <w:tcW w:w="925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DF4D79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велосипедных походов. Обеспечение безопасности туристов в велосипедных походах.</w:t>
            </w:r>
          </w:p>
        </w:tc>
        <w:tc>
          <w:tcPr>
            <w:tcW w:w="1383" w:type="dxa"/>
          </w:tcPr>
          <w:p w:rsidR="00DF4D79" w:rsidRPr="00DF4D79" w:rsidRDefault="00696964" w:rsidP="00DF4D79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 xml:space="preserve">ИНМ,  </w:t>
            </w:r>
            <w:r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екция</w:t>
            </w:r>
          </w:p>
        </w:tc>
        <w:tc>
          <w:tcPr>
            <w:tcW w:w="2586" w:type="dxa"/>
          </w:tcPr>
          <w:p w:rsidR="00DF4D79" w:rsidRPr="00DF4D79" w:rsidRDefault="00696964" w:rsidP="0069696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Возможные аварийные ситуации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елосипед</w:t>
            </w: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ном походе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  <w:r w:rsidRPr="003D7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DF4D79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02" w:type="dxa"/>
          </w:tcPr>
          <w:p w:rsidR="00DF4D79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Справочник туриста.</w:t>
            </w:r>
          </w:p>
        </w:tc>
        <w:tc>
          <w:tcPr>
            <w:tcW w:w="800" w:type="dxa"/>
          </w:tcPr>
          <w:p w:rsidR="00DF4D79" w:rsidRPr="00DF4D79" w:rsidRDefault="00DF4D79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 w:rsidR="00696964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2.5</w:t>
            </w:r>
          </w:p>
        </w:tc>
      </w:tr>
      <w:tr w:rsidR="00696964" w:rsidRPr="00DF4D79" w:rsidTr="001013A4">
        <w:trPr>
          <w:trHeight w:val="237"/>
        </w:trPr>
        <w:tc>
          <w:tcPr>
            <w:tcW w:w="15978" w:type="dxa"/>
            <w:gridSpan w:val="11"/>
          </w:tcPr>
          <w:p w:rsidR="00696964" w:rsidRPr="00696964" w:rsidRDefault="00696964" w:rsidP="00696964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ru-RU"/>
              </w:rPr>
            </w:pPr>
            <w:r w:rsidRPr="00696964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ru-RU"/>
              </w:rPr>
              <w:t>Дальний и выездной туризм, меры безопасности(6 ч)</w:t>
            </w: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96964" w:rsidRPr="00696964" w:rsidRDefault="00696964" w:rsidP="0069696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Факторы, оказывающие влияние на безопасность человека в дальнем и выездном туризме</w:t>
            </w:r>
          </w:p>
        </w:tc>
        <w:tc>
          <w:tcPr>
            <w:tcW w:w="925" w:type="dxa"/>
          </w:tcPr>
          <w:p w:rsidR="00696964" w:rsidRPr="00696964" w:rsidRDefault="00696964" w:rsidP="0069696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Факторы, оказывающие влияние на безопасность человека в дальнем и выездном туризме</w:t>
            </w:r>
          </w:p>
        </w:tc>
        <w:tc>
          <w:tcPr>
            <w:tcW w:w="1383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 xml:space="preserve">ИНМ,  </w:t>
            </w:r>
            <w:r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екция</w:t>
            </w:r>
          </w:p>
        </w:tc>
        <w:tc>
          <w:tcPr>
            <w:tcW w:w="2586" w:type="dxa"/>
          </w:tcPr>
          <w:p w:rsidR="00696964" w:rsidRPr="00DF4D79" w:rsidRDefault="00696964" w:rsidP="0069696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Факторы, мешающие успешно справиться  с экстремальной ситуацией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proofErr w:type="gramStart"/>
            <w:r w:rsidRPr="006969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6964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главное.</w:t>
            </w:r>
          </w:p>
        </w:tc>
        <w:tc>
          <w:tcPr>
            <w:tcW w:w="1544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02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3.1</w:t>
            </w: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Акклиматизации человека в различных климатических условиях.</w:t>
            </w:r>
          </w:p>
        </w:tc>
        <w:tc>
          <w:tcPr>
            <w:tcW w:w="925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Акклиматизации человека в различных климатических условиях. Акклиматизация к холодному климату. Акклиматизация к жаркому климату.</w:t>
            </w:r>
          </w:p>
        </w:tc>
        <w:tc>
          <w:tcPr>
            <w:tcW w:w="1383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 xml:space="preserve">ИНМ,  </w:t>
            </w:r>
            <w:r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екция</w:t>
            </w:r>
          </w:p>
        </w:tc>
        <w:tc>
          <w:tcPr>
            <w:tcW w:w="2586" w:type="dxa"/>
          </w:tcPr>
          <w:p w:rsidR="00696964" w:rsidRPr="00DF4D79" w:rsidRDefault="00696964" w:rsidP="0069696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при смене климатогеографических условий, факторы, влияющие на здоровье человека при смене климатогеографических</w:t>
            </w:r>
            <w:proofErr w:type="gramStart"/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словий, акклиматизация.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Развивать умение приспосабливать свой режим работы и отдыха к местным условиям, воспитывать</w:t>
            </w:r>
            <w:proofErr w:type="gramStart"/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увство умеренности и важности сохранения своего здоровья.</w:t>
            </w:r>
          </w:p>
        </w:tc>
        <w:tc>
          <w:tcPr>
            <w:tcW w:w="1544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02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«Акклиматизация»</w:t>
            </w:r>
          </w:p>
        </w:tc>
        <w:tc>
          <w:tcPr>
            <w:tcW w:w="800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3.2</w:t>
            </w: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925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Акклиматизация человека в горной местности</w:t>
            </w:r>
          </w:p>
        </w:tc>
        <w:tc>
          <w:tcPr>
            <w:tcW w:w="1383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 xml:space="preserve">ИНМ,  </w:t>
            </w:r>
            <w:r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екция</w:t>
            </w:r>
          </w:p>
        </w:tc>
        <w:tc>
          <w:tcPr>
            <w:tcW w:w="2586" w:type="dxa"/>
          </w:tcPr>
          <w:p w:rsidR="00696964" w:rsidRPr="00DF4D79" w:rsidRDefault="00696964" w:rsidP="0069696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 xml:space="preserve">Акклиматизация, основные правила поведения в условиях горной местности. </w:t>
            </w:r>
            <w:r w:rsidRPr="00696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Горная болезнь, кислородное голодание.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Правила успешной акклиматизации</w:t>
            </w:r>
          </w:p>
        </w:tc>
        <w:tc>
          <w:tcPr>
            <w:tcW w:w="1544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902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3.3</w:t>
            </w: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0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925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 (автомобильным, железнодорожным)</w:t>
            </w:r>
          </w:p>
        </w:tc>
        <w:tc>
          <w:tcPr>
            <w:tcW w:w="1383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 xml:space="preserve">ИНМ,  </w:t>
            </w:r>
            <w:r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екция</w:t>
            </w:r>
          </w:p>
        </w:tc>
        <w:tc>
          <w:tcPr>
            <w:tcW w:w="2586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Авария транспортного средства в безлюдном месте.</w:t>
            </w: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ab/>
              <w:t>Умение работать с учебником, выделять главное</w:t>
            </w:r>
          </w:p>
        </w:tc>
        <w:tc>
          <w:tcPr>
            <w:tcW w:w="1544" w:type="dxa"/>
          </w:tcPr>
          <w:p w:rsidR="00696964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02" w:type="dxa"/>
          </w:tcPr>
          <w:p w:rsidR="00696964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800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 w:rsidR="006410B5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3.4</w:t>
            </w: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96964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410B5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следовании к местам отдыха водным транспортом.</w:t>
            </w:r>
          </w:p>
        </w:tc>
        <w:tc>
          <w:tcPr>
            <w:tcW w:w="925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696964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410B5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следовании к местам отдыха водным транспортом.</w:t>
            </w:r>
          </w:p>
        </w:tc>
        <w:tc>
          <w:tcPr>
            <w:tcW w:w="1383" w:type="dxa"/>
          </w:tcPr>
          <w:p w:rsidR="00696964" w:rsidRPr="00DF4D79" w:rsidRDefault="006410B5" w:rsidP="00DF4D79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 xml:space="preserve">ИНМ,  </w:t>
            </w:r>
            <w:r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екция</w:t>
            </w:r>
          </w:p>
        </w:tc>
        <w:tc>
          <w:tcPr>
            <w:tcW w:w="2586" w:type="dxa"/>
          </w:tcPr>
          <w:p w:rsidR="00696964" w:rsidRPr="00DF4D79" w:rsidRDefault="006410B5" w:rsidP="006410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410B5">
              <w:rPr>
                <w:rFonts w:ascii="Times New Roman" w:hAnsi="Times New Roman" w:cs="Times New Roman"/>
                <w:sz w:val="24"/>
                <w:szCs w:val="24"/>
              </w:rPr>
              <w:t>Способы подачи сигналов бедствия.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0B5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10B5">
              <w:rPr>
                <w:rFonts w:ascii="Times New Roman" w:hAnsi="Times New Roman" w:cs="Times New Roman"/>
                <w:sz w:val="24"/>
                <w:szCs w:val="24"/>
              </w:rPr>
              <w:t>Алгоритм действий при аварии на водном транспорте</w:t>
            </w:r>
          </w:p>
        </w:tc>
        <w:tc>
          <w:tcPr>
            <w:tcW w:w="1544" w:type="dxa"/>
          </w:tcPr>
          <w:p w:rsidR="00696964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02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96964" w:rsidRPr="00DF4D79" w:rsidRDefault="0069696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 w:rsidR="006410B5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3.5</w:t>
            </w: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410B5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следовании к местам отдыха воздушным транспортом.</w:t>
            </w:r>
          </w:p>
        </w:tc>
        <w:tc>
          <w:tcPr>
            <w:tcW w:w="925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410B5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следовании к местам отдыха воздушным транспортом.</w:t>
            </w:r>
          </w:p>
        </w:tc>
        <w:tc>
          <w:tcPr>
            <w:tcW w:w="1383" w:type="dxa"/>
          </w:tcPr>
          <w:p w:rsidR="006410B5" w:rsidRPr="00DF4D79" w:rsidRDefault="006410B5" w:rsidP="00C96E8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 xml:space="preserve">ИНМ,  </w:t>
            </w:r>
            <w:r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екция</w:t>
            </w:r>
          </w:p>
        </w:tc>
        <w:tc>
          <w:tcPr>
            <w:tcW w:w="2586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410B5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следовании к местам отдыха воздушным транспортом</w:t>
            </w:r>
            <w:r w:rsidRPr="006410B5">
              <w:rPr>
                <w:rFonts w:ascii="Times New Roman" w:hAnsi="Times New Roman" w:cs="Times New Roman"/>
                <w:sz w:val="24"/>
                <w:szCs w:val="24"/>
              </w:rPr>
              <w:tab/>
              <w:t>Алгоритм действий при аварии на воздушном транспорте</w:t>
            </w:r>
          </w:p>
        </w:tc>
        <w:tc>
          <w:tcPr>
            <w:tcW w:w="1544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02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3.6</w:t>
            </w:r>
          </w:p>
        </w:tc>
      </w:tr>
      <w:tr w:rsidR="006410B5" w:rsidRPr="00DF4D79" w:rsidTr="001013A4">
        <w:trPr>
          <w:trHeight w:val="237"/>
        </w:trPr>
        <w:tc>
          <w:tcPr>
            <w:tcW w:w="15978" w:type="dxa"/>
            <w:gridSpan w:val="11"/>
          </w:tcPr>
          <w:p w:rsidR="006410B5" w:rsidRPr="006410B5" w:rsidRDefault="006410B5" w:rsidP="006410B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B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при автономном пребывании человека в природной среде (4 ч)</w:t>
            </w: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0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0B5" w:rsidRPr="006410B5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0B5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proofErr w:type="gramEnd"/>
            <w:r w:rsidRPr="006410B5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пребывании человека  в природной среде</w:t>
            </w:r>
          </w:p>
        </w:tc>
        <w:tc>
          <w:tcPr>
            <w:tcW w:w="925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0B5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proofErr w:type="gramEnd"/>
            <w:r w:rsidRPr="006410B5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пребывании человека  в природной среде</w:t>
            </w:r>
          </w:p>
        </w:tc>
        <w:tc>
          <w:tcPr>
            <w:tcW w:w="1383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 xml:space="preserve">ИНМ,  </w:t>
            </w:r>
            <w:r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екция</w:t>
            </w:r>
          </w:p>
        </w:tc>
        <w:tc>
          <w:tcPr>
            <w:tcW w:w="2586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410B5">
              <w:rPr>
                <w:rFonts w:ascii="Times New Roman" w:hAnsi="Times New Roman" w:cs="Times New Roman"/>
                <w:sz w:val="24"/>
                <w:szCs w:val="24"/>
              </w:rPr>
              <w:t>Автономия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410B5">
              <w:rPr>
                <w:rFonts w:ascii="Times New Roman" w:hAnsi="Times New Roman" w:cs="Times New Roman"/>
                <w:sz w:val="24"/>
                <w:szCs w:val="24"/>
              </w:rPr>
              <w:tab/>
              <w:t>Действия отставшего от группы туристическом походе.</w:t>
            </w:r>
          </w:p>
        </w:tc>
        <w:tc>
          <w:tcPr>
            <w:tcW w:w="1544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02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«Автономное существование человека»</w:t>
            </w:r>
          </w:p>
        </w:tc>
        <w:tc>
          <w:tcPr>
            <w:tcW w:w="800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4.1</w:t>
            </w: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410B5">
              <w:rPr>
                <w:rFonts w:ascii="Times New Roman" w:hAnsi="Times New Roman" w:cs="Times New Roman"/>
                <w:sz w:val="24"/>
                <w:szCs w:val="24"/>
              </w:rPr>
              <w:t>Добровольная автономия  человека в природной среде</w:t>
            </w:r>
          </w:p>
        </w:tc>
        <w:tc>
          <w:tcPr>
            <w:tcW w:w="925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6410B5" w:rsidRPr="00DF4D79" w:rsidRDefault="006410B5" w:rsidP="00B9665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410B5">
              <w:rPr>
                <w:rFonts w:ascii="Times New Roman" w:hAnsi="Times New Roman" w:cs="Times New Roman"/>
                <w:sz w:val="24"/>
                <w:szCs w:val="24"/>
              </w:rPr>
              <w:t>Добровольная автономия  человека в природной среде</w:t>
            </w:r>
          </w:p>
        </w:tc>
        <w:tc>
          <w:tcPr>
            <w:tcW w:w="1383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 xml:space="preserve">ИНМ,  </w:t>
            </w:r>
            <w:r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екция</w:t>
            </w:r>
          </w:p>
        </w:tc>
        <w:tc>
          <w:tcPr>
            <w:tcW w:w="2586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410B5">
              <w:rPr>
                <w:rFonts w:ascii="Times New Roman" w:hAnsi="Times New Roman" w:cs="Times New Roman"/>
                <w:sz w:val="24"/>
                <w:szCs w:val="24"/>
              </w:rPr>
              <w:t>Добровольная автономия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10B5">
              <w:rPr>
                <w:rFonts w:ascii="Times New Roman" w:hAnsi="Times New Roman" w:cs="Times New Roman"/>
                <w:sz w:val="24"/>
                <w:szCs w:val="24"/>
              </w:rPr>
              <w:tab/>
              <w:t>Умение работать с учебником, выделять главное</w:t>
            </w:r>
          </w:p>
        </w:tc>
        <w:tc>
          <w:tcPr>
            <w:tcW w:w="1544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02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800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4.2</w:t>
            </w: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0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0B5" w:rsidRPr="006410B5" w:rsidRDefault="006410B5" w:rsidP="006410B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Вынужденная </w:t>
            </w:r>
            <w:r w:rsidRPr="00641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автономия человека в природной среде</w:t>
            </w:r>
          </w:p>
        </w:tc>
        <w:tc>
          <w:tcPr>
            <w:tcW w:w="925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9" w:type="dxa"/>
          </w:tcPr>
          <w:p w:rsidR="006410B5" w:rsidRPr="006410B5" w:rsidRDefault="006410B5" w:rsidP="006410B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Вынужденная </w:t>
            </w:r>
            <w:r w:rsidRPr="00641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автономия человека в природной среде</w:t>
            </w:r>
          </w:p>
        </w:tc>
        <w:tc>
          <w:tcPr>
            <w:tcW w:w="1383" w:type="dxa"/>
          </w:tcPr>
          <w:p w:rsidR="006410B5" w:rsidRPr="00DF4D79" w:rsidRDefault="006410B5" w:rsidP="000B1476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ИНМ,  </w:t>
            </w:r>
            <w:r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lastRenderedPageBreak/>
              <w:t>л</w:t>
            </w: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екция</w:t>
            </w:r>
          </w:p>
        </w:tc>
        <w:tc>
          <w:tcPr>
            <w:tcW w:w="2586" w:type="dxa"/>
          </w:tcPr>
          <w:p w:rsidR="006410B5" w:rsidRPr="006410B5" w:rsidRDefault="006410B5" w:rsidP="006410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4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Вынужденная </w:t>
            </w:r>
            <w:r w:rsidRPr="0064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автономия</w:t>
            </w:r>
          </w:p>
          <w:p w:rsidR="006410B5" w:rsidRPr="00DF4D79" w:rsidRDefault="006410B5" w:rsidP="006410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410B5">
              <w:rPr>
                <w:rFonts w:ascii="Times New Roman" w:hAnsi="Times New Roman" w:cs="Times New Roman"/>
                <w:sz w:val="24"/>
                <w:szCs w:val="24"/>
              </w:rPr>
              <w:t>Способы подачи сигналов бедствия.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0B5">
              <w:rPr>
                <w:rFonts w:ascii="Times New Roman" w:hAnsi="Times New Roman" w:cs="Times New Roman"/>
                <w:sz w:val="24"/>
                <w:szCs w:val="24"/>
              </w:rPr>
              <w:t>Уметь подавать сигнал бедствия</w:t>
            </w:r>
          </w:p>
        </w:tc>
        <w:tc>
          <w:tcPr>
            <w:tcW w:w="1544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902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4.3</w:t>
            </w:r>
          </w:p>
        </w:tc>
      </w:tr>
      <w:tr w:rsidR="001013A4" w:rsidRPr="00DF4D79" w:rsidTr="001013A4">
        <w:trPr>
          <w:trHeight w:val="237"/>
        </w:trPr>
        <w:tc>
          <w:tcPr>
            <w:tcW w:w="576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20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0B5" w:rsidRPr="006410B5" w:rsidRDefault="006410B5" w:rsidP="006410B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925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6410B5" w:rsidRPr="006410B5" w:rsidRDefault="006410B5" w:rsidP="006410B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383" w:type="dxa"/>
          </w:tcPr>
          <w:p w:rsidR="006410B5" w:rsidRPr="00DF4D79" w:rsidRDefault="006410B5" w:rsidP="000B147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 xml:space="preserve">ИНМ,  </w:t>
            </w:r>
            <w:r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DF4D79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екция</w:t>
            </w:r>
          </w:p>
        </w:tc>
        <w:tc>
          <w:tcPr>
            <w:tcW w:w="2586" w:type="dxa"/>
          </w:tcPr>
          <w:p w:rsidR="006410B5" w:rsidRPr="00DF4D79" w:rsidRDefault="006410B5" w:rsidP="006410B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410B5">
              <w:rPr>
                <w:rFonts w:ascii="Times New Roman" w:hAnsi="Times New Roman" w:cs="Times New Roman"/>
                <w:sz w:val="24"/>
                <w:szCs w:val="24"/>
              </w:rPr>
              <w:t>Действия, которые необходимы, если кто-то заблудился в лесу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0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10B5">
              <w:rPr>
                <w:rFonts w:ascii="Times New Roman" w:hAnsi="Times New Roman" w:cs="Times New Roman"/>
                <w:sz w:val="24"/>
                <w:szCs w:val="24"/>
              </w:rPr>
              <w:t>ооружать временные укрытия  из подручных средств, добывать огонь, воду и пищу.</w:t>
            </w:r>
          </w:p>
        </w:tc>
        <w:tc>
          <w:tcPr>
            <w:tcW w:w="1544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02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4.4</w:t>
            </w:r>
          </w:p>
        </w:tc>
      </w:tr>
      <w:tr w:rsidR="006410B5" w:rsidRPr="00DF4D79" w:rsidTr="001013A4">
        <w:trPr>
          <w:trHeight w:val="237"/>
        </w:trPr>
        <w:tc>
          <w:tcPr>
            <w:tcW w:w="15978" w:type="dxa"/>
            <w:gridSpan w:val="11"/>
          </w:tcPr>
          <w:p w:rsidR="006410B5" w:rsidRPr="00C52A55" w:rsidRDefault="00C52A55" w:rsidP="00C52A55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ru-RU"/>
              </w:rPr>
              <w:t>Опасные ситуации в природных условиях(4ч)</w:t>
            </w:r>
          </w:p>
        </w:tc>
      </w:tr>
      <w:tr w:rsidR="001013A4" w:rsidRPr="00C52A55" w:rsidTr="001013A4">
        <w:trPr>
          <w:trHeight w:val="237"/>
        </w:trPr>
        <w:tc>
          <w:tcPr>
            <w:tcW w:w="576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0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Опасные погодные явления</w:t>
            </w:r>
          </w:p>
        </w:tc>
        <w:tc>
          <w:tcPr>
            <w:tcW w:w="925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Опасные погодные условия и способы защиты от них</w:t>
            </w:r>
          </w:p>
        </w:tc>
        <w:tc>
          <w:tcPr>
            <w:tcW w:w="1383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A5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</w:t>
            </w:r>
            <w:proofErr w:type="spellEnd"/>
            <w:r w:rsidRPr="00C52A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A55">
              <w:rPr>
                <w:rFonts w:ascii="Times New Roman" w:hAnsi="Times New Roman" w:cs="Times New Roman"/>
                <w:bCs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586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Опасные погодные явления. Преодолевать опасные ситуации в пути</w:t>
            </w:r>
          </w:p>
        </w:tc>
        <w:tc>
          <w:tcPr>
            <w:tcW w:w="1544" w:type="dxa"/>
          </w:tcPr>
          <w:p w:rsidR="006410B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02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 w:rsidR="00C52A55" w:rsidRPr="00C52A5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5.1</w:t>
            </w:r>
          </w:p>
        </w:tc>
      </w:tr>
      <w:tr w:rsidR="001013A4" w:rsidRPr="00C52A55" w:rsidTr="001013A4">
        <w:trPr>
          <w:trHeight w:val="237"/>
        </w:trPr>
        <w:tc>
          <w:tcPr>
            <w:tcW w:w="576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0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925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1383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A55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ИНМ,  лекция</w:t>
            </w:r>
          </w:p>
        </w:tc>
        <w:tc>
          <w:tcPr>
            <w:tcW w:w="2586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Организация перехода группы в экстремальных условиях Безопасное поведение при встрече с дикими животными. Уметь читать следы животных</w:t>
            </w:r>
          </w:p>
        </w:tc>
        <w:tc>
          <w:tcPr>
            <w:tcW w:w="1544" w:type="dxa"/>
          </w:tcPr>
          <w:p w:rsidR="006410B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02" w:type="dxa"/>
          </w:tcPr>
          <w:p w:rsidR="006410B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Презентация «Встреча с дикими животными»</w:t>
            </w:r>
          </w:p>
        </w:tc>
        <w:tc>
          <w:tcPr>
            <w:tcW w:w="800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 w:rsidR="00C52A55" w:rsidRPr="00C52A5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5.2</w:t>
            </w:r>
          </w:p>
        </w:tc>
      </w:tr>
      <w:tr w:rsidR="001013A4" w:rsidRPr="00C52A55" w:rsidTr="001013A4">
        <w:trPr>
          <w:trHeight w:val="237"/>
        </w:trPr>
        <w:tc>
          <w:tcPr>
            <w:tcW w:w="576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0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Укусы насекомых и защита от них</w:t>
            </w:r>
          </w:p>
        </w:tc>
        <w:tc>
          <w:tcPr>
            <w:tcW w:w="925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Укусы насекомых и защита от них</w:t>
            </w:r>
          </w:p>
        </w:tc>
        <w:tc>
          <w:tcPr>
            <w:tcW w:w="1383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2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86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Защита от укусов насекомых</w:t>
            </w: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ab/>
              <w:t>Умение работать с учебником, выделять главное</w:t>
            </w:r>
          </w:p>
        </w:tc>
        <w:tc>
          <w:tcPr>
            <w:tcW w:w="1544" w:type="dxa"/>
          </w:tcPr>
          <w:p w:rsidR="006410B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02" w:type="dxa"/>
          </w:tcPr>
          <w:p w:rsidR="006410B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800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 w:rsidR="00C52A55" w:rsidRPr="00C52A5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5.3</w:t>
            </w:r>
          </w:p>
        </w:tc>
      </w:tr>
      <w:tr w:rsidR="001013A4" w:rsidRPr="00C52A55" w:rsidTr="001013A4">
        <w:trPr>
          <w:trHeight w:val="237"/>
        </w:trPr>
        <w:tc>
          <w:tcPr>
            <w:tcW w:w="576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0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410B5" w:rsidRPr="00DF4D79" w:rsidRDefault="006410B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410B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Клещевой энцефалит </w:t>
            </w:r>
            <w:r w:rsidR="006410B5"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его профилактика.</w:t>
            </w:r>
          </w:p>
        </w:tc>
        <w:tc>
          <w:tcPr>
            <w:tcW w:w="925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Клещевой энцефалит и его профилактика.</w:t>
            </w:r>
          </w:p>
        </w:tc>
        <w:tc>
          <w:tcPr>
            <w:tcW w:w="1383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ИНМ,  лекция</w:t>
            </w:r>
          </w:p>
        </w:tc>
        <w:tc>
          <w:tcPr>
            <w:tcW w:w="2586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Клещевой энцефалит</w:t>
            </w:r>
          </w:p>
        </w:tc>
        <w:tc>
          <w:tcPr>
            <w:tcW w:w="1544" w:type="dxa"/>
          </w:tcPr>
          <w:p w:rsidR="006410B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02" w:type="dxa"/>
          </w:tcPr>
          <w:p w:rsidR="006410B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Презентация «Клещевой энцефалит»</w:t>
            </w:r>
          </w:p>
        </w:tc>
        <w:tc>
          <w:tcPr>
            <w:tcW w:w="800" w:type="dxa"/>
          </w:tcPr>
          <w:p w:rsidR="006410B5" w:rsidRPr="00C52A55" w:rsidRDefault="006410B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</w:t>
            </w:r>
            <w:r w:rsidR="00C52A55" w:rsidRPr="00C52A5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 xml:space="preserve"> 5.4</w:t>
            </w:r>
          </w:p>
        </w:tc>
      </w:tr>
      <w:tr w:rsidR="00C52A55" w:rsidRPr="00C52A55" w:rsidTr="001013A4">
        <w:trPr>
          <w:trHeight w:val="237"/>
        </w:trPr>
        <w:tc>
          <w:tcPr>
            <w:tcW w:w="15978" w:type="dxa"/>
            <w:gridSpan w:val="11"/>
          </w:tcPr>
          <w:p w:rsidR="00C52A55" w:rsidRPr="00C52A55" w:rsidRDefault="00C52A55" w:rsidP="00C52A55">
            <w:pPr>
              <w:pStyle w:val="ae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ru-RU"/>
              </w:rPr>
              <w:t>Основы медицинских знаний и оказа</w:t>
            </w:r>
            <w:r w:rsidRPr="00C52A5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ru-RU"/>
              </w:rPr>
              <w:t>ние первой медицинской помощи.(9</w:t>
            </w:r>
            <w:r w:rsidRPr="00C52A5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ru-RU"/>
              </w:rPr>
              <w:t>ч)</w:t>
            </w:r>
          </w:p>
          <w:p w:rsidR="00C52A55" w:rsidRPr="00C52A55" w:rsidRDefault="00C52A55" w:rsidP="00C52A55">
            <w:pPr>
              <w:pStyle w:val="ae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ru-RU"/>
              </w:rPr>
              <w:t>ОМЗ и оказание ПМП(4ч)</w:t>
            </w:r>
          </w:p>
        </w:tc>
      </w:tr>
      <w:tr w:rsidR="001013A4" w:rsidRPr="00C52A55" w:rsidTr="001013A4">
        <w:trPr>
          <w:trHeight w:val="237"/>
        </w:trPr>
        <w:tc>
          <w:tcPr>
            <w:tcW w:w="576" w:type="dxa"/>
          </w:tcPr>
          <w:p w:rsidR="00C52A55" w:rsidRPr="00DF4D79" w:rsidRDefault="00C52A5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0" w:type="dxa"/>
          </w:tcPr>
          <w:p w:rsidR="00C52A55" w:rsidRPr="00DF4D79" w:rsidRDefault="00C52A5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2A55" w:rsidRPr="00DF4D79" w:rsidRDefault="00C52A5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личной гигиены и оказание первой медицинской помощи в </w:t>
            </w: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условиях.</w:t>
            </w:r>
          </w:p>
        </w:tc>
        <w:tc>
          <w:tcPr>
            <w:tcW w:w="925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9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личной гигиены и оказание первой медицинской помощи в природных условиях.</w:t>
            </w:r>
          </w:p>
        </w:tc>
        <w:tc>
          <w:tcPr>
            <w:tcW w:w="1383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ИНМ. лекция</w:t>
            </w:r>
          </w:p>
        </w:tc>
        <w:tc>
          <w:tcPr>
            <w:tcW w:w="2586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Походная аптечка, лекарственные растения</w:t>
            </w:r>
            <w:proofErr w:type="gramStart"/>
            <w:r w:rsidRPr="00C52A5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52A55">
              <w:rPr>
                <w:rFonts w:ascii="Times New Roman" w:hAnsi="Times New Roman" w:cs="Times New Roman"/>
                <w:sz w:val="24"/>
                <w:szCs w:val="24"/>
              </w:rPr>
              <w:t xml:space="preserve">казывать первую помощь в экстремальной </w:t>
            </w:r>
            <w:r w:rsidRPr="00C52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1544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1902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§6.1</w:t>
            </w:r>
          </w:p>
        </w:tc>
      </w:tr>
      <w:tr w:rsidR="001013A4" w:rsidRPr="00C52A55" w:rsidTr="001013A4">
        <w:trPr>
          <w:trHeight w:val="237"/>
        </w:trPr>
        <w:tc>
          <w:tcPr>
            <w:tcW w:w="576" w:type="dxa"/>
          </w:tcPr>
          <w:p w:rsidR="00C52A55" w:rsidRPr="00DF4D79" w:rsidRDefault="00C52A5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0" w:type="dxa"/>
          </w:tcPr>
          <w:p w:rsidR="00C52A55" w:rsidRPr="00DF4D79" w:rsidRDefault="00C52A5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2A55" w:rsidRPr="00DF4D79" w:rsidRDefault="00C52A5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  медицинской помощи при травмах</w:t>
            </w:r>
          </w:p>
        </w:tc>
        <w:tc>
          <w:tcPr>
            <w:tcW w:w="925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ПМП при ссадинах и потертостях. ПМП при ушибах, вывихах, растяжениях связок.</w:t>
            </w:r>
          </w:p>
        </w:tc>
        <w:tc>
          <w:tcPr>
            <w:tcW w:w="1383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раб</w:t>
            </w:r>
          </w:p>
        </w:tc>
        <w:tc>
          <w:tcPr>
            <w:tcW w:w="2586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Ушиб, вывих, растяжение. Классификация травм</w:t>
            </w:r>
            <w:proofErr w:type="gramStart"/>
            <w:r w:rsidRPr="00C52A5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казывать ПМП при  травмах</w:t>
            </w:r>
          </w:p>
        </w:tc>
        <w:tc>
          <w:tcPr>
            <w:tcW w:w="1544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02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 6.2</w:t>
            </w:r>
          </w:p>
        </w:tc>
      </w:tr>
      <w:tr w:rsidR="001013A4" w:rsidRPr="00C52A55" w:rsidTr="001013A4">
        <w:trPr>
          <w:trHeight w:val="237"/>
        </w:trPr>
        <w:tc>
          <w:tcPr>
            <w:tcW w:w="576" w:type="dxa"/>
          </w:tcPr>
          <w:p w:rsidR="00C52A55" w:rsidRPr="00DF4D79" w:rsidRDefault="00C52A5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0" w:type="dxa"/>
          </w:tcPr>
          <w:p w:rsidR="00C52A55" w:rsidRPr="00DF4D79" w:rsidRDefault="00C52A5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2A55" w:rsidRPr="00DF4D79" w:rsidRDefault="00C52A5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ПМП при тепловом и солнечном  </w:t>
            </w:r>
            <w:proofErr w:type="gramStart"/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ударах</w:t>
            </w:r>
            <w:proofErr w:type="gramEnd"/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отморожении и ожоге</w:t>
            </w:r>
          </w:p>
        </w:tc>
        <w:tc>
          <w:tcPr>
            <w:tcW w:w="925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ПМП при тепловом и солнечном  </w:t>
            </w:r>
            <w:proofErr w:type="gramStart"/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ударах</w:t>
            </w:r>
            <w:proofErr w:type="gramEnd"/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отморожении и ожоге</w:t>
            </w:r>
          </w:p>
        </w:tc>
        <w:tc>
          <w:tcPr>
            <w:tcW w:w="1383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раб</w:t>
            </w:r>
          </w:p>
        </w:tc>
        <w:tc>
          <w:tcPr>
            <w:tcW w:w="2586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Солнечный удар, степени ожога. обморожения</w:t>
            </w:r>
            <w:proofErr w:type="gramStart"/>
            <w:r w:rsidRPr="00C52A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</w:t>
            </w:r>
            <w:proofErr w:type="gramEnd"/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казывать ПМП при тепловом и солнечном  ударах, отморожении и ожоге.</w:t>
            </w:r>
          </w:p>
        </w:tc>
        <w:tc>
          <w:tcPr>
            <w:tcW w:w="1544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902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 6.3</w:t>
            </w:r>
          </w:p>
        </w:tc>
      </w:tr>
      <w:tr w:rsidR="001013A4" w:rsidRPr="00C52A55" w:rsidTr="001013A4">
        <w:trPr>
          <w:trHeight w:val="237"/>
        </w:trPr>
        <w:tc>
          <w:tcPr>
            <w:tcW w:w="576" w:type="dxa"/>
          </w:tcPr>
          <w:p w:rsidR="00C52A55" w:rsidRPr="00DF4D79" w:rsidRDefault="00C52A5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0" w:type="dxa"/>
          </w:tcPr>
          <w:p w:rsidR="00C52A55" w:rsidRPr="00DF4D79" w:rsidRDefault="00C52A5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2A55" w:rsidRPr="00DF4D79" w:rsidRDefault="00C52A55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ПМП при укусах змей  и насекомых</w:t>
            </w:r>
          </w:p>
        </w:tc>
        <w:tc>
          <w:tcPr>
            <w:tcW w:w="925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ПМП при укусах змей  и насекомых</w:t>
            </w:r>
          </w:p>
        </w:tc>
        <w:tc>
          <w:tcPr>
            <w:tcW w:w="1383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раб</w:t>
            </w:r>
          </w:p>
        </w:tc>
        <w:tc>
          <w:tcPr>
            <w:tcW w:w="2586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Оказание ПМП при укусах змей  и насекомых</w:t>
            </w:r>
            <w:proofErr w:type="gramStart"/>
            <w:r w:rsidRPr="00C52A55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proofErr w:type="gramEnd"/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казывать ПМП при укусе  змеи.</w:t>
            </w:r>
          </w:p>
        </w:tc>
        <w:tc>
          <w:tcPr>
            <w:tcW w:w="1544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02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укус</w:t>
            </w: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змей  и насекомых</w:t>
            </w:r>
            <w:r w:rsidRPr="00C52A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0" w:type="dxa"/>
          </w:tcPr>
          <w:p w:rsidR="00C52A55" w:rsidRPr="00C52A55" w:rsidRDefault="00C52A55" w:rsidP="00C52A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5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 6.4</w:t>
            </w:r>
          </w:p>
        </w:tc>
      </w:tr>
      <w:tr w:rsidR="00C52A55" w:rsidRPr="00C52A55" w:rsidTr="001013A4">
        <w:trPr>
          <w:trHeight w:val="237"/>
        </w:trPr>
        <w:tc>
          <w:tcPr>
            <w:tcW w:w="15978" w:type="dxa"/>
            <w:gridSpan w:val="11"/>
          </w:tcPr>
          <w:p w:rsidR="00C52A55" w:rsidRPr="00C52A55" w:rsidRDefault="00C52A55" w:rsidP="00C52A55">
            <w:pPr>
              <w:pStyle w:val="ae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ru-RU"/>
              </w:rPr>
            </w:pPr>
            <w:r w:rsidRPr="00C52A5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ru-RU"/>
              </w:rPr>
              <w:t>Здоровье человека и факторы, на него влияющие.(5 ч)</w:t>
            </w:r>
          </w:p>
        </w:tc>
      </w:tr>
      <w:tr w:rsidR="001013A4" w:rsidRPr="00C52A55" w:rsidTr="001013A4">
        <w:trPr>
          <w:trHeight w:val="237"/>
        </w:trPr>
        <w:tc>
          <w:tcPr>
            <w:tcW w:w="576" w:type="dxa"/>
          </w:tcPr>
          <w:p w:rsidR="001013A4" w:rsidRPr="00DF4D79" w:rsidRDefault="001013A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0" w:type="dxa"/>
          </w:tcPr>
          <w:p w:rsidR="001013A4" w:rsidRPr="00DF4D79" w:rsidRDefault="001013A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13A4" w:rsidRPr="00DF4D79" w:rsidRDefault="001013A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 и профилактика утомления</w:t>
            </w:r>
          </w:p>
        </w:tc>
        <w:tc>
          <w:tcPr>
            <w:tcW w:w="925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 и профилактика утомления</w:t>
            </w:r>
          </w:p>
        </w:tc>
        <w:tc>
          <w:tcPr>
            <w:tcW w:w="1383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ИНМ, лекция</w:t>
            </w:r>
          </w:p>
        </w:tc>
        <w:tc>
          <w:tcPr>
            <w:tcW w:w="2586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</w:rPr>
              <w:t>ЗОЖ, утомление Умение работать с учебником, выделять главное</w:t>
            </w:r>
          </w:p>
        </w:tc>
        <w:tc>
          <w:tcPr>
            <w:tcW w:w="1544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02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4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 7.1</w:t>
            </w:r>
          </w:p>
        </w:tc>
      </w:tr>
      <w:tr w:rsidR="001013A4" w:rsidRPr="00C52A55" w:rsidTr="001013A4">
        <w:trPr>
          <w:trHeight w:val="237"/>
        </w:trPr>
        <w:tc>
          <w:tcPr>
            <w:tcW w:w="576" w:type="dxa"/>
          </w:tcPr>
          <w:p w:rsidR="001013A4" w:rsidRPr="00DF4D79" w:rsidRDefault="001013A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0" w:type="dxa"/>
          </w:tcPr>
          <w:p w:rsidR="001013A4" w:rsidRPr="00DF4D79" w:rsidRDefault="001013A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13A4" w:rsidRPr="00DF4D79" w:rsidRDefault="001013A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и его влияние на здоровье</w:t>
            </w:r>
          </w:p>
        </w:tc>
        <w:tc>
          <w:tcPr>
            <w:tcW w:w="925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и его влияние на здоровье</w:t>
            </w:r>
          </w:p>
        </w:tc>
        <w:tc>
          <w:tcPr>
            <w:tcW w:w="1383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</w:tc>
        <w:tc>
          <w:tcPr>
            <w:tcW w:w="2586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</w:rPr>
              <w:t>Компьютер и его влияние на здоровье Правила пользования компьютером</w:t>
            </w:r>
          </w:p>
        </w:tc>
        <w:tc>
          <w:tcPr>
            <w:tcW w:w="1544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902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и его влияние на здоровье</w:t>
            </w: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0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4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 7.2</w:t>
            </w:r>
          </w:p>
        </w:tc>
      </w:tr>
      <w:tr w:rsidR="001013A4" w:rsidRPr="00C52A55" w:rsidTr="001013A4">
        <w:trPr>
          <w:trHeight w:val="237"/>
        </w:trPr>
        <w:tc>
          <w:tcPr>
            <w:tcW w:w="576" w:type="dxa"/>
          </w:tcPr>
          <w:p w:rsidR="001013A4" w:rsidRPr="00DF4D79" w:rsidRDefault="001013A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0" w:type="dxa"/>
          </w:tcPr>
          <w:p w:rsidR="001013A4" w:rsidRPr="00DF4D79" w:rsidRDefault="001013A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13A4" w:rsidRPr="00DF4D79" w:rsidRDefault="001013A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925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383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ИНМ. лекция</w:t>
            </w:r>
          </w:p>
        </w:tc>
        <w:tc>
          <w:tcPr>
            <w:tcW w:w="2586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</w:rPr>
              <w:t>Влияние неблагоприятной окружающей среды на здоровье человека. Приводить  примеры</w:t>
            </w:r>
          </w:p>
        </w:tc>
        <w:tc>
          <w:tcPr>
            <w:tcW w:w="1544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902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4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 7.3</w:t>
            </w:r>
          </w:p>
        </w:tc>
      </w:tr>
      <w:tr w:rsidR="001013A4" w:rsidRPr="00C52A55" w:rsidTr="001013A4">
        <w:trPr>
          <w:trHeight w:val="237"/>
        </w:trPr>
        <w:tc>
          <w:tcPr>
            <w:tcW w:w="576" w:type="dxa"/>
          </w:tcPr>
          <w:p w:rsidR="001013A4" w:rsidRPr="00DF4D79" w:rsidRDefault="001013A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0" w:type="dxa"/>
          </w:tcPr>
          <w:p w:rsidR="001013A4" w:rsidRPr="00DF4D79" w:rsidRDefault="001013A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13A4" w:rsidRPr="00DF4D79" w:rsidRDefault="001013A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социальной среды  на развитие  и здоровье человека</w:t>
            </w:r>
          </w:p>
        </w:tc>
        <w:tc>
          <w:tcPr>
            <w:tcW w:w="925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социальной среды  на развитие  и здоровье человека</w:t>
            </w:r>
          </w:p>
        </w:tc>
        <w:tc>
          <w:tcPr>
            <w:tcW w:w="1383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ИНМ. беседа</w:t>
            </w:r>
          </w:p>
        </w:tc>
        <w:tc>
          <w:tcPr>
            <w:tcW w:w="2586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544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02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4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 7.4</w:t>
            </w:r>
          </w:p>
        </w:tc>
      </w:tr>
      <w:tr w:rsidR="001013A4" w:rsidRPr="00C52A55" w:rsidTr="001013A4">
        <w:trPr>
          <w:trHeight w:val="237"/>
        </w:trPr>
        <w:tc>
          <w:tcPr>
            <w:tcW w:w="576" w:type="dxa"/>
          </w:tcPr>
          <w:p w:rsidR="001013A4" w:rsidRPr="00DF4D79" w:rsidRDefault="001013A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20" w:type="dxa"/>
          </w:tcPr>
          <w:p w:rsidR="001013A4" w:rsidRPr="00DF4D79" w:rsidRDefault="001013A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13A4" w:rsidRPr="00DF4D79" w:rsidRDefault="001013A4" w:rsidP="00DF4D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Влияние наркотиков и </w:t>
            </w:r>
            <w:proofErr w:type="spellStart"/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веществ на здоровье человека</w:t>
            </w:r>
          </w:p>
        </w:tc>
        <w:tc>
          <w:tcPr>
            <w:tcW w:w="925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Влияние наркотиков и </w:t>
            </w:r>
            <w:proofErr w:type="spellStart"/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веществ на здоровье человека</w:t>
            </w:r>
          </w:p>
        </w:tc>
        <w:tc>
          <w:tcPr>
            <w:tcW w:w="1383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ИНМ, лекция</w:t>
            </w:r>
          </w:p>
        </w:tc>
        <w:tc>
          <w:tcPr>
            <w:tcW w:w="2586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Наркотики и </w:t>
            </w:r>
            <w:proofErr w:type="spellStart"/>
            <w:r w:rsidRPr="001013A4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1013A4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  <w:proofErr w:type="gramStart"/>
            <w:r w:rsidRPr="001013A4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1013A4">
              <w:rPr>
                <w:rFonts w:ascii="Times New Roman" w:hAnsi="Times New Roman" w:cs="Times New Roman"/>
                <w:sz w:val="24"/>
                <w:szCs w:val="24"/>
              </w:rPr>
              <w:t>твечать на вопросы, выделять главное, составлять опорный конспект</w:t>
            </w:r>
          </w:p>
        </w:tc>
        <w:tc>
          <w:tcPr>
            <w:tcW w:w="1544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902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013A4" w:rsidRPr="001013A4" w:rsidRDefault="001013A4" w:rsidP="001013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13A4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lang w:eastAsia="ru-RU"/>
              </w:rPr>
              <w:t>§ 7.5</w:t>
            </w:r>
          </w:p>
        </w:tc>
      </w:tr>
    </w:tbl>
    <w:p w:rsidR="00E82F83" w:rsidRPr="00E82F83" w:rsidRDefault="00E82F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2F83" w:rsidRPr="00E82F83" w:rsidSect="00DF4D79">
      <w:pgSz w:w="16838" w:h="11906" w:orient="landscape"/>
      <w:pgMar w:top="284" w:right="113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BA" w:rsidRDefault="00001DBA" w:rsidP="000A44C5">
      <w:pPr>
        <w:spacing w:after="0" w:line="240" w:lineRule="auto"/>
      </w:pPr>
      <w:r>
        <w:separator/>
      </w:r>
    </w:p>
  </w:endnote>
  <w:endnote w:type="continuationSeparator" w:id="0">
    <w:p w:rsidR="00001DBA" w:rsidRDefault="00001DBA" w:rsidP="000A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BA" w:rsidRDefault="00001DBA" w:rsidP="000A44C5">
      <w:pPr>
        <w:spacing w:after="0" w:line="240" w:lineRule="auto"/>
      </w:pPr>
      <w:r>
        <w:separator/>
      </w:r>
    </w:p>
  </w:footnote>
  <w:footnote w:type="continuationSeparator" w:id="0">
    <w:p w:rsidR="00001DBA" w:rsidRDefault="00001DBA" w:rsidP="000A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5114"/>
    <w:multiLevelType w:val="hybridMultilevel"/>
    <w:tmpl w:val="D8B65194"/>
    <w:lvl w:ilvl="0" w:tplc="A66AD762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83"/>
    <w:rsid w:val="00001DBA"/>
    <w:rsid w:val="000874D5"/>
    <w:rsid w:val="000A44C5"/>
    <w:rsid w:val="000F660C"/>
    <w:rsid w:val="001013A4"/>
    <w:rsid w:val="00195FA7"/>
    <w:rsid w:val="002C180E"/>
    <w:rsid w:val="003503AA"/>
    <w:rsid w:val="005C3224"/>
    <w:rsid w:val="006410B5"/>
    <w:rsid w:val="00670136"/>
    <w:rsid w:val="00696964"/>
    <w:rsid w:val="006B5508"/>
    <w:rsid w:val="0075005A"/>
    <w:rsid w:val="00841E44"/>
    <w:rsid w:val="00A16E95"/>
    <w:rsid w:val="00A75D9F"/>
    <w:rsid w:val="00B010DC"/>
    <w:rsid w:val="00BC3FF0"/>
    <w:rsid w:val="00C52A55"/>
    <w:rsid w:val="00DF4D79"/>
    <w:rsid w:val="00E8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83"/>
    <w:rPr>
      <w:rFonts w:ascii="Segoe UI" w:hAnsi="Segoe UI" w:cs="Segoe UI"/>
      <w:sz w:val="18"/>
      <w:szCs w:val="18"/>
    </w:rPr>
  </w:style>
  <w:style w:type="paragraph" w:customStyle="1" w:styleId="3">
    <w:name w:val="Стиль3"/>
    <w:basedOn w:val="a"/>
    <w:link w:val="30"/>
    <w:rsid w:val="000A44C5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0">
    <w:name w:val="Стиль3 Знак"/>
    <w:link w:val="3"/>
    <w:rsid w:val="000A44C5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A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4C5"/>
  </w:style>
  <w:style w:type="paragraph" w:styleId="a8">
    <w:name w:val="footer"/>
    <w:basedOn w:val="a"/>
    <w:link w:val="a9"/>
    <w:uiPriority w:val="99"/>
    <w:unhideWhenUsed/>
    <w:rsid w:val="000A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4C5"/>
  </w:style>
  <w:style w:type="paragraph" w:styleId="aa">
    <w:name w:val="endnote text"/>
    <w:basedOn w:val="a"/>
    <w:link w:val="ab"/>
    <w:uiPriority w:val="99"/>
    <w:semiHidden/>
    <w:unhideWhenUsed/>
    <w:rsid w:val="003503A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503A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503AA"/>
    <w:rPr>
      <w:vertAlign w:val="superscript"/>
    </w:rPr>
  </w:style>
  <w:style w:type="paragraph" w:styleId="ad">
    <w:name w:val="caption"/>
    <w:basedOn w:val="a"/>
    <w:next w:val="a"/>
    <w:uiPriority w:val="35"/>
    <w:unhideWhenUsed/>
    <w:qFormat/>
    <w:rsid w:val="003503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2">
    <w:name w:val="Body Text Indent 2"/>
    <w:basedOn w:val="a"/>
    <w:link w:val="20"/>
    <w:rsid w:val="007500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5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F4D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83"/>
    <w:rPr>
      <w:rFonts w:ascii="Segoe UI" w:hAnsi="Segoe UI" w:cs="Segoe UI"/>
      <w:sz w:val="18"/>
      <w:szCs w:val="18"/>
    </w:rPr>
  </w:style>
  <w:style w:type="paragraph" w:customStyle="1" w:styleId="3">
    <w:name w:val="Стиль3"/>
    <w:basedOn w:val="a"/>
    <w:link w:val="30"/>
    <w:rsid w:val="000A44C5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0">
    <w:name w:val="Стиль3 Знак"/>
    <w:link w:val="3"/>
    <w:rsid w:val="000A44C5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A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4C5"/>
  </w:style>
  <w:style w:type="paragraph" w:styleId="a8">
    <w:name w:val="footer"/>
    <w:basedOn w:val="a"/>
    <w:link w:val="a9"/>
    <w:uiPriority w:val="99"/>
    <w:unhideWhenUsed/>
    <w:rsid w:val="000A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4C5"/>
  </w:style>
  <w:style w:type="paragraph" w:styleId="aa">
    <w:name w:val="endnote text"/>
    <w:basedOn w:val="a"/>
    <w:link w:val="ab"/>
    <w:uiPriority w:val="99"/>
    <w:semiHidden/>
    <w:unhideWhenUsed/>
    <w:rsid w:val="003503A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503A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503AA"/>
    <w:rPr>
      <w:vertAlign w:val="superscript"/>
    </w:rPr>
  </w:style>
  <w:style w:type="paragraph" w:styleId="ad">
    <w:name w:val="caption"/>
    <w:basedOn w:val="a"/>
    <w:next w:val="a"/>
    <w:uiPriority w:val="35"/>
    <w:unhideWhenUsed/>
    <w:qFormat/>
    <w:rsid w:val="003503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2">
    <w:name w:val="Body Text Indent 2"/>
    <w:basedOn w:val="a"/>
    <w:link w:val="20"/>
    <w:rsid w:val="007500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5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F4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3550-345C-4C72-8DA7-9CC54706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 Макарюха</cp:lastModifiedBy>
  <cp:revision>2</cp:revision>
  <cp:lastPrinted>2015-07-01T06:48:00Z</cp:lastPrinted>
  <dcterms:created xsi:type="dcterms:W3CDTF">2015-08-07T14:23:00Z</dcterms:created>
  <dcterms:modified xsi:type="dcterms:W3CDTF">2015-08-07T14:23:00Z</dcterms:modified>
</cp:coreProperties>
</file>