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E2" w:rsidRPr="00940DF1" w:rsidRDefault="005D2B4F" w:rsidP="00DC3D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Урок ОБЖ на тему</w:t>
      </w:r>
      <w:r w:rsidR="00A507E2" w:rsidRPr="00940DF1">
        <w:rPr>
          <w:rFonts w:ascii="Times New Roman" w:hAnsi="Times New Roman" w:cs="Times New Roman"/>
          <w:b/>
          <w:sz w:val="24"/>
          <w:szCs w:val="24"/>
        </w:rPr>
        <w:t xml:space="preserve"> «Все под контролем»</w:t>
      </w:r>
    </w:p>
    <w:bookmarkEnd w:id="0"/>
    <w:p w:rsidR="00A507E2" w:rsidRPr="00940DF1" w:rsidRDefault="00A507E2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940DF1">
        <w:rPr>
          <w:rFonts w:ascii="Times New Roman" w:hAnsi="Times New Roman" w:cs="Times New Roman"/>
          <w:sz w:val="24"/>
          <w:szCs w:val="24"/>
        </w:rPr>
        <w:t xml:space="preserve"> </w:t>
      </w:r>
      <w:r w:rsidR="00DC3D44" w:rsidRPr="00940DF1">
        <w:rPr>
          <w:rFonts w:ascii="Times New Roman" w:hAnsi="Times New Roman" w:cs="Times New Roman"/>
          <w:sz w:val="24"/>
          <w:szCs w:val="24"/>
        </w:rPr>
        <w:t xml:space="preserve"> изучить  </w:t>
      </w:r>
      <w:r w:rsidRPr="00940DF1">
        <w:rPr>
          <w:rFonts w:ascii="Times New Roman" w:hAnsi="Times New Roman" w:cs="Times New Roman"/>
          <w:sz w:val="24"/>
          <w:szCs w:val="24"/>
        </w:rPr>
        <w:t>санитарные требования к организации питания</w:t>
      </w:r>
    </w:p>
    <w:p w:rsidR="00A507E2" w:rsidRDefault="00A507E2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  <w:r w:rsidRPr="00940DF1">
        <w:rPr>
          <w:rFonts w:ascii="Times New Roman" w:hAnsi="Times New Roman" w:cs="Times New Roman"/>
          <w:sz w:val="24"/>
          <w:szCs w:val="24"/>
        </w:rPr>
        <w:t xml:space="preserve"> изучить санитарные требования к точкам общественного питания; познакомить с правилами кулинарной обработки и хранения продуктов питани</w:t>
      </w:r>
      <w:proofErr w:type="gramStart"/>
      <w:r w:rsidRPr="00940DF1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40DF1">
        <w:rPr>
          <w:rFonts w:ascii="Times New Roman" w:hAnsi="Times New Roman" w:cs="Times New Roman"/>
          <w:sz w:val="24"/>
          <w:szCs w:val="24"/>
        </w:rPr>
        <w:t xml:space="preserve"> полуфабрикат</w:t>
      </w:r>
      <w:r w:rsidR="00077F4C">
        <w:rPr>
          <w:rFonts w:ascii="Times New Roman" w:hAnsi="Times New Roman" w:cs="Times New Roman"/>
          <w:sz w:val="24"/>
          <w:szCs w:val="24"/>
        </w:rPr>
        <w:t>ов и готовой продукции); познакомить с правила организации работ общественного питания</w:t>
      </w:r>
      <w:r w:rsidRPr="00940DF1">
        <w:rPr>
          <w:rFonts w:ascii="Times New Roman" w:hAnsi="Times New Roman" w:cs="Times New Roman"/>
          <w:sz w:val="24"/>
          <w:szCs w:val="24"/>
        </w:rPr>
        <w:t>; познакомить с правами потребителя в местах общественного питания</w:t>
      </w:r>
      <w:r w:rsidR="00077F4C">
        <w:rPr>
          <w:rFonts w:ascii="Times New Roman" w:hAnsi="Times New Roman" w:cs="Times New Roman"/>
          <w:sz w:val="24"/>
          <w:szCs w:val="24"/>
        </w:rPr>
        <w:t>; разработать рекомендации  для посетителей общепита</w:t>
      </w:r>
    </w:p>
    <w:p w:rsidR="00077F4C" w:rsidRPr="00940DF1" w:rsidRDefault="00077F4C">
      <w:pPr>
        <w:rPr>
          <w:rFonts w:ascii="Times New Roman" w:hAnsi="Times New Roman" w:cs="Times New Roman"/>
          <w:sz w:val="24"/>
          <w:szCs w:val="24"/>
        </w:rPr>
      </w:pPr>
      <w:r w:rsidRPr="00077F4C"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Предварительная подготовка:</w:t>
      </w:r>
      <w:r>
        <w:rPr>
          <w:rFonts w:ascii="Times New Roman" w:hAnsi="Times New Roman" w:cs="Times New Roman"/>
          <w:sz w:val="24"/>
          <w:szCs w:val="24"/>
        </w:rPr>
        <w:t xml:space="preserve"> учащиеся готовят буклеты, создают проекты точек общественного питания, составляют меню и презентации</w:t>
      </w:r>
    </w:p>
    <w:p w:rsidR="00077F4C" w:rsidRPr="00077F4C" w:rsidRDefault="00A507E2" w:rsidP="00077F4C">
      <w:pPr>
        <w:pStyle w:val="a8"/>
        <w:shd w:val="clear" w:color="auto" w:fill="FFFFFF"/>
        <w:spacing w:before="240" w:beforeAutospacing="0" w:after="240" w:afterAutospacing="0"/>
      </w:pPr>
      <w:r w:rsidRPr="00940DF1">
        <w:rPr>
          <w:b/>
          <w:u w:val="single"/>
        </w:rPr>
        <w:t xml:space="preserve">Актуальность: </w:t>
      </w:r>
      <w:r w:rsidR="00077F4C" w:rsidRPr="00077F4C">
        <w:t>Практически каждому из нас когда-нибудь случалось заходить в столовую, кафе, бары и другие заведения, которые называются емким словом «</w:t>
      </w:r>
      <w:r w:rsidR="00077F4C" w:rsidRPr="00077F4C">
        <w:rPr>
          <w:rStyle w:val="a9"/>
        </w:rPr>
        <w:t>общепит</w:t>
      </w:r>
      <w:r w:rsidR="00077F4C" w:rsidRPr="00077F4C">
        <w:t>«.</w:t>
      </w:r>
    </w:p>
    <w:p w:rsidR="00077F4C" w:rsidRPr="00077F4C" w:rsidRDefault="00077F4C" w:rsidP="00077F4C">
      <w:pPr>
        <w:pStyle w:val="a8"/>
        <w:shd w:val="clear" w:color="auto" w:fill="FFFFFF"/>
        <w:spacing w:before="240" w:beforeAutospacing="0" w:after="240" w:afterAutospacing="0"/>
      </w:pPr>
      <w:r w:rsidRPr="00077F4C">
        <w:rPr>
          <w:rStyle w:val="a9"/>
        </w:rPr>
        <w:t>Предприятие «общепита»</w:t>
      </w:r>
      <w:r w:rsidRPr="00077F4C">
        <w:rPr>
          <w:rStyle w:val="apple-converted-space"/>
        </w:rPr>
        <w:t> </w:t>
      </w:r>
      <w:r w:rsidRPr="00077F4C">
        <w:t>предназначено для выполнения  функций по изготовлению, продаже и организации употребления разнообразной кулинарной продукции. Проще говоря,  это предприятие, на котором готовят еду,  ее же продают и дают возможность здесь же эту самую еду потреблять.</w:t>
      </w:r>
    </w:p>
    <w:p w:rsidR="00DC3D44" w:rsidRPr="00077F4C" w:rsidRDefault="00077F4C" w:rsidP="00077F4C">
      <w:pPr>
        <w:pStyle w:val="a8"/>
        <w:shd w:val="clear" w:color="auto" w:fill="FFFFFF"/>
        <w:spacing w:before="240" w:beforeAutospacing="0" w:after="240" w:afterAutospacing="0"/>
      </w:pPr>
      <w:r w:rsidRPr="00077F4C">
        <w:t xml:space="preserve">Многие еще помнят липкие подносы, плохо вымытые стаканы, грязные столы и приборы, грубость и </w:t>
      </w:r>
      <w:proofErr w:type="gramStart"/>
      <w:r w:rsidRPr="00077F4C">
        <w:t>хамство</w:t>
      </w:r>
      <w:proofErr w:type="gramEnd"/>
      <w:r w:rsidRPr="00077F4C">
        <w:t xml:space="preserve"> обслуживающего персонала — все это  не так давно было во многих  общепитовских</w:t>
      </w:r>
      <w:r w:rsidRPr="00077F4C">
        <w:rPr>
          <w:rStyle w:val="apple-converted-space"/>
        </w:rPr>
        <w:t> </w:t>
      </w:r>
      <w:r w:rsidRPr="00077F4C">
        <w:t>предприятиях.  В настоящее время ситуация постепенно меняется к лучшему.  Во многих городах  на смену большим ресторанам появляются маленькие уютные кафе, где вежливые  официанты предлагают большой выбор</w:t>
      </w:r>
      <w:r w:rsidRPr="00077F4C">
        <w:rPr>
          <w:rStyle w:val="apple-converted-space"/>
        </w:rPr>
        <w:t> </w:t>
      </w:r>
    </w:p>
    <w:p w:rsidR="00A507E2" w:rsidRPr="00940DF1" w:rsidRDefault="00077F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A507E2" w:rsidRPr="00940DF1">
        <w:rPr>
          <w:rFonts w:ascii="Times New Roman" w:hAnsi="Times New Roman" w:cs="Times New Roman"/>
          <w:sz w:val="24"/>
          <w:szCs w:val="24"/>
        </w:rPr>
        <w:t>очки общественного питания манят своими яркими рекламными вывесками, недорогими комплексными обедами, приятными ароматами.</w:t>
      </w:r>
    </w:p>
    <w:p w:rsidR="00DC3D44" w:rsidRPr="00940DF1" w:rsidRDefault="00A507E2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sz w:val="24"/>
          <w:szCs w:val="24"/>
        </w:rPr>
        <w:t>За этим всем может срываться просроченные продукты питания, которым после кулинарной обработки придали товарный вид, антисанитарные условия на кухне. А самое страшное –</w:t>
      </w:r>
      <w:r w:rsidR="00DC3D44" w:rsidRPr="00940DF1">
        <w:rPr>
          <w:rFonts w:ascii="Times New Roman" w:hAnsi="Times New Roman" w:cs="Times New Roman"/>
          <w:sz w:val="24"/>
          <w:szCs w:val="24"/>
        </w:rPr>
        <w:t xml:space="preserve"> это </w:t>
      </w:r>
      <w:r w:rsidRPr="00940DF1">
        <w:rPr>
          <w:rFonts w:ascii="Times New Roman" w:hAnsi="Times New Roman" w:cs="Times New Roman"/>
          <w:sz w:val="24"/>
          <w:szCs w:val="24"/>
        </w:rPr>
        <w:t>последствия: отравление, скорая</w:t>
      </w:r>
      <w:r w:rsidR="00DC3D44" w:rsidRPr="00940DF1">
        <w:rPr>
          <w:rFonts w:ascii="Times New Roman" w:hAnsi="Times New Roman" w:cs="Times New Roman"/>
          <w:sz w:val="24"/>
          <w:szCs w:val="24"/>
        </w:rPr>
        <w:t xml:space="preserve"> помощь и много дней проведенных в инфекционной больнице.</w:t>
      </w:r>
    </w:p>
    <w:p w:rsidR="00DC3D44" w:rsidRPr="00940DF1" w:rsidRDefault="00DC3D44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sz w:val="24"/>
          <w:szCs w:val="24"/>
        </w:rPr>
        <w:t xml:space="preserve"> Учащиеся предлагается побывать в роли представителя санитарного контроля и принять решение, сделать заключение о закрытии точки общепита</w:t>
      </w:r>
    </w:p>
    <w:p w:rsidR="00052FAD" w:rsidRPr="00940DF1" w:rsidRDefault="005E7CB5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b/>
          <w:sz w:val="24"/>
          <w:szCs w:val="24"/>
          <w:u w:val="single"/>
        </w:rPr>
        <w:t>Творческие задания</w:t>
      </w:r>
      <w:r w:rsidRPr="00940DF1">
        <w:rPr>
          <w:rFonts w:ascii="Times New Roman" w:hAnsi="Times New Roman" w:cs="Times New Roman"/>
          <w:sz w:val="24"/>
          <w:szCs w:val="24"/>
        </w:rPr>
        <w:t>: «Путешествие на машине времени»: учащиеся готовят презентации о том как раньше были организованны места общественно питани</w:t>
      </w:r>
      <w:proofErr w:type="gramStart"/>
      <w:r w:rsidRPr="00940DF1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40DF1">
        <w:rPr>
          <w:rFonts w:ascii="Times New Roman" w:hAnsi="Times New Roman" w:cs="Times New Roman"/>
          <w:sz w:val="24"/>
          <w:szCs w:val="24"/>
        </w:rPr>
        <w:t xml:space="preserve"> таверна, шинок, чайная и </w:t>
      </w:r>
      <w:proofErr w:type="spellStart"/>
      <w:r w:rsidRPr="00940DF1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940DF1">
        <w:rPr>
          <w:rFonts w:ascii="Times New Roman" w:hAnsi="Times New Roman" w:cs="Times New Roman"/>
          <w:sz w:val="24"/>
          <w:szCs w:val="24"/>
        </w:rPr>
        <w:t>.)</w:t>
      </w:r>
    </w:p>
    <w:p w:rsidR="005E7CB5" w:rsidRPr="00940DF1" w:rsidRDefault="005E7CB5" w:rsidP="005E7C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DF1">
        <w:rPr>
          <w:rFonts w:ascii="Times New Roman" w:hAnsi="Times New Roman" w:cs="Times New Roman"/>
          <w:b/>
          <w:sz w:val="24"/>
          <w:szCs w:val="24"/>
        </w:rPr>
        <w:t>Этапы занятия</w:t>
      </w:r>
    </w:p>
    <w:p w:rsidR="00052FAD" w:rsidRPr="00940DF1" w:rsidRDefault="00052FAD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sz w:val="24"/>
          <w:szCs w:val="24"/>
        </w:rPr>
        <w:t>История общественного питания</w:t>
      </w:r>
    </w:p>
    <w:p w:rsidR="00052FAD" w:rsidRPr="00940DF1" w:rsidRDefault="00052FAD" w:rsidP="00052FA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40DF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Таве́рна</w:t>
      </w:r>
      <w:proofErr w:type="spellEnd"/>
      <w:proofErr w:type="gramEnd"/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(итал.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940DF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Taverna</w:t>
      </w:r>
      <w:proofErr w:type="spellEnd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) — предприятие общественного питания в Италии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и некоторых других странах.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Таверна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аналог </w:t>
      </w:r>
      <w:proofErr w:type="gramStart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кабака</w:t>
      </w:r>
      <w:proofErr w:type="gramEnd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английского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бара, однако, в отличие от бара, в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940DF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таверне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могут</w:t>
      </w:r>
      <w:proofErr w:type="spellEnd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подавать полноценный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обед. В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" w:tooltip="Древний Рим" w:history="1">
        <w:r w:rsidRPr="00940DF1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Древнем Риме</w:t>
        </w:r>
      </w:hyperlink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небольшие, сколоченные из досок, будки и домики называли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940DF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Taberna</w:t>
      </w:r>
      <w:proofErr w:type="spellEnd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Позднее, этим словом стали обозначать различные лавки, мастерские, магазины и 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кабачки. В период развития каменного строительства, нижние этажи обыкновенно отдавали под таверны</w:t>
      </w:r>
      <w:hyperlink r:id="rId7" w:anchor="cite_note-1" w:history="1">
        <w:r w:rsidRPr="00940DF1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vertAlign w:val="superscript"/>
          </w:rPr>
          <w:t>[1]</w:t>
        </w:r>
      </w:hyperlink>
      <w:r w:rsidRPr="00940DF1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940DF1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vertAlign w:val="superscript"/>
          </w:rPr>
          <w:t>http://ru.wikipedia.org/wiki/%D2%E0%E2%E5%F0%ED%E0</w:t>
        </w:r>
      </w:hyperlink>
    </w:p>
    <w:p w:rsidR="00052FAD" w:rsidRPr="00940DF1" w:rsidRDefault="005D2B4F" w:rsidP="00052FAD">
      <w:pPr>
        <w:pStyle w:val="a8"/>
        <w:numPr>
          <w:ilvl w:val="0"/>
          <w:numId w:val="1"/>
        </w:numPr>
        <w:shd w:val="clear" w:color="auto" w:fill="FFFFFF"/>
        <w:spacing w:after="58" w:afterAutospacing="0" w:line="207" w:lineRule="atLeast"/>
      </w:pPr>
      <w:hyperlink r:id="rId9" w:history="1">
        <w:r w:rsidR="00052FAD" w:rsidRPr="00940DF1">
          <w:rPr>
            <w:rStyle w:val="a6"/>
            <w:b/>
            <w:bCs/>
            <w:color w:val="auto"/>
          </w:rPr>
          <w:t>ЧАЙНАЯ</w:t>
        </w:r>
      </w:hyperlink>
      <w:r w:rsidR="00052FAD" w:rsidRPr="00940DF1">
        <w:rPr>
          <w:rStyle w:val="apple-converted-space"/>
        </w:rPr>
        <w:t> </w:t>
      </w:r>
      <w:r w:rsidR="00052FAD" w:rsidRPr="00940DF1">
        <w:t>— ЧАЙНАЯ, чайной, жен. Заведение, где посетители могут напиться чаю. Пойти в чайную. Толковый словарь Ушакова. Д.Н. Ушаков. 1935 1940 …  </w:t>
      </w:r>
      <w:r w:rsidR="00052FAD" w:rsidRPr="00940DF1">
        <w:rPr>
          <w:rStyle w:val="apple-converted-space"/>
        </w:rPr>
        <w:t> </w:t>
      </w:r>
      <w:r w:rsidR="00052FAD" w:rsidRPr="00940DF1">
        <w:rPr>
          <w:rStyle w:val="src2"/>
          <w:i/>
          <w:iCs/>
        </w:rPr>
        <w:t>Толковый словарь Ушакова</w:t>
      </w:r>
    </w:p>
    <w:p w:rsidR="00052FAD" w:rsidRPr="00940DF1" w:rsidRDefault="005D2B4F" w:rsidP="00052FAD">
      <w:pPr>
        <w:pStyle w:val="a8"/>
        <w:shd w:val="clear" w:color="auto" w:fill="FFFFFF"/>
        <w:spacing w:after="58" w:afterAutospacing="0" w:line="207" w:lineRule="atLeast"/>
        <w:ind w:left="720"/>
      </w:pPr>
      <w:hyperlink r:id="rId10" w:history="1">
        <w:r w:rsidR="00052FAD" w:rsidRPr="00940DF1">
          <w:rPr>
            <w:rStyle w:val="a6"/>
            <w:b/>
            <w:bCs/>
            <w:color w:val="auto"/>
          </w:rPr>
          <w:t>ЧАЙНАЯ</w:t>
        </w:r>
      </w:hyperlink>
      <w:r w:rsidR="00052FAD" w:rsidRPr="00940DF1">
        <w:rPr>
          <w:rStyle w:val="apple-converted-space"/>
        </w:rPr>
        <w:t> </w:t>
      </w:r>
      <w:r w:rsidR="00052FAD" w:rsidRPr="00940DF1">
        <w:t>— ЧАЙНАЯ, ой, жен. Род столовой, где подается горячий чай, закуски. Колхозная ч. Толковый словарь Ожегова. С.И. Ожегов, Н.Ю. Шведова. 1949 1992 …  </w:t>
      </w:r>
      <w:r w:rsidR="00052FAD" w:rsidRPr="00940DF1">
        <w:rPr>
          <w:rStyle w:val="apple-converted-space"/>
        </w:rPr>
        <w:t> </w:t>
      </w:r>
      <w:r w:rsidR="00052FAD" w:rsidRPr="00940DF1">
        <w:rPr>
          <w:rStyle w:val="src2"/>
          <w:i/>
          <w:iCs/>
        </w:rPr>
        <w:t>Толковый словарь Ожегова</w:t>
      </w:r>
    </w:p>
    <w:p w:rsidR="00052FAD" w:rsidRPr="00940DF1" w:rsidRDefault="005D2B4F" w:rsidP="00052FAD">
      <w:pPr>
        <w:pStyle w:val="a8"/>
        <w:shd w:val="clear" w:color="auto" w:fill="FFFFFF"/>
        <w:spacing w:after="58" w:afterAutospacing="0" w:line="207" w:lineRule="atLeast"/>
        <w:ind w:left="720"/>
      </w:pPr>
      <w:hyperlink r:id="rId11" w:history="1">
        <w:r w:rsidR="00052FAD" w:rsidRPr="00940DF1">
          <w:rPr>
            <w:rStyle w:val="a6"/>
            <w:b/>
            <w:bCs/>
            <w:color w:val="auto"/>
          </w:rPr>
          <w:t>чайная</w:t>
        </w:r>
      </w:hyperlink>
      <w:r w:rsidR="00052FAD" w:rsidRPr="00940DF1">
        <w:rPr>
          <w:rStyle w:val="apple-converted-space"/>
        </w:rPr>
        <w:t> </w:t>
      </w:r>
      <w:r w:rsidR="00052FAD" w:rsidRPr="00940DF1">
        <w:t xml:space="preserve">— ой; ж. Закусочная, в которой подают чай к выпечке. Зайти в чайную. Позавтракать в чайной. Большой толковый словарь русского языка. 1 е </w:t>
      </w:r>
      <w:proofErr w:type="spellStart"/>
      <w:proofErr w:type="gramStart"/>
      <w:r w:rsidR="00052FAD" w:rsidRPr="00940DF1">
        <w:t>изд</w:t>
      </w:r>
      <w:proofErr w:type="spellEnd"/>
      <w:proofErr w:type="gramEnd"/>
      <w:r w:rsidR="00052FAD" w:rsidRPr="00940DF1">
        <w:t xml:space="preserve"> е: СПб.: </w:t>
      </w:r>
      <w:proofErr w:type="spellStart"/>
      <w:r w:rsidR="00052FAD" w:rsidRPr="00940DF1">
        <w:t>Норинт</w:t>
      </w:r>
      <w:proofErr w:type="spellEnd"/>
      <w:r w:rsidR="00052FAD" w:rsidRPr="00940DF1">
        <w:t>. С. А. Кузнецов. 1998</w:t>
      </w:r>
      <w:r w:rsidR="00052FAD" w:rsidRPr="00940DF1">
        <w:rPr>
          <w:rStyle w:val="apple-converted-space"/>
        </w:rPr>
        <w:t> </w:t>
      </w:r>
    </w:p>
    <w:p w:rsidR="00052FAD" w:rsidRPr="00940DF1" w:rsidRDefault="00052FAD" w:rsidP="00052FAD">
      <w:pPr>
        <w:pStyle w:val="a7"/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sz w:val="24"/>
          <w:szCs w:val="24"/>
        </w:rPr>
        <w:t>http://dic.academic.ru/dic.nsf/dic_synonims/195162/%D1%87%D0%B0%D0%B9%D0%BD%D0%B0%D1%8F</w:t>
      </w:r>
    </w:p>
    <w:p w:rsidR="00052FAD" w:rsidRPr="00940DF1" w:rsidRDefault="00052FAD">
      <w:pPr>
        <w:rPr>
          <w:rFonts w:ascii="Times New Roman" w:hAnsi="Times New Roman" w:cs="Times New Roman"/>
          <w:sz w:val="24"/>
          <w:szCs w:val="24"/>
        </w:rPr>
      </w:pPr>
    </w:p>
    <w:p w:rsidR="00052FAD" w:rsidRPr="00940DF1" w:rsidRDefault="00052FA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5"/>
        <w:gridCol w:w="4926"/>
      </w:tblGrid>
      <w:tr w:rsidR="00DC3D44" w:rsidRPr="00940DF1" w:rsidTr="00940DF1">
        <w:tc>
          <w:tcPr>
            <w:tcW w:w="4645" w:type="dxa"/>
          </w:tcPr>
          <w:p w:rsidR="00DC3D44" w:rsidRPr="00940DF1" w:rsidRDefault="00DC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09" cy="1938528"/>
                  <wp:effectExtent l="19050" t="0" r="41" b="0"/>
                  <wp:docPr id="1" name="Рисунок 1" descr="Стен В тавер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ен В тавер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13" cy="194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D44" w:rsidRPr="00940DF1" w:rsidRDefault="00DC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sz w:val="24"/>
                <w:szCs w:val="24"/>
              </w:rPr>
              <w:t>Картина мастера бытового жанра, художника Яна Стена «В</w:t>
            </w:r>
            <w:r w:rsidRPr="00940DF1">
              <w:rPr>
                <w:rFonts w:ascii="Times New Roman" w:hAnsi="Times New Roman" w:cs="Times New Roman"/>
                <w:sz w:val="24"/>
                <w:szCs w:val="24"/>
                <w:shd w:val="clear" w:color="auto" w:fill="000000"/>
              </w:rPr>
              <w:t xml:space="preserve"> </w:t>
            </w:r>
            <w:r w:rsidRPr="00940DF1">
              <w:rPr>
                <w:rFonts w:ascii="Times New Roman" w:hAnsi="Times New Roman" w:cs="Times New Roman"/>
                <w:sz w:val="24"/>
                <w:szCs w:val="24"/>
              </w:rPr>
              <w:t>таверне»</w:t>
            </w:r>
          </w:p>
        </w:tc>
        <w:tc>
          <w:tcPr>
            <w:tcW w:w="4926" w:type="dxa"/>
          </w:tcPr>
          <w:p w:rsidR="00DC3D44" w:rsidRPr="00940DF1" w:rsidRDefault="00DC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9554" cy="1814169"/>
                  <wp:effectExtent l="19050" t="0" r="2246" b="0"/>
                  <wp:docPr id="4" name="Рисунок 4" descr="http://www.estanbul.com/images/imported/2010/11/eggdanc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stanbul.com/images/imported/2010/11/eggdanc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35" cy="181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FAD" w:rsidRPr="00940DF1" w:rsidRDefault="005D2B4F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gtFrame="_blank" w:history="1">
              <w:proofErr w:type="spellStart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marinni</w:t>
              </w:r>
              <w:proofErr w:type="spellEnd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 Таверны, пирушки, драк…</w:t>
              </w:r>
            </w:hyperlink>
          </w:p>
          <w:p w:rsidR="00052FAD" w:rsidRPr="00940DF1" w:rsidRDefault="00052FAD" w:rsidP="00052FAD">
            <w:pPr>
              <w:spacing w:before="115" w:after="115" w:line="15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0D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Таверны</w:t>
            </w:r>
            <w:r w:rsidRPr="0094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и пирушки. 17 век</w:t>
            </w:r>
          </w:p>
          <w:p w:rsidR="00052FAD" w:rsidRPr="00940DF1" w:rsidRDefault="0005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D44" w:rsidRPr="00940DF1" w:rsidTr="00940DF1">
        <w:tc>
          <w:tcPr>
            <w:tcW w:w="4645" w:type="dxa"/>
            <w:shd w:val="clear" w:color="auto" w:fill="auto"/>
          </w:tcPr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8881" cy="1484985"/>
                  <wp:effectExtent l="19050" t="0" r="2319" b="0"/>
                  <wp:docPr id="7" name="Рисунок 7" descr="http://www.hotels.bg/_thumb_gen_fe.php?h=540&amp;w=540&amp;var1=img_hotels/adjevhan_san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otels.bg/_thumb_gen_fe.php?h=540&amp;w=540&amp;var1=img_hotels/adjevhan_san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741" cy="148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FAD" w:rsidRPr="00940DF1" w:rsidRDefault="005D2B4F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gtFrame="_blank" w:history="1">
              <w:proofErr w:type="spellStart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Аджев</w:t>
              </w:r>
              <w:proofErr w:type="spellEnd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 Хан Гостиницы - </w:t>
              </w:r>
              <w:proofErr w:type="spellStart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Санданск</w:t>
              </w:r>
              <w:proofErr w:type="spellEnd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…</w:t>
              </w:r>
            </w:hyperlink>
          </w:p>
          <w:p w:rsidR="00052FAD" w:rsidRPr="00940DF1" w:rsidRDefault="00052FAD" w:rsidP="00052FAD">
            <w:pPr>
              <w:spacing w:before="115" w:after="115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Таверна</w:t>
            </w:r>
            <w:r w:rsidRPr="0094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2FAD" w:rsidRPr="00940DF1" w:rsidRDefault="005D2B4F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gtFrame="_blank" w:history="1"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http://www.adjevhan.com/galler…</w:t>
              </w:r>
            </w:hyperlink>
            <w:r w:rsidR="00052FAD" w:rsidRPr="0094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C3D44" w:rsidRPr="00940DF1" w:rsidRDefault="00DC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  <w:shd w:val="clear" w:color="auto" w:fill="auto"/>
          </w:tcPr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4968" cy="1426464"/>
                  <wp:effectExtent l="19050" t="0" r="7682" b="0"/>
                  <wp:docPr id="2" name="Рисунок 10" descr="http://www.vlg.rodgor.ru/nafisha/pictures/restaurant/192/c8ie6plvmo6f9ke6_800x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vlg.rodgor.ru/nafisha/pictures/restaurant/192/c8ie6plvmo6f9ke6_800x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162" cy="142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5D2B4F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gtFrame="_blank" w:history="1"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Главная зала таверны</w:t>
              </w:r>
            </w:hyperlink>
          </w:p>
          <w:p w:rsidR="00052FAD" w:rsidRPr="00940DF1" w:rsidRDefault="00052FAD" w:rsidP="00052FAD">
            <w:pPr>
              <w:spacing w:before="115" w:after="115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Хозяйка </w:t>
            </w:r>
            <w:r w:rsidRPr="00940D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таверны</w:t>
            </w:r>
            <w:r w:rsidRPr="0094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Анна Хорхе Хозяйка может помочь вам в поисках работы</w:t>
            </w:r>
          </w:p>
          <w:p w:rsidR="00052FAD" w:rsidRPr="00940DF1" w:rsidRDefault="005D2B4F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gtFrame="_blank" w:history="1"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http://thepastworld.rolka.su/v</w:t>
              </w:r>
            </w:hyperlink>
          </w:p>
          <w:p w:rsidR="00DC3D44" w:rsidRPr="00940DF1" w:rsidRDefault="00DC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3D44" w:rsidRPr="00940DF1" w:rsidRDefault="00DC3D44">
      <w:pPr>
        <w:rPr>
          <w:rFonts w:ascii="Times New Roman" w:hAnsi="Times New Roman" w:cs="Times New Roman"/>
          <w:sz w:val="24"/>
          <w:szCs w:val="24"/>
        </w:rPr>
      </w:pPr>
    </w:p>
    <w:p w:rsidR="00052FAD" w:rsidRPr="00940DF1" w:rsidRDefault="00A507E2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26"/>
        <w:gridCol w:w="3145"/>
      </w:tblGrid>
      <w:tr w:rsidR="00052FAD" w:rsidRPr="00940DF1" w:rsidTr="005D7580">
        <w:tc>
          <w:tcPr>
            <w:tcW w:w="6426" w:type="dxa"/>
          </w:tcPr>
          <w:p w:rsidR="00052FAD" w:rsidRPr="00940DF1" w:rsidRDefault="0005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6294" cy="2073107"/>
                  <wp:effectExtent l="19050" t="0" r="0" b="0"/>
                  <wp:docPr id="15" name="Рисунок 15" descr="http://www.ljplus.ru/img4/s/e/sementon/campi-2kitchen_larg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ljplus.ru/img4/s/e/sementon/campi-2kitchen_larg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245" cy="2073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459" w:rsidRPr="00940DF1" w:rsidRDefault="00566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459" w:rsidRPr="00940DF1" w:rsidRDefault="005D2B4F" w:rsidP="00566459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tgtFrame="_blank" w:history="1">
              <w:r w:rsidR="00566459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http://oberega.dreamwidth.org/…</w:t>
              </w:r>
            </w:hyperlink>
            <w:r w:rsidR="00566459" w:rsidRPr="0094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66459" w:rsidRPr="00940DF1" w:rsidRDefault="00566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052FAD" w:rsidRPr="00940DF1" w:rsidRDefault="00566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Проходите, располагайтесь, дорогие гости и постояльцы. Должно быть вы проголодались? Что ж, здесь вас с удовольствием угостят пирогом из курицы, приготовленным в точности так, как того требовала Елизавета Тюдор, а на десерт подадут то самое печенье, по вине которого сгорел Лондон в 1666-ом году. А может быть в вашей сумке, странник, найдется оборванный </w:t>
            </w:r>
            <w:proofErr w:type="gramStart"/>
            <w:r w:rsidRPr="00940D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листок</w:t>
            </w:r>
            <w:proofErr w:type="gramEnd"/>
            <w:r w:rsidRPr="00940D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чудом уцелевший в монастырской библиотеке, который поведает собравшимся о том что именно ели братья в 13 веке? Тогда мы вам рады вдвойне! Придвигайте свое кресло к очагу и расскажите нам о кухне былых времен.</w:t>
            </w:r>
          </w:p>
        </w:tc>
      </w:tr>
      <w:tr w:rsidR="00566459" w:rsidRPr="00940DF1" w:rsidTr="005D7580">
        <w:tc>
          <w:tcPr>
            <w:tcW w:w="6426" w:type="dxa"/>
          </w:tcPr>
          <w:p w:rsidR="00566459" w:rsidRPr="00940DF1" w:rsidRDefault="0056645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1415" cy="1558138"/>
                  <wp:effectExtent l="19050" t="0" r="3135" b="0"/>
                  <wp:docPr id="21" name="Рисунок 21" descr="http://img1.liveinternet.ru/images/attach/c/1/62/79/62079039_1280378364_0Hrutsky_BitayaD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1.liveinternet.ru/images/attach/c/1/62/79/62079039_1280378364_0Hrutsky_BitayaD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26" cy="155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459" w:rsidRPr="00940DF1" w:rsidRDefault="0056645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6459" w:rsidRPr="00940DF1" w:rsidRDefault="0056645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7532" cy="1442631"/>
                  <wp:effectExtent l="19050" t="0" r="7468" b="0"/>
                  <wp:docPr id="26" name="Рисунок 26" descr="http://img0.liveinternet.ru/images/attach/c/1/62/79/62079029_1280378092_information_items_119994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0.liveinternet.ru/images/attach/c/1/62/79/62079029_1280378092_information_items_1199944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00" cy="144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shd w:val="clear" w:color="auto" w:fill="auto"/>
          </w:tcPr>
          <w:p w:rsidR="00566459" w:rsidRPr="00940DF1" w:rsidRDefault="00566459" w:rsidP="00566459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940DF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Хруцкий</w:t>
            </w:r>
            <w:proofErr w:type="spellEnd"/>
            <w:r w:rsidRPr="00940DF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Иван Фомич (1810-1885) белорусский живописец XIX века.</w:t>
            </w:r>
          </w:p>
          <w:p w:rsidR="00566459" w:rsidRPr="00940DF1" w:rsidRDefault="00566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Мясо и овощи. Битая дичь</w:t>
            </w:r>
          </w:p>
        </w:tc>
      </w:tr>
    </w:tbl>
    <w:p w:rsidR="005E7CB5" w:rsidRPr="00940DF1" w:rsidRDefault="005E7CB5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</w:rPr>
        <w:lastRenderedPageBreak/>
        <w:t>Задания: внимательно рассмотрите полотна известных художников. Оформите заключение санитарного надзора, после посещения таверны 15-17 века и современных таверн</w:t>
      </w:r>
    </w:p>
    <w:p w:rsidR="005E7CB5" w:rsidRPr="00940DF1" w:rsidRDefault="005E7CB5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jc w:val="center"/>
        <w:rPr>
          <w:rStyle w:val="a9"/>
          <w:u w:val="single"/>
        </w:rPr>
      </w:pPr>
      <w:r w:rsidRPr="00940DF1">
        <w:rPr>
          <w:rStyle w:val="a9"/>
          <w:u w:val="single"/>
        </w:rPr>
        <w:t>Этап 2 « Повара и поварихи»</w:t>
      </w:r>
    </w:p>
    <w:p w:rsidR="005E7CB5" w:rsidRPr="00940DF1" w:rsidRDefault="005E7CB5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</w:rPr>
        <w:t>Вам необходимо оценить повара по шкале 10 балльной: внешний вид, посуда, кухня, доброжелательность</w:t>
      </w:r>
    </w:p>
    <w:p w:rsidR="005E7CB5" w:rsidRPr="00940DF1" w:rsidRDefault="005E7CB5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</w:rPr>
        <w:t>Повара</w:t>
      </w:r>
    </w:p>
    <w:tbl>
      <w:tblPr>
        <w:tblStyle w:val="a3"/>
        <w:tblW w:w="0" w:type="auto"/>
        <w:tblInd w:w="461" w:type="dxa"/>
        <w:tblLook w:val="04A0" w:firstRow="1" w:lastRow="0" w:firstColumn="1" w:lastColumn="0" w:noHBand="0" w:noVBand="1"/>
      </w:tblPr>
      <w:tblGrid>
        <w:gridCol w:w="4600"/>
        <w:gridCol w:w="4510"/>
      </w:tblGrid>
      <w:tr w:rsidR="005E7CB5" w:rsidRPr="005D2B4F" w:rsidTr="003B46E9">
        <w:tc>
          <w:tcPr>
            <w:tcW w:w="4600" w:type="dxa"/>
          </w:tcPr>
          <w:p w:rsidR="005E7CB5" w:rsidRPr="00940DF1" w:rsidRDefault="005E7CB5" w:rsidP="005D7580">
            <w:pPr>
              <w:pStyle w:val="a8"/>
              <w:spacing w:before="240" w:beforeAutospacing="0" w:after="240" w:afterAutospacing="0" w:line="230" w:lineRule="atLeast"/>
              <w:rPr>
                <w:noProof/>
              </w:rPr>
            </w:pPr>
            <w:r w:rsidRPr="00940DF1">
              <w:rPr>
                <w:rStyle w:val="a9"/>
                <w:noProof/>
              </w:rPr>
              <w:drawing>
                <wp:inline distT="0" distB="0" distL="0" distR="0">
                  <wp:extent cx="1304292" cy="1594714"/>
                  <wp:effectExtent l="19050" t="0" r="0" b="0"/>
                  <wp:docPr id="3" name="Рисунок 38" descr="Работы Shari War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Работы Shari War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462" cy="159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DF1">
              <w:rPr>
                <w:noProof/>
              </w:rPr>
              <w:t xml:space="preserve"> </w:t>
            </w:r>
            <w:r w:rsidRPr="00940DF1">
              <w:rPr>
                <w:rStyle w:val="a9"/>
                <w:noProof/>
              </w:rPr>
              <w:drawing>
                <wp:inline distT="0" distB="0" distL="0" distR="0">
                  <wp:extent cx="1359042" cy="1697171"/>
                  <wp:effectExtent l="19050" t="0" r="0" b="0"/>
                  <wp:docPr id="5" name="Рисунок 1" descr="http://i.allday.ru/78/07/ab/thumbs/1342705955_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.allday.ru/78/07/ab/thumbs/1342705955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42" cy="1697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CB5" w:rsidRPr="00940DF1" w:rsidRDefault="005E7CB5" w:rsidP="005D7580">
            <w:pPr>
              <w:pStyle w:val="a8"/>
              <w:spacing w:before="240" w:beforeAutospacing="0" w:after="240" w:afterAutospacing="0" w:line="230" w:lineRule="atLeast"/>
              <w:rPr>
                <w:rStyle w:val="a9"/>
              </w:rPr>
            </w:pPr>
            <w:r w:rsidRPr="00940DF1">
              <w:rPr>
                <w:rStyle w:val="a9"/>
                <w:noProof/>
              </w:rPr>
              <w:drawing>
                <wp:inline distT="0" distB="0" distL="0" distR="0">
                  <wp:extent cx="924610" cy="1177747"/>
                  <wp:effectExtent l="19050" t="0" r="8840" b="0"/>
                  <wp:docPr id="6" name="Рисунок 2" descr="Работы Shari War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аботы Shari War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46" cy="117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5E7CB5" w:rsidRPr="00940DF1" w:rsidRDefault="005E7CB5" w:rsidP="005D7580">
            <w:pPr>
              <w:pStyle w:val="a8"/>
              <w:spacing w:before="240" w:beforeAutospacing="0" w:after="240" w:afterAutospacing="0" w:line="230" w:lineRule="atLeast"/>
              <w:rPr>
                <w:rStyle w:val="a9"/>
                <w:lang w:val="en-US"/>
              </w:rPr>
            </w:pPr>
            <w:r w:rsidRPr="00940DF1">
              <w:rPr>
                <w:shd w:val="clear" w:color="auto" w:fill="E2E1CD"/>
              </w:rPr>
              <w:t>Работы</w:t>
            </w:r>
            <w:r w:rsidRPr="00940DF1">
              <w:rPr>
                <w:shd w:val="clear" w:color="auto" w:fill="E2E1CD"/>
                <w:lang w:val="en-US"/>
              </w:rPr>
              <w:t xml:space="preserve"> Shari Warren</w:t>
            </w:r>
            <w:r w:rsidRPr="00940DF1">
              <w:rPr>
                <w:lang w:val="en-US"/>
              </w:rPr>
              <w:t xml:space="preserve"> </w:t>
            </w:r>
            <w:r w:rsidRPr="00940DF1">
              <w:rPr>
                <w:shd w:val="clear" w:color="auto" w:fill="E2E1CD"/>
                <w:lang w:val="en-US"/>
              </w:rPr>
              <w:t>http://2load.ru/98392-raboty-shari-warren.html</w:t>
            </w:r>
          </w:p>
        </w:tc>
      </w:tr>
      <w:tr w:rsidR="005E7CB5" w:rsidRPr="00940DF1" w:rsidTr="003B46E9">
        <w:tc>
          <w:tcPr>
            <w:tcW w:w="4600" w:type="dxa"/>
          </w:tcPr>
          <w:p w:rsidR="005E7CB5" w:rsidRPr="00940DF1" w:rsidRDefault="005E7CB5" w:rsidP="005D7580">
            <w:pPr>
              <w:pStyle w:val="a8"/>
              <w:spacing w:before="240" w:beforeAutospacing="0" w:after="240" w:afterAutospacing="0" w:line="230" w:lineRule="atLeast"/>
              <w:rPr>
                <w:rStyle w:val="a9"/>
                <w:lang w:val="en-US"/>
              </w:rPr>
            </w:pPr>
            <w:r w:rsidRPr="00940DF1">
              <w:rPr>
                <w:rStyle w:val="a9"/>
                <w:noProof/>
              </w:rPr>
              <w:drawing>
                <wp:inline distT="0" distB="0" distL="0" distR="0">
                  <wp:extent cx="1634185" cy="2059310"/>
                  <wp:effectExtent l="19050" t="0" r="4115" b="0"/>
                  <wp:docPr id="8" name="Рисунок 29" descr="http://s61.radikal.ru/i172/1207/f1/bbbec7a89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61.radikal.ru/i172/1207/f1/bbbec7a89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40" cy="205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5E7CB5" w:rsidRPr="00940DF1" w:rsidRDefault="005E7CB5" w:rsidP="005E7CB5">
            <w:pPr>
              <w:pStyle w:val="a8"/>
              <w:shd w:val="clear" w:color="auto" w:fill="FAF6F0"/>
              <w:spacing w:before="0" w:beforeAutospacing="0" w:after="0" w:afterAutospacing="0" w:line="219" w:lineRule="atLeast"/>
            </w:pPr>
            <w:r w:rsidRPr="00940DF1">
              <w:t>Кухарка, чистящая репу</w:t>
            </w:r>
            <w:r w:rsidRPr="00940DF1">
              <w:br/>
              <w:t>1773</w:t>
            </w:r>
            <w:r w:rsidRPr="00940DF1">
              <w:br/>
              <w:t xml:space="preserve">Королевский </w:t>
            </w:r>
            <w:r w:rsidR="0095166E" w:rsidRPr="00940DF1">
              <w:t>дворец</w:t>
            </w:r>
            <w:r w:rsidRPr="00940DF1">
              <w:t>. Берлин.</w:t>
            </w:r>
          </w:p>
          <w:p w:rsidR="005E7CB5" w:rsidRPr="00940DF1" w:rsidRDefault="005E7CB5" w:rsidP="005E7CB5">
            <w:pPr>
              <w:pStyle w:val="a8"/>
              <w:spacing w:before="240" w:beforeAutospacing="0" w:after="240" w:afterAutospacing="0" w:line="230" w:lineRule="atLeast"/>
              <w:rPr>
                <w:rStyle w:val="a9"/>
              </w:rPr>
            </w:pPr>
            <w:r w:rsidRPr="00940DF1">
              <w:t>Тихий и спокойный мир простых домашних предметов и незатейливых повседневных занятий, очищенный от суетной пестроты мелочей, остановленный в движении и помещенный Шарденом в безвременное закрытое пространство, приобрел под его кистью поистине эпическое величие. Оставленные на каминной полке кувшин с водой, пара луковиц и недокуренная трубка, забытые на кухонном столе кастрюли, глиняный горшок и нарезанное для рагу мясо или кухарка, чистящая репу и подросток, самозабвенно выдувающий в соломинку мыльный пузырь - на всем лежит отпечаток вечности</w:t>
            </w:r>
          </w:p>
        </w:tc>
      </w:tr>
      <w:tr w:rsidR="005E7CB5" w:rsidRPr="00940DF1" w:rsidTr="003B46E9">
        <w:tc>
          <w:tcPr>
            <w:tcW w:w="4600" w:type="dxa"/>
          </w:tcPr>
          <w:p w:rsidR="005E7CB5" w:rsidRPr="00940DF1" w:rsidRDefault="005E7CB5" w:rsidP="005D7580">
            <w:pPr>
              <w:pStyle w:val="a8"/>
              <w:spacing w:before="240" w:beforeAutospacing="0" w:after="240" w:afterAutospacing="0" w:line="230" w:lineRule="atLeast"/>
              <w:rPr>
                <w:rStyle w:val="a9"/>
              </w:rPr>
            </w:pPr>
            <w:r w:rsidRPr="00940DF1">
              <w:rPr>
                <w:rStyle w:val="a9"/>
                <w:noProof/>
              </w:rPr>
              <w:lastRenderedPageBreak/>
              <w:drawing>
                <wp:inline distT="0" distB="0" distL="0" distR="0">
                  <wp:extent cx="1831292" cy="2509113"/>
                  <wp:effectExtent l="19050" t="0" r="0" b="0"/>
                  <wp:docPr id="9" name="Рисунок 18" descr="http://forum.vgd.ru/file.php?fid=15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orum.vgd.ru/file.php?fid=15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96" cy="2509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5E7CB5" w:rsidRPr="00940DF1" w:rsidRDefault="005D2B4F" w:rsidP="005E7CB5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tgtFrame="_blank" w:history="1">
              <w:r w:rsidR="005E7CB5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http://forum.vgd.ru/post/153/1…</w:t>
              </w:r>
            </w:hyperlink>
          </w:p>
          <w:p w:rsidR="005E7CB5" w:rsidRPr="00940DF1" w:rsidRDefault="005E7CB5" w:rsidP="005E7CB5">
            <w:pPr>
              <w:pStyle w:val="a8"/>
              <w:spacing w:before="240" w:beforeAutospacing="0" w:after="240" w:afterAutospacing="0" w:line="230" w:lineRule="atLeast"/>
              <w:rPr>
                <w:rStyle w:val="a9"/>
              </w:rPr>
            </w:pPr>
            <w:r w:rsidRPr="00940DF1">
              <w:t>На кухне. З. Серебрякова</w:t>
            </w:r>
          </w:p>
        </w:tc>
      </w:tr>
    </w:tbl>
    <w:p w:rsidR="00940DF1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rPr>
          <w:rStyle w:val="a9"/>
        </w:rPr>
        <w:t>Этап 3 «Оборудование, инвентарь</w:t>
      </w:r>
      <w:proofErr w:type="gramStart"/>
      <w:r w:rsidRPr="00940DF1">
        <w:rPr>
          <w:rStyle w:val="a9"/>
        </w:rPr>
        <w:t xml:space="preserve"> ,</w:t>
      </w:r>
      <w:proofErr w:type="gramEnd"/>
      <w:r w:rsidRPr="00940DF1">
        <w:rPr>
          <w:rStyle w:val="a9"/>
        </w:rPr>
        <w:t xml:space="preserve"> посуда и тара»</w:t>
      </w:r>
      <w:r w:rsidRPr="00940DF1">
        <w:t xml:space="preserve"> </w:t>
      </w: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Согласно п. 14.3 СанПиН 2.4.1.2660-10. «для разделки сырых и готовых продуктов следует иметь отдельные разделочные столы, ножи и доски из деревьев твердых пород без щелей и зазоров, гладко выструганные. Разделочные доски из пластмассы и прессованной фанеры к использованию не допускаются; </w:t>
      </w:r>
      <w:r w:rsidRPr="00940DF1">
        <w:br/>
        <w:t xml:space="preserve">- </w:t>
      </w:r>
      <w:proofErr w:type="gramStart"/>
      <w:r w:rsidRPr="00940DF1">
        <w:t>доски</w:t>
      </w:r>
      <w:proofErr w:type="gramEnd"/>
      <w:r w:rsidRPr="00940DF1">
        <w:t xml:space="preserve"> и ножи должны быть промаркированы: "СМ" - сырое мясо, "СК" - сырые куры, "СР" - сырая рыба, "</w:t>
      </w:r>
      <w:proofErr w:type="gramStart"/>
      <w:r w:rsidRPr="00940DF1">
        <w:t>СО</w:t>
      </w:r>
      <w:proofErr w:type="gramEnd"/>
      <w:r w:rsidRPr="00940DF1">
        <w:t>" - сырые овощи, "ВМ" - вареное мясо, "ВР" - вареная рыба, "ВО" - вареные овощи, "гастрономия", "Сельдь", "Х" - хлеб, "Зелень". </w:t>
      </w: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  <w:u w:val="single"/>
        </w:rPr>
      </w:pPr>
      <w:r w:rsidRPr="00940DF1">
        <w:rPr>
          <w:rStyle w:val="a9"/>
          <w:u w:val="single"/>
        </w:rPr>
        <w:t>Ситуация</w:t>
      </w: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</w:rPr>
        <w:t xml:space="preserve"> учащимся предлагается ситуация</w:t>
      </w:r>
      <w:proofErr w:type="gramStart"/>
      <w:r w:rsidRPr="00940DF1">
        <w:rPr>
          <w:rStyle w:val="a9"/>
        </w:rPr>
        <w:t xml:space="preserve"> :</w:t>
      </w:r>
      <w:proofErr w:type="gramEnd"/>
      <w:r w:rsidRPr="00940DF1">
        <w:rPr>
          <w:rStyle w:val="a9"/>
        </w:rPr>
        <w:t xml:space="preserve"> на столе лежат 4 разделочные доски без маркировки. Из 4 разделочных досок №1 </w:t>
      </w:r>
      <w:proofErr w:type="gramStart"/>
      <w:r w:rsidRPr="00940DF1">
        <w:rPr>
          <w:rStyle w:val="a9"/>
        </w:rPr>
        <w:t>пластмассовая</w:t>
      </w:r>
      <w:proofErr w:type="gramEnd"/>
      <w:r w:rsidRPr="00940DF1">
        <w:rPr>
          <w:rStyle w:val="a9"/>
        </w:rPr>
        <w:t xml:space="preserve"> и №2 из прессованной фанеры, №3 и №4 из твердых пород дерева и без щелей. Ножи и доски не имеет маркировки</w:t>
      </w: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  <w:u w:val="single"/>
        </w:rPr>
        <w:t>Задание:</w:t>
      </w:r>
      <w:r w:rsidRPr="00940DF1">
        <w:rPr>
          <w:rStyle w:val="a9"/>
        </w:rPr>
        <w:t xml:space="preserve"> Необходимо составить заключение по готовности данной организации общепита гарантировать приготовление блюд, которые не станут причиной отравлений.</w:t>
      </w:r>
    </w:p>
    <w:p w:rsidR="003B46E9" w:rsidRPr="00940DF1" w:rsidRDefault="00557D17" w:rsidP="00940DF1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jc w:val="center"/>
        <w:rPr>
          <w:rStyle w:val="a9"/>
        </w:rPr>
      </w:pPr>
      <w:r w:rsidRPr="00940DF1">
        <w:rPr>
          <w:rStyle w:val="a9"/>
          <w:sz w:val="28"/>
          <w:u w:val="single"/>
        </w:rPr>
        <w:t>Этап 4</w:t>
      </w:r>
      <w:r w:rsidRPr="00940DF1">
        <w:rPr>
          <w:rStyle w:val="a9"/>
          <w:sz w:val="28"/>
        </w:rPr>
        <w:t xml:space="preserve">   «Сервировка</w:t>
      </w:r>
      <w:r w:rsidRPr="00940DF1">
        <w:rPr>
          <w:rStyle w:val="a9"/>
        </w:rPr>
        <w:t>»</w:t>
      </w:r>
    </w:p>
    <w:p w:rsidR="00557D17" w:rsidRPr="00940DF1" w:rsidRDefault="00557D17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  <w:u w:val="single"/>
        </w:rPr>
        <w:t xml:space="preserve"> Ситуация:  </w:t>
      </w:r>
      <w:r w:rsidRPr="00940DF1">
        <w:rPr>
          <w:rStyle w:val="a9"/>
        </w:rPr>
        <w:t>Вас пригласили оценить качество обслуживания в организации общественного питания</w:t>
      </w:r>
      <w:r w:rsidR="00940DF1" w:rsidRPr="00940DF1">
        <w:rPr>
          <w:rStyle w:val="a9"/>
        </w:rPr>
        <w:t>, а именно сервировку стола</w:t>
      </w: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  <w:b w:val="0"/>
        </w:rPr>
      </w:pPr>
      <w:r w:rsidRPr="00940DF1">
        <w:rPr>
          <w:rStyle w:val="a9"/>
          <w:u w:val="single"/>
        </w:rPr>
        <w:t xml:space="preserve">Задание </w:t>
      </w:r>
      <w:r w:rsidRPr="00940DF1">
        <w:rPr>
          <w:rStyle w:val="a9"/>
          <w:b w:val="0"/>
        </w:rPr>
        <w:t>Эксперты подходят к двум столам с соответствующей сервировкой и помечают нарушения</w:t>
      </w:r>
    </w:p>
    <w:tbl>
      <w:tblPr>
        <w:tblStyle w:val="a3"/>
        <w:tblW w:w="0" w:type="auto"/>
        <w:tblInd w:w="461" w:type="dxa"/>
        <w:tblLook w:val="04A0" w:firstRow="1" w:lastRow="0" w:firstColumn="1" w:lastColumn="0" w:noHBand="0" w:noVBand="1"/>
      </w:tblPr>
      <w:tblGrid>
        <w:gridCol w:w="4542"/>
        <w:gridCol w:w="4568"/>
      </w:tblGrid>
      <w:tr w:rsidR="00940DF1" w:rsidRPr="00940DF1" w:rsidTr="00940DF1">
        <w:tc>
          <w:tcPr>
            <w:tcW w:w="4785" w:type="dxa"/>
          </w:tcPr>
          <w:p w:rsidR="00940DF1" w:rsidRPr="00940DF1" w:rsidRDefault="00940DF1" w:rsidP="003B46E9">
            <w:pPr>
              <w:pStyle w:val="a8"/>
              <w:spacing w:before="240" w:beforeAutospacing="0" w:after="240" w:afterAutospacing="0" w:line="230" w:lineRule="atLeast"/>
              <w:rPr>
                <w:rStyle w:val="a9"/>
                <w:b w:val="0"/>
              </w:rPr>
            </w:pPr>
            <w:r w:rsidRPr="00940DF1">
              <w:rPr>
                <w:rStyle w:val="a9"/>
                <w:b w:val="0"/>
              </w:rPr>
              <w:t>№1Скатерть, салфетки, в вазочке цветы, чайная пара – целая не поврежденная</w:t>
            </w:r>
          </w:p>
        </w:tc>
        <w:tc>
          <w:tcPr>
            <w:tcW w:w="4786" w:type="dxa"/>
          </w:tcPr>
          <w:p w:rsidR="00940DF1" w:rsidRPr="00940DF1" w:rsidRDefault="00940DF1" w:rsidP="00940DF1">
            <w:pPr>
              <w:pStyle w:val="a8"/>
              <w:spacing w:before="240" w:beforeAutospacing="0" w:after="240" w:afterAutospacing="0" w:line="230" w:lineRule="atLeast"/>
              <w:rPr>
                <w:rStyle w:val="a9"/>
                <w:b w:val="0"/>
              </w:rPr>
            </w:pPr>
            <w:r w:rsidRPr="00940DF1">
              <w:rPr>
                <w:rStyle w:val="a9"/>
                <w:b w:val="0"/>
              </w:rPr>
              <w:t>№2Скатерть, салфетки, в вазочке цветы на которых сидит муха, чайная пара – целая представлена блюдцем и кружкой с наколом и растрескавшимся покрытием. На скатерти крошки</w:t>
            </w:r>
          </w:p>
        </w:tc>
      </w:tr>
    </w:tbl>
    <w:p w:rsidR="00940DF1" w:rsidRDefault="00940DF1" w:rsidP="00940DF1">
      <w:pPr>
        <w:pStyle w:val="1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940DF1">
        <w:rPr>
          <w:rStyle w:val="a9"/>
          <w:b/>
          <w:sz w:val="24"/>
          <w:szCs w:val="24"/>
        </w:rPr>
        <w:lastRenderedPageBreak/>
        <w:t xml:space="preserve">Этап 5 Советы, как не стать жертвой </w:t>
      </w:r>
      <w:r w:rsidRPr="00940DF1">
        <w:rPr>
          <w:color w:val="000000"/>
          <w:sz w:val="24"/>
          <w:szCs w:val="24"/>
        </w:rPr>
        <w:t>«ОПАСНОГО» ОБЩЕПИТ</w:t>
      </w:r>
    </w:p>
    <w:p w:rsidR="00940DF1" w:rsidRPr="00077F4C" w:rsidRDefault="00940DF1" w:rsidP="00940DF1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Учащиеся сами составляют памятку для</w:t>
      </w:r>
      <w:r w:rsidR="00077F4C">
        <w:rPr>
          <w:b w:val="0"/>
          <w:color w:val="000000"/>
          <w:sz w:val="24"/>
          <w:szCs w:val="24"/>
        </w:rPr>
        <w:t xml:space="preserve"> и выпускают </w:t>
      </w:r>
      <w:proofErr w:type="gramStart"/>
      <w:r w:rsidR="00077F4C">
        <w:rPr>
          <w:b w:val="0"/>
          <w:color w:val="000000"/>
          <w:sz w:val="24"/>
          <w:szCs w:val="24"/>
        </w:rPr>
        <w:t>буклет</w:t>
      </w:r>
      <w:proofErr w:type="gramEnd"/>
      <w:r w:rsidR="00077F4C">
        <w:rPr>
          <w:b w:val="0"/>
          <w:color w:val="000000"/>
          <w:sz w:val="24"/>
          <w:szCs w:val="24"/>
        </w:rPr>
        <w:t xml:space="preserve"> используя программу </w:t>
      </w:r>
      <w:r w:rsidR="00077F4C">
        <w:rPr>
          <w:b w:val="0"/>
          <w:color w:val="000000"/>
          <w:sz w:val="24"/>
          <w:szCs w:val="24"/>
          <w:lang w:val="en-US"/>
        </w:rPr>
        <w:t>Office</w:t>
      </w:r>
      <w:r w:rsidR="00077F4C" w:rsidRPr="00077F4C">
        <w:rPr>
          <w:b w:val="0"/>
          <w:color w:val="000000"/>
          <w:sz w:val="24"/>
          <w:szCs w:val="24"/>
        </w:rPr>
        <w:t xml:space="preserve"> </w:t>
      </w:r>
      <w:r w:rsidR="00077F4C">
        <w:rPr>
          <w:b w:val="0"/>
          <w:color w:val="000000"/>
          <w:sz w:val="24"/>
          <w:szCs w:val="24"/>
          <w:lang w:val="en-US"/>
        </w:rPr>
        <w:t>Publisher</w:t>
      </w:r>
    </w:p>
    <w:p w:rsidR="00940DF1" w:rsidRPr="00940DF1" w:rsidRDefault="00940DF1" w:rsidP="00940DF1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 придерживаться нескольких простых правил:</w:t>
      </w:r>
    </w:p>
    <w:p w:rsidR="00940DF1" w:rsidRPr="00940DF1" w:rsidRDefault="00940DF1" w:rsidP="00940D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заказывайте “профильные”, наиболее ходовые блюда – меньше шанс того, что они уже испортились.</w:t>
      </w:r>
    </w:p>
    <w:p w:rsidR="00940DF1" w:rsidRPr="00940DF1" w:rsidRDefault="00940DF1" w:rsidP="00940D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Во-вторых, заказывайте блюда попроще, “поближе к земле” – суп, тушеное мясо и так далее, </w:t>
      </w:r>
      <w:proofErr w:type="gramStart"/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gramEnd"/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которых руку повара наверняка набили.</w:t>
      </w:r>
    </w:p>
    <w:p w:rsidR="00940DF1" w:rsidRPr="00940DF1" w:rsidRDefault="00940DF1" w:rsidP="00940D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 прислушивайтесь к рекомендациям своих знакомых, постоянных посетителей или местных официантов, которые подчас могут дать полезный совет.</w:t>
      </w:r>
    </w:p>
    <w:p w:rsidR="00940DF1" w:rsidRPr="00077F4C" w:rsidRDefault="00077F4C" w:rsidP="00077F4C">
      <w:pPr>
        <w:pStyle w:val="a8"/>
        <w:numPr>
          <w:ilvl w:val="0"/>
          <w:numId w:val="3"/>
        </w:numPr>
        <w:shd w:val="clear" w:color="auto" w:fill="FFFFFF"/>
        <w:spacing w:before="240" w:beforeAutospacing="0" w:after="240" w:afterAutospacing="0" w:line="230" w:lineRule="atLeast"/>
        <w:rPr>
          <w:bCs/>
        </w:rPr>
      </w:pPr>
      <w:r w:rsidRPr="00077F4C">
        <w:rPr>
          <w:color w:val="000000"/>
          <w:shd w:val="clear" w:color="auto" w:fill="FFFFFF"/>
        </w:rPr>
        <w:t>Не должно  также быть  в организациях общепита животных. Но, наверное, многим из нас приходилось видеть как по залу кафе или столовой расхаживает жирный кот?  К тому же, не редкость в наше время, что  пищу готовят в подобных заведениях в большинстве своем иностранцы-</w:t>
      </w:r>
      <w:proofErr w:type="spellStart"/>
      <w:r w:rsidRPr="00077F4C">
        <w:rPr>
          <w:color w:val="000000"/>
          <w:shd w:val="clear" w:color="auto" w:fill="FFFFFF"/>
        </w:rPr>
        <w:t>гастрабайтеры</w:t>
      </w:r>
      <w:proofErr w:type="spellEnd"/>
      <w:r w:rsidRPr="00077F4C">
        <w:rPr>
          <w:color w:val="000000"/>
          <w:shd w:val="clear" w:color="auto" w:fill="FFFFFF"/>
        </w:rPr>
        <w:t xml:space="preserve"> и живут </w:t>
      </w:r>
      <w:proofErr w:type="gramStart"/>
      <w:r w:rsidRPr="00077F4C">
        <w:rPr>
          <w:color w:val="000000"/>
          <w:shd w:val="clear" w:color="auto" w:fill="FFFFFF"/>
        </w:rPr>
        <w:t>они</w:t>
      </w:r>
      <w:proofErr w:type="gramEnd"/>
      <w:r w:rsidRPr="00077F4C">
        <w:rPr>
          <w:color w:val="000000"/>
          <w:shd w:val="clear" w:color="auto" w:fill="FFFFFF"/>
        </w:rPr>
        <w:t xml:space="preserve"> скорее всего там же. Причем, соблюдение гигиены подобными работниками </w:t>
      </w:r>
      <w:proofErr w:type="gramStart"/>
      <w:r w:rsidRPr="00077F4C">
        <w:rPr>
          <w:color w:val="000000"/>
          <w:shd w:val="clear" w:color="auto" w:fill="FFFFFF"/>
        </w:rPr>
        <w:t>также, как</w:t>
      </w:r>
      <w:proofErr w:type="gramEnd"/>
      <w:r w:rsidRPr="00077F4C">
        <w:rPr>
          <w:color w:val="000000"/>
          <w:shd w:val="clear" w:color="auto" w:fill="FFFFFF"/>
        </w:rPr>
        <w:t xml:space="preserve"> правило, оставляет желать лучшего.</w:t>
      </w:r>
    </w:p>
    <w:p w:rsidR="00077F4C" w:rsidRPr="00077F4C" w:rsidRDefault="00077F4C" w:rsidP="00077F4C">
      <w:pPr>
        <w:pStyle w:val="a8"/>
        <w:numPr>
          <w:ilvl w:val="0"/>
          <w:numId w:val="3"/>
        </w:numPr>
        <w:shd w:val="clear" w:color="auto" w:fill="FFFFFF"/>
        <w:spacing w:before="240" w:beforeAutospacing="0" w:after="240" w:afterAutospacing="0" w:line="230" w:lineRule="atLeast"/>
        <w:rPr>
          <w:bCs/>
        </w:rPr>
      </w:pPr>
      <w:r w:rsidRPr="00077F4C">
        <w:rPr>
          <w:shd w:val="clear" w:color="auto" w:fill="FFFFFF"/>
        </w:rPr>
        <w:t>В месте приготовления пищи категорически запрещается наличие личных вещей работников. Но, кто за этим следит?  Часто можно увидеть на рабочей поверхности разделочного стола и косметичку, и сигареты, и телефон и прочее. Хотя красота — страшная сила, элементарные правила гигиены запрещают сотрудникам общественного питания  появляться на рабочем месте с длинными ногтями и ювелирными украшениями. И то, и другое может служить источником распространения инфекции.</w:t>
      </w:r>
    </w:p>
    <w:p w:rsidR="00077F4C" w:rsidRPr="00077F4C" w:rsidRDefault="00077F4C" w:rsidP="00077F4C">
      <w:pPr>
        <w:pStyle w:val="a8"/>
        <w:numPr>
          <w:ilvl w:val="0"/>
          <w:numId w:val="3"/>
        </w:numPr>
        <w:shd w:val="clear" w:color="auto" w:fill="FFFFFF"/>
        <w:spacing w:before="240" w:beforeAutospacing="0" w:after="240" w:afterAutospacing="0"/>
      </w:pPr>
      <w:r w:rsidRPr="00077F4C">
        <w:t>Ну и конечно, все знают, что у каждого сотрудника организации общепита должна быть в наличии медицинская книжка, причем с отметкой о вовремя пройденном медосмотре. И медицинская книжка, как правило, есть, а вот вовремя пройденный медосмотр</w:t>
      </w:r>
      <w:proofErr w:type="gramStart"/>
      <w:r w:rsidRPr="00077F4C">
        <w:t>…  И</w:t>
      </w:r>
      <w:proofErr w:type="gramEnd"/>
      <w:r w:rsidRPr="00077F4C">
        <w:t xml:space="preserve"> это значит, что вы не застрахованы подцепить от такой официантки какое-нибудь вирусное заболевание.</w:t>
      </w:r>
    </w:p>
    <w:p w:rsidR="00077F4C" w:rsidRPr="00077F4C" w:rsidRDefault="00077F4C" w:rsidP="00077F4C">
      <w:pPr>
        <w:pStyle w:val="a8"/>
        <w:numPr>
          <w:ilvl w:val="0"/>
          <w:numId w:val="3"/>
        </w:numPr>
        <w:shd w:val="clear" w:color="auto" w:fill="FFFFFF"/>
        <w:spacing w:before="240" w:beforeAutospacing="0" w:after="240" w:afterAutospacing="0"/>
      </w:pPr>
      <w:r w:rsidRPr="00077F4C">
        <w:t>Конечно, желательно обходить такие сомнительные заведения общепита   стороной, и порой даже лучше лечь спать натощак, чем наедаться неизвестно чем с риском для здоровья</w:t>
      </w:r>
    </w:p>
    <w:p w:rsidR="00077F4C" w:rsidRPr="00077F4C" w:rsidRDefault="00077F4C" w:rsidP="00077F4C">
      <w:pPr>
        <w:pStyle w:val="a8"/>
        <w:shd w:val="clear" w:color="auto" w:fill="FFFFFF"/>
        <w:spacing w:before="240" w:beforeAutospacing="0" w:after="240" w:afterAutospacing="0"/>
        <w:ind w:left="360"/>
      </w:pPr>
      <w:r>
        <w:t>Подведение итогов</w:t>
      </w:r>
      <w:proofErr w:type="gramStart"/>
      <w:r>
        <w:t xml:space="preserve"> ,</w:t>
      </w:r>
      <w:proofErr w:type="gramEnd"/>
      <w:r>
        <w:t xml:space="preserve"> учащиеся пишут свои предложения и рекомендации</w:t>
      </w:r>
    </w:p>
    <w:p w:rsidR="00077F4C" w:rsidRPr="00077F4C" w:rsidRDefault="00077F4C" w:rsidP="00077F4C">
      <w:pPr>
        <w:pStyle w:val="a8"/>
        <w:shd w:val="clear" w:color="auto" w:fill="FFFFFF"/>
        <w:spacing w:before="240" w:beforeAutospacing="0" w:after="240" w:afterAutospacing="0" w:line="230" w:lineRule="atLeast"/>
        <w:ind w:left="720"/>
        <w:rPr>
          <w:rStyle w:val="a9"/>
          <w:b w:val="0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>
        <w:rPr>
          <w:rStyle w:val="a9"/>
        </w:rPr>
        <w:t>Источники:</w:t>
      </w:r>
    </w:p>
    <w:p w:rsidR="00077F4C" w:rsidRDefault="005D2B4F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hyperlink r:id="rId31" w:history="1">
        <w:r w:rsidR="00077F4C" w:rsidRPr="008A258F">
          <w:rPr>
            <w:rStyle w:val="a6"/>
          </w:rPr>
          <w:t>http://www.zakon-dlya-vseh.ru/1485</w:t>
        </w:r>
      </w:hyperlink>
    </w:p>
    <w:p w:rsidR="00077F4C" w:rsidRDefault="005D2B4F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hyperlink r:id="rId32" w:history="1">
        <w:r w:rsidR="00077F4C" w:rsidRPr="008A258F">
          <w:rPr>
            <w:rStyle w:val="a6"/>
          </w:rPr>
          <w:t>http://www.knigge.ru/restoran.html</w:t>
        </w:r>
      </w:hyperlink>
    </w:p>
    <w:p w:rsidR="00077F4C" w:rsidRDefault="005D2B4F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shd w:val="clear" w:color="auto" w:fill="E2E1CD"/>
        </w:rPr>
      </w:pPr>
      <w:hyperlink r:id="rId33" w:history="1">
        <w:r w:rsidR="00077F4C" w:rsidRPr="008A258F">
          <w:rPr>
            <w:rStyle w:val="a6"/>
            <w:shd w:val="clear" w:color="auto" w:fill="E2E1CD"/>
            <w:lang w:val="en-US"/>
          </w:rPr>
          <w:t>http</w:t>
        </w:r>
        <w:r w:rsidR="00077F4C" w:rsidRPr="008A258F">
          <w:rPr>
            <w:rStyle w:val="a6"/>
            <w:shd w:val="clear" w:color="auto" w:fill="E2E1CD"/>
          </w:rPr>
          <w:t>://2</w:t>
        </w:r>
        <w:r w:rsidR="00077F4C" w:rsidRPr="008A258F">
          <w:rPr>
            <w:rStyle w:val="a6"/>
            <w:shd w:val="clear" w:color="auto" w:fill="E2E1CD"/>
            <w:lang w:val="en-US"/>
          </w:rPr>
          <w:t>load</w:t>
        </w:r>
        <w:r w:rsidR="00077F4C" w:rsidRPr="008A258F">
          <w:rPr>
            <w:rStyle w:val="a6"/>
            <w:shd w:val="clear" w:color="auto" w:fill="E2E1CD"/>
          </w:rPr>
          <w:t>.</w:t>
        </w:r>
        <w:proofErr w:type="spellStart"/>
        <w:r w:rsidR="00077F4C" w:rsidRPr="008A258F">
          <w:rPr>
            <w:rStyle w:val="a6"/>
            <w:shd w:val="clear" w:color="auto" w:fill="E2E1CD"/>
            <w:lang w:val="en-US"/>
          </w:rPr>
          <w:t>ru</w:t>
        </w:r>
        <w:proofErr w:type="spellEnd"/>
        <w:r w:rsidR="00077F4C" w:rsidRPr="008A258F">
          <w:rPr>
            <w:rStyle w:val="a6"/>
            <w:shd w:val="clear" w:color="auto" w:fill="E2E1CD"/>
          </w:rPr>
          <w:t>/98392-</w:t>
        </w:r>
        <w:proofErr w:type="spellStart"/>
        <w:r w:rsidR="00077F4C" w:rsidRPr="008A258F">
          <w:rPr>
            <w:rStyle w:val="a6"/>
            <w:shd w:val="clear" w:color="auto" w:fill="E2E1CD"/>
            <w:lang w:val="en-US"/>
          </w:rPr>
          <w:t>raboty</w:t>
        </w:r>
        <w:proofErr w:type="spellEnd"/>
        <w:r w:rsidR="00077F4C" w:rsidRPr="008A258F">
          <w:rPr>
            <w:rStyle w:val="a6"/>
            <w:shd w:val="clear" w:color="auto" w:fill="E2E1CD"/>
          </w:rPr>
          <w:t>-</w:t>
        </w:r>
        <w:proofErr w:type="spellStart"/>
        <w:r w:rsidR="00077F4C" w:rsidRPr="008A258F">
          <w:rPr>
            <w:rStyle w:val="a6"/>
            <w:shd w:val="clear" w:color="auto" w:fill="E2E1CD"/>
            <w:lang w:val="en-US"/>
          </w:rPr>
          <w:t>shari</w:t>
        </w:r>
        <w:proofErr w:type="spellEnd"/>
        <w:r w:rsidR="00077F4C" w:rsidRPr="008A258F">
          <w:rPr>
            <w:rStyle w:val="a6"/>
            <w:shd w:val="clear" w:color="auto" w:fill="E2E1CD"/>
          </w:rPr>
          <w:t>-</w:t>
        </w:r>
        <w:r w:rsidR="00077F4C" w:rsidRPr="008A258F">
          <w:rPr>
            <w:rStyle w:val="a6"/>
            <w:shd w:val="clear" w:color="auto" w:fill="E2E1CD"/>
            <w:lang w:val="en-US"/>
          </w:rPr>
          <w:t>warren</w:t>
        </w:r>
        <w:r w:rsidR="00077F4C" w:rsidRPr="008A258F">
          <w:rPr>
            <w:rStyle w:val="a6"/>
            <w:shd w:val="clear" w:color="auto" w:fill="E2E1CD"/>
          </w:rPr>
          <w:t>.</w:t>
        </w:r>
        <w:proofErr w:type="spellStart"/>
        <w:r w:rsidR="00077F4C" w:rsidRPr="008A258F">
          <w:rPr>
            <w:rStyle w:val="a6"/>
            <w:shd w:val="clear" w:color="auto" w:fill="E2E1CD"/>
            <w:lang w:val="en-US"/>
          </w:rPr>
          <w:t>htm</w:t>
        </w:r>
        <w:proofErr w:type="spellEnd"/>
      </w:hyperlink>
    </w:p>
    <w:p w:rsidR="00077F4C" w:rsidRDefault="005D2B4F" w:rsidP="00077F4C">
      <w:pPr>
        <w:spacing w:line="1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tgtFrame="_blank" w:history="1">
        <w:r w:rsidR="00077F4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http://oberega.dreamwidth.org/…</w:t>
        </w:r>
      </w:hyperlink>
      <w:r w:rsidR="00077F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5D2B4F" w:rsidP="00077F4C">
      <w:pPr>
        <w:spacing w:line="1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tgtFrame="_blank" w:history="1">
        <w:r w:rsidR="00077F4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http://thepastworld.rolka.su/v</w:t>
        </w:r>
      </w:hyperlink>
    </w:p>
    <w:p w:rsidR="00077F4C" w:rsidRDefault="005D2B4F" w:rsidP="00077F4C">
      <w:pPr>
        <w:spacing w:line="1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tgtFrame="_blank" w:history="1">
        <w:r w:rsidR="00077F4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http://www.adjevhan.com/galler…</w:t>
        </w:r>
      </w:hyperlink>
      <w:r w:rsidR="00077F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7F4C" w:rsidRDefault="005D2B4F" w:rsidP="00077F4C">
      <w:pPr>
        <w:spacing w:line="1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tgtFrame="_blank" w:history="1">
        <w:r w:rsidR="00077F4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http://forum.vgd.ru/post/153/1…</w:t>
        </w:r>
      </w:hyperlink>
    </w:p>
    <w:p w:rsidR="00077F4C" w:rsidRP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Pr="00940DF1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rPr>
          <w:rStyle w:val="a9"/>
        </w:rPr>
        <w:t xml:space="preserve"> Приложение №1</w:t>
      </w:r>
      <w:r w:rsidRPr="00940DF1">
        <w:t xml:space="preserve"> </w:t>
      </w: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rPr>
          <w:rStyle w:val="a9"/>
        </w:rPr>
        <w:t xml:space="preserve">IV. Требования к оборудованию, инвентарю, посуде и таре из </w:t>
      </w:r>
      <w:proofErr w:type="spellStart"/>
      <w:r w:rsidRPr="00940DF1">
        <w:rPr>
          <w:rStyle w:val="a9"/>
        </w:rPr>
        <w:t>САНПИна</w:t>
      </w:r>
      <w:proofErr w:type="spellEnd"/>
    </w:p>
    <w:p w:rsidR="005D7580" w:rsidRPr="00940DF1" w:rsidRDefault="005D7580" w:rsidP="00940DF1">
      <w:pPr>
        <w:pStyle w:val="a8"/>
        <w:shd w:val="clear" w:color="auto" w:fill="FFFFFF"/>
        <w:spacing w:before="240" w:beforeAutospacing="0" w:after="240" w:afterAutospacing="0" w:line="230" w:lineRule="atLeast"/>
      </w:pPr>
      <w:r w:rsidRPr="00940DF1">
        <w:t>4.1. Оборудование, инвентарь, посуда, тара, являющиеся предметами производственного окружения, должны соответствовать санитарно-эпидемиологическим требованиям, предъявляемым к организациям общественного питания, и выполнены из материалов, допущенных для контакта с пищевыми продуктами в установленном порядке.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Производственные, складские и административно-бытовые помещения рекомендуется оснащать оборудованием в соответствии с приложением 1 настоящих санитарных правил.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4.2. При оснащении производственных помещений следует отдавать предпочтение современному холодильному и технологическому оборудованию.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Через аппараты для автоматической выдачи пищевых продуктов в потребительской таре допускается реализация соков, нектаров, стерилизованного молока и молочных напитков емкостью упаковки не более 350 мл; бутилированной питьевой воды без газа емкостью не более 500 мл, при соблюдении условий хранения продукции.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4.3. Все установленное в производственных помещениях технологическое и холодильное оборудование должно находиться в исправном состоянии.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В случае выхода из строя какого-либо технологического оборудования необходимо внести изменения в меню и обеспечить соблюдение требований настоящих санитарных правил при производстве готовых блюд.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Ежегодно перед началом нового учебного года должен проводиться технический контроль соответствия оборудования паспортным характеристикам.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lastRenderedPageBreak/>
        <w:t>4.4. Обеденные залы должны быть оборудованы столовой мебелью (столами, стульями, табуретами и другой мебелью) с покрытием, позволяющим проводить их обработку с применением моющих и дезинфицирующих средств.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4.5. Производственные столы, предназначенные для обработки пищевых продуктов, должны иметь покрытие, устойчивое к действию моющих и дезинфицирующих средств и отвечать требованиям безопасности для материалов, контактирующих с пищевыми продуктами.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4.6. Стеллажи, подтоварники для хранения пищевых продуктов, посуды, инвентаря должны иметь высоту от пола не менее 15 см. Конструкция и размещение стеллажей и поддонов должны позволять проводить влажную уборку. На складах базовых организаций питания рекомендуется предусматривать многоярусные стеллажи и механические погрузчики.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4.7. Столовые общеобразовательных учреждений обеспечиваются достаточным количеством столовой посуды и приборами, из расчета не менее двух комплектов на одно посадочное место, в целях соблюдения правил мытья и дезинфекции в соответствии с требованиями настоящих санитарных правил, а также шкафами для ее хранения около раздаточной линии.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4.8. При организации питания используют фарфоровую, фаянсовую и стеклянную посуду (тарелки, блюдца, чашки, бокалы), отвечающую требованиям безопасности для материалов, контактирующих с пищевыми продуктами. Столовые приборы (ложки, вилки, ножи), посуда для приготовления и хранения готовых блюд должны быть изготовлены из нержавеющей стали или аналогичных по гигиеническим свойствам материалов.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4.9. Допускается использование одноразовых столовых приборов и посуды, отвечающих требованиям безопасности для материалов, контактирующих с пищевыми продуктами и допущенными для использования под горячие и (или) холодные блюда и напитки. Повторное использование одноразовой посуды не допускается.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4.10. Для раздельного хранения сырых и готовых продуктов, их технологической обработки и раздачи в обязательном порядке должны использоваться раздельные и специально промаркированные оборудования, разделочный инвентарь, кухонная посуда: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proofErr w:type="gramStart"/>
      <w:r w:rsidRPr="00940DF1">
        <w:t>- холодильное оборудование с маркировкой: "гастрономия", "молочные продукты", "мясо, птица", "рыба", "фрукты, овощи", "яйцо" и т.п.;</w:t>
      </w:r>
      <w:proofErr w:type="gramEnd"/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производственные столы с маркировкой: "СМ" - сырое мясо, "СК" - сырые куры, "СР" - сырая рыба, "</w:t>
      </w:r>
      <w:proofErr w:type="gramStart"/>
      <w:r w:rsidRPr="00940DF1">
        <w:t>СО</w:t>
      </w:r>
      <w:proofErr w:type="gramEnd"/>
      <w:r w:rsidRPr="00940DF1">
        <w:t>" - сырые овощи, "ВМ" - вареное мясо, "ВР" - вареная рыба, "ВО" - вареные овощи, "Г" - гастрономия, "3" - зелень, "X" - хлеб и т.п.;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разделочный инвентарь (разделочные доски и ножи) с маркировкой: "СМ", "СК", "СР", "СО", "ВМ", "ВР", "ВК" - вареные куры, "</w:t>
      </w:r>
      <w:proofErr w:type="gramStart"/>
      <w:r w:rsidRPr="00940DF1">
        <w:t>ВО</w:t>
      </w:r>
      <w:proofErr w:type="gramEnd"/>
      <w:r w:rsidRPr="00940DF1">
        <w:t>", "Г", "3", "X", "сельдь";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- кухонная посуда с маркировкой: </w:t>
      </w:r>
      <w:proofErr w:type="gramStart"/>
      <w:r w:rsidRPr="00940DF1">
        <w:t>"I блюдо", "II блюдо", "III блюдо", "молоко", "СО" "СМ", "СК", "ВО", "СР", "крупы", "сахар", "масло", "сметана", "фрукты", "яйцо чистое", "гарниры", "X", "3", "Г" и т.п.</w:t>
      </w:r>
      <w:proofErr w:type="gramEnd"/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lastRenderedPageBreak/>
        <w:t xml:space="preserve">4.11. Для </w:t>
      </w:r>
      <w:proofErr w:type="spellStart"/>
      <w:r w:rsidRPr="00940DF1">
        <w:t>порционирования</w:t>
      </w:r>
      <w:proofErr w:type="spellEnd"/>
      <w:r w:rsidRPr="00940DF1">
        <w:t xml:space="preserve"> блюд используют инвентарь с мерной меткой объема в литрах и миллилитрах.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4.12. Не допускается использование кухонной и столовой посуды деформированной, с отбитыми краями, трещинами, сколами, с поврежденной эмалью; столовые приборы из алюминия; разделочные доски из пластмассы и прессованной фанеры; разделочные доски и мелкий деревянный инвентаря с трещинами и механическими повреждениями.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4.13. При доставке горячих готовых блюд и холодных закусок должны использоваться специальные изотермические емкости, внутренняя поверхность которых должна быть выполнена из материалов, отвечающих требованиям санитарных правил, предъявляемых к материалам, разрешенным для контакта с пищевыми продуктами.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4.14. Складские помещения для хранения продуктов оборудуют приборами для измерения относительной влажности и температуры воздуха, холодильное оборудование - контрольными термометрами. Использование ртутных термометров не допускается.</w:t>
      </w:r>
    </w:p>
    <w:p w:rsidR="00940DF1" w:rsidRDefault="00940DF1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Default="00940DF1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>
        <w:rPr>
          <w:rStyle w:val="a9"/>
        </w:rPr>
        <w:t>Приложение №12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rPr>
          <w:rStyle w:val="a9"/>
        </w:rPr>
        <w:t>V. Требования к санитарному состоянию и содержанию помещений и мытью посуды</w:t>
      </w:r>
      <w:r w:rsidR="00940DF1" w:rsidRPr="00940DF1">
        <w:rPr>
          <w:rStyle w:val="apple-converted-space"/>
        </w:rPr>
        <w:t xml:space="preserve"> </w:t>
      </w:r>
      <w:r w:rsidR="00940DF1">
        <w:rPr>
          <w:rStyle w:val="a9"/>
        </w:rPr>
        <w:t xml:space="preserve">из </w:t>
      </w:r>
      <w:proofErr w:type="spellStart"/>
      <w:r w:rsidR="00940DF1">
        <w:rPr>
          <w:rStyle w:val="a9"/>
        </w:rPr>
        <w:t>САНПИна</w:t>
      </w:r>
      <w:proofErr w:type="spellEnd"/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5.1. Санитарное состояние и содержание производственных помещений должны соответствовать санитарно-эпидемиологическим требованиям, предъявляемым к организациям общественного питания.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5.2. Производственные и другие помещения организаций общественного питания должны содержаться в порядке и чистоте. Хранение пищевых продуктов на полу не допускается.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5.3. Уборка обеденных залов должна проводиться после каждого приема пищи. Обеденные столы моют горячей водой с добавлением моющих средств, используя специально выделенную ветошь и промаркированную тару для чистой и использованной ветоши.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Ветошь в конце работы замачивают в воде при температуре не ниже 45</w:t>
      </w:r>
      <w:proofErr w:type="gramStart"/>
      <w:r w:rsidRPr="00940DF1">
        <w:t xml:space="preserve"> С</w:t>
      </w:r>
      <w:proofErr w:type="gramEnd"/>
      <w:r w:rsidRPr="00940DF1">
        <w:t>, с добавлением моющих средств, дезинфицируют или кипятят, ополаскивают, просушивают и хранят в таре для чистой ветоши.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5.4. Мытье кухонной посуды должно быть предусмотрено отдельно от столовой посуды.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В моечных помещениях вывешивают инструкцию о правилах мытья посуды и инвентаря с указанием концентрации и объемов применяемых моющих средств, согласно инструкции по применению этих средств, и температурных режимах воды в моечных ваннах.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5.5. Моющие и дезинфицирующие средства хранят в таре изготовителя в специально отведенных местах, недоступных </w:t>
      </w:r>
      <w:proofErr w:type="gramStart"/>
      <w:r w:rsidRPr="00940DF1">
        <w:t>для</w:t>
      </w:r>
      <w:proofErr w:type="gramEnd"/>
      <w:r w:rsidRPr="00940DF1">
        <w:t xml:space="preserve"> обучающихся, отдельно от пищевых продуктов.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lastRenderedPageBreak/>
        <w:t>5.6. Для обработки посуды, проведения уборки и санитарной обработки предметов производственного окружения используют разрешенные к применению в установленном порядке моющие, чистящие и дезинфицирующие средства согласно инструкциям по их применению.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5.7. Моечные ванны для мытья столовой посуды должны иметь маркировку объемной вместимости и обеспечиваться пробками из полимерных и резиновых материалов.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Для дозирования моющих и обеззараживающих средств используют мерные емкости.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5.8. При мытье кухонной посуды в двухсекционных ваннах должен соблюдаться следующий порядок: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механическое удаление остатков пищи;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мытье щетками в воде при температуре не ниже 45</w:t>
      </w:r>
      <w:proofErr w:type="gramStart"/>
      <w:r w:rsidRPr="00940DF1">
        <w:t xml:space="preserve"> С</w:t>
      </w:r>
      <w:proofErr w:type="gramEnd"/>
      <w:r w:rsidRPr="00940DF1">
        <w:t xml:space="preserve"> и с добавлением моющих средств;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ополаскивание горячей проточной водой с температурой не ниже 65</w:t>
      </w:r>
      <w:proofErr w:type="gramStart"/>
      <w:r w:rsidRPr="00940DF1">
        <w:t xml:space="preserve"> С</w:t>
      </w:r>
      <w:proofErr w:type="gramEnd"/>
      <w:r w:rsidRPr="00940DF1">
        <w:t>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просушивание в опрокинутом виде на решетчатых полках и стеллажах.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5.9. Мытье столовой посуды на специализированных моечных машинах проводят в соответствии с инструкциями по их эксплуатации.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5.10. При мытье столовой посуды ручным способом в </w:t>
      </w:r>
      <w:proofErr w:type="spellStart"/>
      <w:r w:rsidRPr="00940DF1">
        <w:t>трехсекционных</w:t>
      </w:r>
      <w:proofErr w:type="spellEnd"/>
      <w:r w:rsidRPr="00940DF1">
        <w:t xml:space="preserve"> ваннах должен соблюдаться следующий порядок: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механическое удаление остатков пищи;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мытье в воде с добавлением моющих средств в первой секции ванны при температуре не ниже 45</w:t>
      </w:r>
      <w:proofErr w:type="gramStart"/>
      <w:r w:rsidRPr="00940DF1">
        <w:t xml:space="preserve"> С</w:t>
      </w:r>
      <w:proofErr w:type="gramEnd"/>
      <w:r w:rsidRPr="00940DF1">
        <w:t>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мытье во второй секции ванны в воде с температурой не ниже 45</w:t>
      </w:r>
      <w:proofErr w:type="gramStart"/>
      <w:r w:rsidRPr="00940DF1">
        <w:t xml:space="preserve"> С</w:t>
      </w:r>
      <w:proofErr w:type="gramEnd"/>
      <w:r w:rsidRPr="00940DF1">
        <w:t xml:space="preserve"> и добавлением моющих средств в количестве в 2 раза меньше, чем в первой секции ванны;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ополаскивание посуды в третьей секции ванны горячей проточной водой с температурой не ниже 65</w:t>
      </w:r>
      <w:proofErr w:type="gramStart"/>
      <w:r w:rsidRPr="00940DF1">
        <w:t xml:space="preserve"> С</w:t>
      </w:r>
      <w:proofErr w:type="gramEnd"/>
      <w:r w:rsidRPr="00940DF1">
        <w:t xml:space="preserve"> </w:t>
      </w:r>
      <w:proofErr w:type="spellStart"/>
      <w:r w:rsidRPr="00940DF1">
        <w:t>с</w:t>
      </w:r>
      <w:proofErr w:type="spellEnd"/>
      <w:r w:rsidRPr="00940DF1">
        <w:t xml:space="preserve"> использованием металлической сетки с ручками и гибкого шланга с душевой насадкой;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просушивание посуды на решетках, полках, стеллажах (на ребре).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5.11. Чашки, стаканы, бокалы промывают в первой ванне горячей водой при температуре не ниже 45</w:t>
      </w:r>
      <w:proofErr w:type="gramStart"/>
      <w:r w:rsidRPr="00940DF1">
        <w:t xml:space="preserve"> С</w:t>
      </w:r>
      <w:proofErr w:type="gramEnd"/>
      <w:r w:rsidRPr="00940DF1">
        <w:t xml:space="preserve"> </w:t>
      </w:r>
      <w:proofErr w:type="spellStart"/>
      <w:r w:rsidRPr="00940DF1">
        <w:t>с</w:t>
      </w:r>
      <w:proofErr w:type="spellEnd"/>
      <w:r w:rsidRPr="00940DF1">
        <w:t xml:space="preserve"> применением моющих средств; во второй ванне ополаскивают горячей проточной водой не ниже 65 С </w:t>
      </w:r>
      <w:proofErr w:type="spellStart"/>
      <w:r w:rsidRPr="00940DF1">
        <w:t>с</w:t>
      </w:r>
      <w:proofErr w:type="spellEnd"/>
      <w:r w:rsidRPr="00940DF1">
        <w:t xml:space="preserve"> использованием металлической сетки с ручками и гибкого шланга с душевой насадкой.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5.12. Столовые приборы подвергают мытью в горячей воде при температуре не ниже 45</w:t>
      </w:r>
      <w:proofErr w:type="gramStart"/>
      <w:r w:rsidRPr="00940DF1">
        <w:t xml:space="preserve"> С</w:t>
      </w:r>
      <w:proofErr w:type="gramEnd"/>
      <w:r w:rsidRPr="00940DF1">
        <w:t xml:space="preserve"> </w:t>
      </w:r>
      <w:proofErr w:type="spellStart"/>
      <w:r w:rsidRPr="00940DF1">
        <w:t>с</w:t>
      </w:r>
      <w:proofErr w:type="spellEnd"/>
      <w:r w:rsidRPr="00940DF1">
        <w:t xml:space="preserve"> применением моющих средств, с последующим ополаскиванием в проточной воде и прокаливанием в духовых (или сухожаровых) шкафах в течение 10 минут.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Кассеты для хранения столовых приборов ежедневно подвергают обработке с применением моющих средств, последующим ополаскиванием и прокаливанием в духовом шкафу.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lastRenderedPageBreak/>
        <w:t>5.13. Чистую кухонную посуду и инвентарь хранят на стеллажах на высоте не менее 0,5 м от пола; столовую посуду - в шкафах или на решетках; столовые приборы - в специальных ящиках-кассетах ручками вверх, хранение их на подносах россыпью не допускается.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5.14. Санитарную обработку технологического оборудования проводят ежедневно по мере его загрязнения и по окончании работы. Производственные столы в конце работы моют с использованием моющих и дезинфицирующих средств, промывают горячей водой температуры не ниже 45</w:t>
      </w:r>
      <w:proofErr w:type="gramStart"/>
      <w:r w:rsidRPr="00940DF1">
        <w:t xml:space="preserve"> С</w:t>
      </w:r>
      <w:proofErr w:type="gramEnd"/>
      <w:r w:rsidRPr="00940DF1">
        <w:t xml:space="preserve"> и насухо вытирают сухой, чистой тканью. Для моющих и дезинфицирующих средств, применяемых для обработки столов, выделяют специальную промаркированную емкость.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5.15. Мытье разделочных досок и мелкого деревянного инвентаря производится в моечном отделении (цехе) для кухонной посуды горячей водой при температуре не ниже 45</w:t>
      </w:r>
      <w:proofErr w:type="gramStart"/>
      <w:r w:rsidRPr="00940DF1">
        <w:t xml:space="preserve"> С</w:t>
      </w:r>
      <w:proofErr w:type="gramEnd"/>
      <w:r w:rsidRPr="00940DF1">
        <w:t>, с добавлением моющих средств, ополаскивают горячей водой при температуре не ниже 65 С и ошпаривают кипятком, а затем просушивают на стеллажах на ребре. После обработки и просушивания разделочные доски хранят непосредственно на рабочих местах на ребре.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5.16. Щетки для мытья посуды после использования очищают, замачивают в горячей воде при температуре не ниже 45</w:t>
      </w:r>
      <w:proofErr w:type="gramStart"/>
      <w:r w:rsidRPr="00940DF1">
        <w:t xml:space="preserve"> С</w:t>
      </w:r>
      <w:proofErr w:type="gramEnd"/>
      <w:r w:rsidRPr="00940DF1">
        <w:t xml:space="preserve"> </w:t>
      </w:r>
      <w:proofErr w:type="spellStart"/>
      <w:r w:rsidRPr="00940DF1">
        <w:t>с</w:t>
      </w:r>
      <w:proofErr w:type="spellEnd"/>
      <w:r w:rsidRPr="00940DF1">
        <w:t xml:space="preserve"> добавлением моющих средств, дезинфицируют (или кипятят в течение 15 мин.), промывают проточной водой, просушивают и хранят в специальной таре. Щетки с наличием плесени и видимых загрязнений не используют.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Для мытья посуды не допускается использование мочалок, а также губчатого материала, качественная обработка которого не возможна.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5.17. Дезинфекцию посуды и инвентаря проводят по эпидемиологическим показаниям в соответствии с инструкцией по применению дезинфицирующих средств.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5.18. Один раз в месяц проводят генеральную уборку всех помещений, оборудования и инвентаря с последующей дезинфекцией. Рекомендуется использовать дезинфицирующие средства с </w:t>
      </w:r>
      <w:proofErr w:type="spellStart"/>
      <w:r w:rsidRPr="00940DF1">
        <w:t>вирулицидным</w:t>
      </w:r>
      <w:proofErr w:type="spellEnd"/>
      <w:r w:rsidRPr="00940DF1">
        <w:t xml:space="preserve"> эффектом.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5.19. При уборке шкафов для хранения хлеба крошки следует сметать с полок специальными щетками и не реже 1 раза в неделю тщательно протирать с использованием 1%-го раствора уксусной кислоты.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5.20. Пищевые отходы хранят в емкостях с крышками в специально выделенном месте. Емкости освобождают по мере их заполнения не менее 2/3 объема, промываются раствором моющего средства.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Пищевые отходы не допускается выносить через раздаточные или производственные помещения пищеблока.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5.21. Для уборки каждой группы помещений (сырьевых цехов; горячего и холодного цехов; неохлаждаемых складских помещений; холодильных камер; вспомогательных помещений; санитарных узлов) выделяют отдельный промаркированный уборочный инвентарь. Инвентарь для мытья туалетов должен иметь сигнальную (красную) маркировку.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lastRenderedPageBreak/>
        <w:t>По окончании уборки, в конце смены весь уборочный инвентарь должен промываться с использованием моющих и дезинфицирующих средств, просушиваться и храниться в чистом виде.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5.22. Для хранения уборочного инвентаря выделяют отдельное помещение, оборудованное душевым поддоном и умывальной раковиной с подводкой к ним холодной и горячей воды. При отсутствии такого помещения хранение уборочного инвентаря допускается в специально отведенном месте. Хранение уборочного инвентаря в производственных помещениях не допускается. Инвентарь для мытья туалетов должен храниться отдельно от другого уборочного инвентаря.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5.23. Проведение мероприятий по борьбе с насекомыми и грызунами должно осуществляться специализированными организациями в соответствии с гигиеническими требованиями, предъявляемыми к проведению </w:t>
      </w:r>
      <w:proofErr w:type="spellStart"/>
      <w:r w:rsidRPr="00940DF1">
        <w:t>дератизационных</w:t>
      </w:r>
      <w:proofErr w:type="spellEnd"/>
      <w:r w:rsidRPr="00940DF1">
        <w:t xml:space="preserve"> и дезинсекционных работ.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Для предупреждения залета насекомых следует проводить </w:t>
      </w:r>
      <w:proofErr w:type="spellStart"/>
      <w:r w:rsidRPr="00940DF1">
        <w:t>засетчивание</w:t>
      </w:r>
      <w:proofErr w:type="spellEnd"/>
      <w:r w:rsidRPr="00940DF1">
        <w:t xml:space="preserve"> оконных и дверных проемов в помещениях столовой.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5.24. Не допускается проведение </w:t>
      </w:r>
      <w:proofErr w:type="spellStart"/>
      <w:r w:rsidRPr="00940DF1">
        <w:t>дератизационных</w:t>
      </w:r>
      <w:proofErr w:type="spellEnd"/>
      <w:r w:rsidRPr="00940DF1">
        <w:t xml:space="preserve"> и дезинсекционных работ непосредственно персоналом образовательного учреждения.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5.25. Не допускается проведение ремонтных работ (косметического ремонта помещений, ремонта санитарно-технического и технологического оборудования) при эксплуатации пищеблока в период обслуживания обучающихся образовательного учреждения.</w:t>
      </w:r>
    </w:p>
    <w:p w:rsidR="003B46E9" w:rsidRPr="00940DF1" w:rsidRDefault="005D7580" w:rsidP="005D7580">
      <w:pPr>
        <w:pStyle w:val="a8"/>
        <w:shd w:val="clear" w:color="auto" w:fill="FFFFFF"/>
        <w:rPr>
          <w:rStyle w:val="apple-converted-space"/>
          <w:b/>
          <w:bCs/>
        </w:rPr>
      </w:pPr>
      <w:r w:rsidRPr="00940DF1">
        <w:rPr>
          <w:b/>
          <w:bCs/>
        </w:rPr>
        <w:t xml:space="preserve">" </w:t>
      </w:r>
      <w:r w:rsidR="003B46E9" w:rsidRPr="00940DF1">
        <w:t>СанПиН 2.4.1.2660-10</w:t>
      </w:r>
      <w:r w:rsidRPr="00940DF1">
        <w:rPr>
          <w:b/>
          <w:bCs/>
        </w:rPr>
        <w:t>"</w:t>
      </w:r>
      <w:r w:rsidRPr="00940DF1">
        <w:rPr>
          <w:rStyle w:val="apple-converted-space"/>
          <w:b/>
          <w:bCs/>
        </w:rPr>
        <w:t> </w:t>
      </w:r>
    </w:p>
    <w:p w:rsidR="003B46E9" w:rsidRPr="00940DF1" w:rsidRDefault="003B46E9" w:rsidP="005D7580">
      <w:pPr>
        <w:pStyle w:val="a8"/>
        <w:shd w:val="clear" w:color="auto" w:fill="FFFFFF"/>
        <w:rPr>
          <w:rStyle w:val="apple-converted-space"/>
          <w:b/>
          <w:bCs/>
        </w:rPr>
      </w:pPr>
    </w:p>
    <w:sectPr w:rsidR="003B46E9" w:rsidRPr="00940DF1" w:rsidSect="00542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34BEF"/>
    <w:multiLevelType w:val="multilevel"/>
    <w:tmpl w:val="C072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E6882"/>
    <w:multiLevelType w:val="hybridMultilevel"/>
    <w:tmpl w:val="0F5EDD6E"/>
    <w:lvl w:ilvl="0" w:tplc="D9A8A50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  <w:sz w:val="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E20D7"/>
    <w:multiLevelType w:val="multilevel"/>
    <w:tmpl w:val="0688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07E2"/>
    <w:rsid w:val="00052FAD"/>
    <w:rsid w:val="00077F4C"/>
    <w:rsid w:val="003B46E9"/>
    <w:rsid w:val="004B15C5"/>
    <w:rsid w:val="0053181F"/>
    <w:rsid w:val="00542A18"/>
    <w:rsid w:val="00557D17"/>
    <w:rsid w:val="00566459"/>
    <w:rsid w:val="005D2B4F"/>
    <w:rsid w:val="005D7580"/>
    <w:rsid w:val="005E7CB5"/>
    <w:rsid w:val="0085535B"/>
    <w:rsid w:val="00940DF1"/>
    <w:rsid w:val="0095166E"/>
    <w:rsid w:val="00A00569"/>
    <w:rsid w:val="00A507E2"/>
    <w:rsid w:val="00AB5C71"/>
    <w:rsid w:val="00DC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18"/>
  </w:style>
  <w:style w:type="paragraph" w:styleId="1">
    <w:name w:val="heading 1"/>
    <w:basedOn w:val="a"/>
    <w:link w:val="10"/>
    <w:uiPriority w:val="9"/>
    <w:qFormat/>
    <w:rsid w:val="005664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75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507E2"/>
  </w:style>
  <w:style w:type="table" w:styleId="a3">
    <w:name w:val="Table Grid"/>
    <w:basedOn w:val="a1"/>
    <w:uiPriority w:val="59"/>
    <w:rsid w:val="00DC3D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3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D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52FAD"/>
    <w:rPr>
      <w:color w:val="0000FF"/>
      <w:u w:val="single"/>
    </w:rPr>
  </w:style>
  <w:style w:type="paragraph" w:customStyle="1" w:styleId="b-image-infotext">
    <w:name w:val="b-image-info__text"/>
    <w:basedOn w:val="a"/>
    <w:rsid w:val="00052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2FA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52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52FAD"/>
    <w:rPr>
      <w:b/>
      <w:bCs/>
    </w:rPr>
  </w:style>
  <w:style w:type="character" w:customStyle="1" w:styleId="src2">
    <w:name w:val="src2"/>
    <w:basedOn w:val="a0"/>
    <w:rsid w:val="00052FAD"/>
  </w:style>
  <w:style w:type="character" w:customStyle="1" w:styleId="10">
    <w:name w:val="Заголовок 1 Знак"/>
    <w:basedOn w:val="a0"/>
    <w:link w:val="1"/>
    <w:uiPriority w:val="9"/>
    <w:rsid w:val="005664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D7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ticleseparator">
    <w:name w:val="article_separator"/>
    <w:basedOn w:val="a0"/>
    <w:rsid w:val="005D75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2%E0%E2%E5%F0%ED%E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hyperlink" Target="http://oberega.dreamwidth.org/tag/%D1%85%D0%B2%D0%B0%D1%81%D1%82%D0%B0%D0%BB%D0%BA%D0%B0" TargetMode="External"/><Relationship Id="rId7" Type="http://schemas.openxmlformats.org/officeDocument/2006/relationships/hyperlink" Target="http://ru.wikipedia.org/wiki/%D2%E0%E2%E5%F0%ED%E0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://www.adjevhan.com/gallery/index/RU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://2load.ru/98392-raboty-shari-warren.ht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djevhan.com/gallery/index/RU/" TargetMode="External"/><Relationship Id="rId20" Type="http://schemas.openxmlformats.org/officeDocument/2006/relationships/hyperlink" Target="http://thepastworld.rolka.su/viewtopic.php?id=3139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4%D1%80%D0%B5%D0%B2%D0%BD%D0%B8%D0%B9_%D0%A0%D0%B8%D0%BC" TargetMode="External"/><Relationship Id="rId11" Type="http://schemas.openxmlformats.org/officeDocument/2006/relationships/hyperlink" Target="http://dic.academic.ru/dic.nsf/kuznetsov/13346/%D1%87%D0%B0%D0%B9%D0%BD%D0%B0%D1%8F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knigge.ru/restoran.html" TargetMode="External"/><Relationship Id="rId37" Type="http://schemas.openxmlformats.org/officeDocument/2006/relationships/hyperlink" Target="http://forum.vgd.ru/post/153/11996/p215591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://www.adjevhan.com/gallery/index/RU/" TargetMode="External"/><Relationship Id="rId10" Type="http://schemas.openxmlformats.org/officeDocument/2006/relationships/hyperlink" Target="http://dic.academic.ru/dic.nsf/ogegova/264678" TargetMode="External"/><Relationship Id="rId19" Type="http://schemas.openxmlformats.org/officeDocument/2006/relationships/hyperlink" Target="http://thepastworld.rolka.su/viewtopic.php?id=3139" TargetMode="External"/><Relationship Id="rId31" Type="http://schemas.openxmlformats.org/officeDocument/2006/relationships/hyperlink" Target="http://www.zakon-dlya-vseh.ru/148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ic.academic.ru/dic.nsf/ushakov/1086030" TargetMode="External"/><Relationship Id="rId14" Type="http://schemas.openxmlformats.org/officeDocument/2006/relationships/hyperlink" Target="http://marinni.dreamwidth.org/425952.html" TargetMode="External"/><Relationship Id="rId22" Type="http://schemas.openxmlformats.org/officeDocument/2006/relationships/hyperlink" Target="http://oberega.dreamwidth.org/tag/%D1%85%D0%B2%D0%B0%D1%81%D1%82%D0%B0%D0%BB%D0%BA%D0%B0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forum.vgd.ru/post/153/11996/p215591.htm" TargetMode="External"/><Relationship Id="rId35" Type="http://schemas.openxmlformats.org/officeDocument/2006/relationships/hyperlink" Target="http://thepastworld.rolka.su/viewtopic.php?id=31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3517</Words>
  <Characters>20050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23520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шильцова</dc:creator>
  <cp:keywords/>
  <dc:description/>
  <cp:lastModifiedBy>Пользователь</cp:lastModifiedBy>
  <cp:revision>8</cp:revision>
  <dcterms:created xsi:type="dcterms:W3CDTF">2013-03-28T18:33:00Z</dcterms:created>
  <dcterms:modified xsi:type="dcterms:W3CDTF">2014-11-28T11:20:00Z</dcterms:modified>
</cp:coreProperties>
</file>