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BB" w:rsidRPr="00D54DDA" w:rsidRDefault="00415BBB" w:rsidP="00D54DD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DDA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Pr="00D54DDA">
        <w:rPr>
          <w:rFonts w:ascii="Times New Roman" w:hAnsi="Times New Roman" w:cs="Times New Roman"/>
          <w:b/>
          <w:sz w:val="28"/>
          <w:szCs w:val="28"/>
        </w:rPr>
        <w:t>Скребицкий</w:t>
      </w:r>
      <w:proofErr w:type="spellEnd"/>
      <w:r w:rsidRPr="00D54DDA">
        <w:rPr>
          <w:rFonts w:ascii="Times New Roman" w:hAnsi="Times New Roman" w:cs="Times New Roman"/>
          <w:b/>
          <w:sz w:val="28"/>
          <w:szCs w:val="28"/>
        </w:rPr>
        <w:t xml:space="preserve"> «Кот </w:t>
      </w:r>
      <w:proofErr w:type="spellStart"/>
      <w:r w:rsidRPr="00D54DDA">
        <w:rPr>
          <w:rFonts w:ascii="Times New Roman" w:hAnsi="Times New Roman" w:cs="Times New Roman"/>
          <w:b/>
          <w:sz w:val="28"/>
          <w:szCs w:val="28"/>
        </w:rPr>
        <w:t>Иваныч</w:t>
      </w:r>
      <w:proofErr w:type="spellEnd"/>
      <w:r w:rsidRPr="00D54DDA">
        <w:rPr>
          <w:rFonts w:ascii="Times New Roman" w:hAnsi="Times New Roman" w:cs="Times New Roman"/>
          <w:b/>
          <w:sz w:val="28"/>
          <w:szCs w:val="28"/>
        </w:rPr>
        <w:t>»</w:t>
      </w:r>
    </w:p>
    <w:p w:rsidR="00415BBB" w:rsidRPr="00D54DDA" w:rsidRDefault="00415BBB" w:rsidP="00D54D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>Цель:  создать условия для усвоения содержания текста.</w:t>
      </w:r>
    </w:p>
    <w:p w:rsidR="00415BBB" w:rsidRPr="00D54DDA" w:rsidRDefault="00415BBB" w:rsidP="00D54D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15BBB" w:rsidRPr="00D54DDA" w:rsidRDefault="00415BBB" w:rsidP="00D54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 xml:space="preserve">прочитать текст методом звукового ориентира  </w:t>
      </w:r>
    </w:p>
    <w:p w:rsidR="00415BBB" w:rsidRPr="00D54DDA" w:rsidRDefault="00415BBB" w:rsidP="00D54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>проверить уровень освоения  содержания текста;</w:t>
      </w:r>
    </w:p>
    <w:p w:rsidR="00415BBB" w:rsidRPr="00D54DDA" w:rsidRDefault="00415BBB" w:rsidP="00D54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>способствовать развитию речи учащихся, обогащая словарный запас;</w:t>
      </w:r>
    </w:p>
    <w:p w:rsidR="00415BBB" w:rsidRPr="00D54DDA" w:rsidRDefault="00415BBB" w:rsidP="00D54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</w:rPr>
        <w:t>средствами образного слова воспитывать любовь к домашним животным; наблюдательность.</w:t>
      </w:r>
    </w:p>
    <w:p w:rsidR="00D54DDA" w:rsidRPr="00D54DDA" w:rsidRDefault="00415BBB" w:rsidP="00D54DDA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54D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Эмоциональный настрой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– Доброе утро и солнцу, и птицам,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 улыбчивым лицам! Мысленно пожелайте добра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 удачи друг другу. С хорошим настроением мы и начинаем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наш урок.</w:t>
      </w:r>
      <w:r w:rsid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Фокусирование внимания на правилах работы в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группе.</w:t>
      </w:r>
      <w:r w:rsidR="00D54DDA"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D54DDA" w:rsidRDefault="00415BBB" w:rsidP="00D54DDA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Деление на группы прием "Мозаика"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Распределение ролей в группе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Послушайте песню. О ком она? (песня про кота)- Какие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возникают у вас со словам кот?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(в группах записывают на ватмане)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 на картинки, чем отличаются эти два кота?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анализ)  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из них, по-вашему, может быть героем этого рассказа 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онимание)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Формативное оценивание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ГОЛОСОВАНИЕ ТОЧКАМИ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из вас лежит мишень. Это мишень вашего успеха.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каждое задание вы должны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будете стрелять в свою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мишень. Чем правильнее вы выполняете задание, тем ближе вы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поместить точку относительно центра мишени. Если вы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воздерживаетесь относительно четкого ответа, вы можете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поместить точку во втором круге от центра. Если вы не считаете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такую работу успешной, вы можете поместить точку в самом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дальнем круге мишени.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Зачеркните каждую вторую букву в строке, и вы узнаете кличку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кота, о котором мы будем читать.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КЛОМТВ ИЫВНАДНМЫЕЧ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Формативное оценивание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proofErr w:type="gramStart"/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из перечисленных писателей мог бы написать этот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( анализ)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Есенин А.С. Пушкин М. Алимбаев В.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Скребицкий</w:t>
      </w:r>
      <w:proofErr w:type="spellEnd"/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Г. Андерсен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Послушаем сообщение об этом авторе.        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-Посмотрите на картинки: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интересные моменты жизни кота мы узнаем в этом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рассказе? (синтез)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Прочитайте текст самостоятельно и сравните с вашими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предположениями.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Лексическая работа.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тексте встретятся слова: </w:t>
      </w:r>
    </w:p>
    <w:p w:rsidR="00D54DDA" w:rsidRDefault="00415BBB" w:rsidP="00D54DDA">
      <w:pPr>
        <w:pStyle w:val="a3"/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Лежанка</w:t>
      </w:r>
      <w:proofErr w:type="gramStart"/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кадушка, свернуться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калачиком, выводок, амбар, половник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br/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Поработайте в группах, соедините слово с его значением.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лежанка деревянная емкость, предназначенная для хранения продуктов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кадушка 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неотапливаемое, холодное сельскохозяйственное строение для хранения запасов зерновых и других культур.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br/>
      </w:r>
      <w:r w:rsidR="00D54DDA"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Свернуться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54DDA"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калачиком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большая разливательная ложка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br/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выводок прижать конечности к телу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амбар птенцы или детеныши млекопитающих, живущие еще с матерью</w:t>
      </w:r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br/>
      </w:r>
      <w:r w:rsidRPr="00D54D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половник верхняя площадка русской печи над сводом, нагревавшаяся во время топки, место для отдыха и сна в крестьянской избе</w:t>
      </w:r>
      <w:proofErr w:type="gramStart"/>
      <w:r w:rsidRPr="00D54D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i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proofErr w:type="gramEnd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роверьте по ключу: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лежанка - верхняя площадка русской печи над сводом,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нагревавшаяся во время топки, место для отдыха и сна в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крестьянской избе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кадушка – деревянная емкость, предназначенная для хранения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продуктов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свернуться калачиком – прижать конечности к телу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выводок – птенцы или детеныши млекопитающих, живущие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еще с матерью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амбар - неотапливаемое, холодное сельскохозяйственное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строение для хранения запасов зерновых и других культур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оловник – большая разливательная ложка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Формативное оценивание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Самостоятельное чтение текста.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Сравните свои предположения с текстом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совпало?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( понимание)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Приём «Верные и неверные утверждения»(</w:t>
      </w:r>
      <w:proofErr w:type="spellStart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инд-но</w:t>
      </w:r>
      <w:proofErr w:type="spellEnd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очень ленивый, поэтому целые дни только ел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спал.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Щенок Бобка был очень злой, поэтому таскал Иваныча за хвост.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любил спать на лежанке или на маминой кровати,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там всегда тепло.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 залез в кадушку, потому что хотел попробовать тесто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ловил мышей, т.к. был очень ленивым.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 иногда ходил в амбар на охоту, т. к. любил поиграть с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пойманной крысой.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Крысы боялись Иваныча и прятались в доме, поэтому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приходилось запирать все окна и двери (кот приносил домой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крыс показать 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хозяевам)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Pr="00D54DDA">
        <w:rPr>
          <w:rFonts w:ascii="Times New Roman" w:hAnsi="Times New Roman" w:cs="Times New Roman"/>
          <w:sz w:val="28"/>
          <w:szCs w:val="28"/>
        </w:rPr>
        <w:t xml:space="preserve">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 перестал лазить в аквариум, потому что однажды упал в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и очень испугался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Кот и ёжик подружились, потому что мама кормила их из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блюдца.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остался в новом доме, потому что ему понравились двор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 сад.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Взаимопроверка теста «Сверь с образцом»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1 2 3 4 5 6 7 8 9 10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+ - + - + + - - + -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      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Формативное оценивание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proofErr w:type="gramStart"/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вернёмся к картинкам, которые были в начале урока.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Какая картинка подходит к нашему коту? Почему? (анализ)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“Фишбоун” (рыбный скелет)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На рыбной кости выделите положительные и отрицательные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кота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</w:t>
      </w:r>
      <w:proofErr w:type="gramStart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</w:t>
      </w:r>
      <w:proofErr w:type="gramEnd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абота в группе)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работы группы спикером у доски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( в группах) ( оценивание)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Прием" Линия ценностей"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Какой можно сделать вывод? Кот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положительный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текста или отрицательный? Кто считает, что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положительный - подойдите к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первой картинке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считает,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отрицательный - ко второй.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 "Толстые и тонкие вопросы"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Составьте по 1 толстому и 1 тонкому вопросу к содержанию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текста, опираясь на таблицу вопросов (в группах). А</w:t>
      </w:r>
      <w:proofErr w:type="gram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.... 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 ....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попробуют сочинить стихотворение по заданной рифме.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ТиО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 - синквейн Кот </w:t>
      </w:r>
      <w:proofErr w:type="spellStart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«Тонкие» «Толстые»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Кто...? Что...?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Когда...? Может...?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Будет...? Могли...?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звать...?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ли...?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Согласны ли вы...?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 ли...? Дайте три объяснения: почему?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Объясните: почему...?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вы думаете...?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вы считаете...?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различие...?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Предположите: что будет, если...?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Что, если...?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Прием "Карусель"</w:t>
      </w:r>
      <w:r w:rsidRPr="00D54DD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 группы по часовой стрелке проходит в другую группу 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задает вопросы другой группе, группа должна определить, были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ли эти вопросы действительно толстыми и тонкими. Если группа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согласна с формулировкой ответа выставляет красный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стаканчик, если согласна - зеленый.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Учитель координирует работу групп и реагирует на красные 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зеленые стаканчики. Либо берутся за руки и </w:t>
      </w:r>
      <w:proofErr w:type="gramStart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поднимают руки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вверх если согласны</w:t>
      </w:r>
      <w:proofErr w:type="gramEnd"/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если не согласны машут рукой.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Формативное оценивание</w:t>
      </w:r>
      <w:proofErr w:type="gramStart"/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строчках заключена основная мысль текста? Зачитайте.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Встречались ли в вашей жизни животные, которые были верны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 хозяину? ( оценивание)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Суммативное оценивание</w:t>
      </w:r>
      <w:proofErr w:type="gramStart"/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 на свои мишени. Обсудите в группе у кого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наибольшее количество точек в центре мишени. Пусть эти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уч-ся выйдут к доске.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поаплодируем им.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br/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встаньте ребята, кто доволен своей работой на уроке.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4DDA">
        <w:rPr>
          <w:rFonts w:ascii="Times New Roman" w:hAnsi="Times New Roman" w:cs="Times New Roman"/>
          <w:sz w:val="28"/>
          <w:szCs w:val="28"/>
        </w:rPr>
        <w:t xml:space="preserve"> </w:t>
      </w:r>
      <w:r w:rsidR="00D54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им тоже поаплодируем.</w:t>
      </w:r>
      <w:r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2DFD" w:rsidRPr="00D54DDA" w:rsidRDefault="00D54DDA" w:rsidP="00D54D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Рефлексия</w:t>
      </w:r>
      <w:r w:rsidR="00415BBB" w:rsidRPr="00D54DDA">
        <w:rPr>
          <w:rFonts w:ascii="Times New Roman" w:hAnsi="Times New Roman" w:cs="Times New Roman"/>
          <w:sz w:val="28"/>
          <w:szCs w:val="28"/>
          <w:u w:val="single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1. На уроке я работал активно / пассивно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Своей работой на уроке я </w:t>
      </w:r>
      <w:proofErr w:type="gramStart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доволен</w:t>
      </w:r>
      <w:proofErr w:type="gramEnd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не доволен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3. Урок для меня показался коротким / длинным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За урок я не устал / </w:t>
      </w:r>
      <w:proofErr w:type="gramStart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устал</w:t>
      </w:r>
      <w:proofErr w:type="gramEnd"/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Мое настроение </w:t>
      </w:r>
      <w:proofErr w:type="gramStart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лучше / стало</w:t>
      </w:r>
      <w:proofErr w:type="gramEnd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хуже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6. Материал урока мне был понятен / не понятен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полезен / бесполезен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интересен</w:t>
      </w:r>
      <w:proofErr w:type="gramEnd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скучен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легким / трудным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7. Домашнее задание мне кажется интересно / не интересно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Домашнее задание</w:t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выбору)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1. Составить характеристику-описание кота Иваныча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2. Творческий пересказ от имени кота</w:t>
      </w:r>
      <w:r w:rsidR="00415BBB" w:rsidRPr="00D54D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5BBB" w:rsidRPr="00D54DDA">
        <w:rPr>
          <w:rFonts w:ascii="Times New Roman" w:hAnsi="Times New Roman" w:cs="Times New Roman"/>
          <w:sz w:val="28"/>
          <w:szCs w:val="28"/>
        </w:rPr>
        <w:br/>
      </w:r>
      <w:r w:rsidR="00415BBB" w:rsidRPr="00D54DDA">
        <w:rPr>
          <w:rFonts w:ascii="Times New Roman" w:hAnsi="Times New Roman" w:cs="Times New Roman"/>
          <w:sz w:val="28"/>
          <w:szCs w:val="28"/>
          <w:shd w:val="clear" w:color="auto" w:fill="FFFFFF"/>
        </w:rPr>
        <w:t>3. Найти пословицы, поговорки, приметы о котах</w:t>
      </w:r>
    </w:p>
    <w:sectPr w:rsidR="00BF2DFD" w:rsidRPr="00D54DDA" w:rsidSect="00D54DDA">
      <w:pgSz w:w="11906" w:h="16838"/>
      <w:pgMar w:top="568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977"/>
    <w:multiLevelType w:val="hybridMultilevel"/>
    <w:tmpl w:val="47BE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7C4"/>
    <w:multiLevelType w:val="hybridMultilevel"/>
    <w:tmpl w:val="BD8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7755D"/>
    <w:multiLevelType w:val="hybridMultilevel"/>
    <w:tmpl w:val="5FF4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6C0F"/>
    <w:multiLevelType w:val="hybridMultilevel"/>
    <w:tmpl w:val="8E26C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BBB"/>
    <w:rsid w:val="00415BBB"/>
    <w:rsid w:val="006723EC"/>
    <w:rsid w:val="008F6748"/>
    <w:rsid w:val="00BF2DFD"/>
    <w:rsid w:val="00D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BBB"/>
  </w:style>
  <w:style w:type="paragraph" w:styleId="a3">
    <w:name w:val="No Spacing"/>
    <w:uiPriority w:val="1"/>
    <w:qFormat/>
    <w:rsid w:val="00415B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BBB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5783</Characters>
  <Application>Microsoft Office Word</Application>
  <DocSecurity>0</DocSecurity>
  <Lines>48</Lines>
  <Paragraphs>13</Paragraphs>
  <ScaleCrop>false</ScaleCrop>
  <Company>WolfishLair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Дина</cp:lastModifiedBy>
  <cp:revision>2</cp:revision>
  <cp:lastPrinted>2014-09-21T08:55:00Z</cp:lastPrinted>
  <dcterms:created xsi:type="dcterms:W3CDTF">2015-01-04T06:27:00Z</dcterms:created>
  <dcterms:modified xsi:type="dcterms:W3CDTF">2015-01-04T06:27:00Z</dcterms:modified>
</cp:coreProperties>
</file>