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DBE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FC6">
        <w:rPr>
          <w:rFonts w:ascii="Times New Roman" w:hAnsi="Times New Roman" w:cs="Times New Roman"/>
          <w:b/>
          <w:sz w:val="36"/>
          <w:szCs w:val="28"/>
        </w:rPr>
        <w:t>Конспект урока</w:t>
      </w:r>
      <w:r w:rsidR="00BC6DBE"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BC6DBE" w:rsidRPr="00BC6DBE">
        <w:rPr>
          <w:rFonts w:ascii="Times New Roman" w:hAnsi="Times New Roman" w:cs="Times New Roman"/>
          <w:b/>
          <w:sz w:val="28"/>
          <w:szCs w:val="28"/>
        </w:rPr>
        <w:t>обучения умениям и навыкам</w:t>
      </w:r>
      <w:r w:rsidR="00BC6DBE">
        <w:rPr>
          <w:rFonts w:ascii="Times New Roman" w:hAnsi="Times New Roman" w:cs="Times New Roman"/>
          <w:b/>
          <w:sz w:val="36"/>
          <w:szCs w:val="28"/>
        </w:rPr>
        <w:t>)</w:t>
      </w:r>
      <w:r w:rsidRPr="007C3FC6">
        <w:rPr>
          <w:rFonts w:ascii="Times New Roman" w:hAnsi="Times New Roman" w:cs="Times New Roman"/>
          <w:b/>
          <w:sz w:val="36"/>
          <w:szCs w:val="28"/>
        </w:rPr>
        <w:t xml:space="preserve"> по ОБЖ </w:t>
      </w:r>
    </w:p>
    <w:p w:rsidR="007C3FC6" w:rsidRP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FC6">
        <w:rPr>
          <w:rFonts w:ascii="Times New Roman" w:hAnsi="Times New Roman" w:cs="Times New Roman"/>
          <w:b/>
          <w:sz w:val="36"/>
          <w:szCs w:val="28"/>
        </w:rPr>
        <w:t>для 7 класса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P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FC6">
        <w:rPr>
          <w:rFonts w:ascii="Times New Roman" w:hAnsi="Times New Roman" w:cs="Times New Roman"/>
          <w:b/>
          <w:sz w:val="36"/>
          <w:szCs w:val="28"/>
        </w:rPr>
        <w:t>на тему: «Наводнения»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Автор: учитель ОБЖ Мураховская О.А.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257F68" w:rsidP="00257F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C3FC6">
        <w:rPr>
          <w:rFonts w:ascii="Times New Roman" w:hAnsi="Times New Roman" w:cs="Times New Roman"/>
          <w:b/>
          <w:sz w:val="28"/>
          <w:szCs w:val="28"/>
        </w:rPr>
        <w:t>с.Рождествено, 2014 год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 w:rsidRPr="00B869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8699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8699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6994">
        <w:rPr>
          <w:rFonts w:ascii="Times New Roman" w:hAnsi="Times New Roman" w:cs="Times New Roman"/>
          <w:sz w:val="28"/>
          <w:szCs w:val="28"/>
        </w:rPr>
        <w:t xml:space="preserve"> учащихся по </w:t>
      </w:r>
      <w:r>
        <w:rPr>
          <w:rFonts w:ascii="Times New Roman" w:hAnsi="Times New Roman" w:cs="Times New Roman"/>
          <w:sz w:val="28"/>
          <w:szCs w:val="28"/>
        </w:rPr>
        <w:t xml:space="preserve">теме : </w:t>
      </w:r>
      <w:r w:rsidRPr="00B86994">
        <w:rPr>
          <w:rFonts w:ascii="Times New Roman" w:hAnsi="Times New Roman" w:cs="Times New Roman"/>
          <w:sz w:val="28"/>
          <w:szCs w:val="28"/>
        </w:rPr>
        <w:t>«Наводнение», усвоить основные понятия и научные факты.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1EF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-образовательные</w:t>
      </w:r>
      <w:r w:rsidRPr="00B86994">
        <w:rPr>
          <w:rFonts w:ascii="Times New Roman" w:hAnsi="Times New Roman" w:cs="Times New Roman"/>
          <w:sz w:val="28"/>
          <w:szCs w:val="28"/>
        </w:rPr>
        <w:t>: сформировать на уроке 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994">
        <w:rPr>
          <w:rFonts w:ascii="Times New Roman" w:hAnsi="Times New Roman" w:cs="Times New Roman"/>
          <w:sz w:val="28"/>
          <w:szCs w:val="28"/>
        </w:rPr>
        <w:t>е понят</w:t>
      </w:r>
      <w:r>
        <w:rPr>
          <w:rFonts w:ascii="Times New Roman" w:hAnsi="Times New Roman" w:cs="Times New Roman"/>
          <w:sz w:val="28"/>
          <w:szCs w:val="28"/>
        </w:rPr>
        <w:t xml:space="preserve">ия о поражающих факторах наводнения, его последствиях </w:t>
      </w:r>
      <w:r w:rsidRPr="00B8699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усвоение правил оказания первой медицинской помощи при утоплении; </w:t>
      </w:r>
      <w:r w:rsidRPr="00B86994">
        <w:rPr>
          <w:rFonts w:ascii="Times New Roman" w:hAnsi="Times New Roman" w:cs="Times New Roman"/>
          <w:sz w:val="28"/>
          <w:szCs w:val="28"/>
        </w:rPr>
        <w:t xml:space="preserve">научить делать выводы; 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анализировать факты и давать им обоснованную научную оценку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самостоятельно делать выводы; ф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 последовательно отстаивать свою точку зрения, умение найти убедительные аргументы при доказательстве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86994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активность.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-развивающие</w:t>
      </w:r>
      <w:r w:rsidRPr="00B86994">
        <w:rPr>
          <w:rFonts w:ascii="Times New Roman" w:hAnsi="Times New Roman" w:cs="Times New Roman"/>
          <w:sz w:val="28"/>
          <w:szCs w:val="28"/>
        </w:rPr>
        <w:t>: продолжить развитие умения анализировать, сопоставлять, сравнивать, выделять главное, устанавливать причинно-следственные связи; приводить примеры, формировать умения работы с картой и схемами; умение работать в коллективе.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-воспитательные</w:t>
      </w:r>
      <w:r w:rsidRPr="00B86994">
        <w:rPr>
          <w:rFonts w:ascii="Times New Roman" w:hAnsi="Times New Roman" w:cs="Times New Roman"/>
          <w:sz w:val="28"/>
          <w:szCs w:val="28"/>
        </w:rPr>
        <w:t>: воспитание чувства любви к Родине, формирование интереса к будущему страны; формирование ответственности; воспитание положительного отношения к знаниям; товарищеской поддержки.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Pr="00741EF4" w:rsidRDefault="00741EF4" w:rsidP="00741E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C30A3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На доске: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1.Поражающие факторы наводнения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2.Последствия наводнения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3.Правила поведения при наводнении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4.П</w:t>
      </w:r>
      <w:r w:rsidR="007C3C38" w:rsidRPr="00741EF4">
        <w:rPr>
          <w:rFonts w:ascii="Times New Roman" w:hAnsi="Times New Roman" w:cs="Times New Roman"/>
          <w:sz w:val="28"/>
          <w:szCs w:val="28"/>
        </w:rPr>
        <w:t>МП</w:t>
      </w:r>
      <w:r w:rsidRPr="00741EF4">
        <w:rPr>
          <w:rFonts w:ascii="Times New Roman" w:hAnsi="Times New Roman" w:cs="Times New Roman"/>
          <w:sz w:val="28"/>
          <w:szCs w:val="28"/>
        </w:rPr>
        <w:t xml:space="preserve"> при утоплении. ПМП при переохлаждении человека.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3.Проверка домашнего задания.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-Дайте определение термина «наводнение».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-Соотнесите определение и понятие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66D2F" w:rsidRPr="00741EF4" w:rsidTr="00CB327C">
        <w:tc>
          <w:tcPr>
            <w:tcW w:w="2518" w:type="dxa"/>
          </w:tcPr>
          <w:p w:rsidR="00F66D2F" w:rsidRPr="00741EF4" w:rsidRDefault="00F638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45pt;margin-top:19.3pt;width:58.5pt;height:69.75pt;z-index:2516234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77.7pt;margin-top:32.8pt;width:48pt;height:56.25pt;flip:y;z-index:251624448" o:connectortype="straight">
                  <v:stroke endarrow="block"/>
                </v:shape>
              </w:pict>
            </w:r>
            <w:r w:rsidR="00F66D2F" w:rsidRPr="00741EF4">
              <w:rPr>
                <w:rFonts w:ascii="Times New Roman" w:hAnsi="Times New Roman" w:cs="Times New Roman"/>
                <w:sz w:val="28"/>
                <w:szCs w:val="28"/>
              </w:rPr>
              <w:t>Половодье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стремительное, кратковременное и непериодическое поднятие уровня воды, возникающее в результате быстрого таяния снега, ледников, обильных дождей.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Паводок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ежегодно повторяющееся в один и тот же сезон увеличение объёма воды в реке, которое сопровождается выходом её вод из берегов и затоплением поймы реки.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F638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82.2pt;margin-top:7.9pt;width:43.5pt;height:88.5pt;flip:y;z-index:251626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64.2pt;margin-top:14.65pt;width:66.75pt;height:75.75pt;z-index:251625472;mso-position-horizontal-relative:text;mso-position-vertical-relative:text" o:connectortype="straight">
                  <v:stroke endarrow="block"/>
                </v:shape>
              </w:pict>
            </w:r>
            <w:r w:rsidR="00F66D2F" w:rsidRPr="00741EF4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явление, сходное с …. льда, но оно наблюдается на реках в начале зимы. Образуются на реках в период формирования ледяного покрова.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Зажор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скопление льда в русле реки, ограничивающее её течение. Образуются обычно в конце зимы и в весенний период при вскрытии рек.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-Чем отличается половодье от паводка, затор от зажора?</w: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-Могут ли люди предотвратить наводнение?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4.Введение знаний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*Работа с текстом( в группах)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Задание: в тексте найдите </w:t>
      </w:r>
      <w:r w:rsidR="0036569E" w:rsidRPr="00741EF4">
        <w:rPr>
          <w:rFonts w:ascii="Times New Roman" w:hAnsi="Times New Roman" w:cs="Times New Roman"/>
          <w:sz w:val="28"/>
          <w:szCs w:val="28"/>
        </w:rPr>
        <w:t xml:space="preserve">и выпишите </w:t>
      </w:r>
      <w:r w:rsidRPr="00741EF4">
        <w:rPr>
          <w:rFonts w:ascii="Times New Roman" w:hAnsi="Times New Roman" w:cs="Times New Roman"/>
          <w:sz w:val="28"/>
          <w:szCs w:val="28"/>
        </w:rPr>
        <w:t>причины смерти людей во время наводнения, причины разрушения зданий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Текст 1</w:t>
      </w: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Первым смыло Андрея. у него не хватило сил, поток был просто сумасшедший. Дальше держаться не было сил и у нас. Под дождем, в полной темноте мы из последних сил гребли против течения к верхушкам деревьев. </w:t>
      </w:r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Кажется в движение пришло все: деревья, обломки мебели, машины. Все это плыло, вставало на дыбы, ударялось о дама, разрушая их. Мы пробыли в холодной воде около 8 часов, было холодно и страшно.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Текст 2</w:t>
      </w:r>
    </w:p>
    <w:p w:rsidR="00A026E7" w:rsidRPr="00741EF4" w:rsidRDefault="0036569E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В 24 00- 1.00 первый сильный выброс воды. Высота воды около 2,5-3 метра. Брус затопило полностью и понесло. Дочь ударилась головой о стойку потеряла сознание. Я ее придержал над водой, через несколько минут она пришла в себя. Когда вылазил в окно</w:t>
      </w:r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,</w:t>
      </w: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меня чуть не унесло, напоследок успел схватиться за задний верхний габарит- фонарь. Потом с Андреем вытащили всех на крышу , Вода, а скорее  бурлящая каша из глины досок, деревьев и веток. Было впечатление что</w:t>
      </w:r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просто где то прорвало плотину. Ну не могла вода дважды за ночь прибавлять за считанные минуты по метру.Стены домов подмывало, они рушились. 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Выслушать причины, найденные детьми. </w:t>
      </w:r>
      <w:r w:rsidRPr="00741E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8F8F8"/>
        </w:rPr>
        <w:t>Дать понятие поражающих факторов наводнения.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8F8F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8F8F8"/>
        </w:rPr>
        <w:t>*Работа со схемой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-Как вы думаете, каковы последствия наводнения ? ( выслушать ответы детей)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Предложить заполнить схему:</w: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BD5432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1" style="position:absolute;margin-left:83.7pt;margin-top:3pt;width:117pt;height:27pt;z-index:2516377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BD5432" w:rsidRDefault="00BD5432">
                  <w:r>
                    <w:t>переохлаждение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0" style="position:absolute;margin-left:290.7pt;margin-top:3pt;width:132pt;height:23.25pt;z-index:2516367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BD5432" w:rsidRDefault="00BD5432">
                  <w:r>
                    <w:t>дорог</w:t>
                  </w:r>
                </w:p>
              </w:txbxContent>
            </v:textbox>
          </v:roundrect>
        </w:pic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BD5432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6" style="position:absolute;margin-left:358.95pt;margin-top:12.15pt;width:121.5pt;height:24pt;z-index:2516326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265CCC" w:rsidRDefault="00265CCC">
                  <w:r>
                    <w:t>Линии электроперед.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2" style="position:absolute;margin-left:-3.3pt;margin-top:12.15pt;width:130.5pt;height:24pt;z-index:2516387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BD5432" w:rsidRDefault="00BD5432">
                  <w:r>
                    <w:t>утопление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margin-left:355.2pt;margin-top:2.4pt;width:0;height:48pt;flip:y;z-index:251651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32" style="position:absolute;margin-left:139.2pt;margin-top:8.4pt;width:16.5pt;height:37.5pt;flip:y;z-index:251645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5" style="position:absolute;margin-left:224.7pt;margin-top:8.4pt;width:117pt;height:21.75pt;z-index:2516316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BD5432" w:rsidRDefault="00BD5432">
                  <w:r>
                    <w:t>зданий</w:t>
                  </w:r>
                </w:p>
              </w:txbxContent>
            </v:textbox>
          </v:roundrect>
        </w:pic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margin-left:240.45pt;margin-top:8.55pt;width:41.25pt;height:14.25pt;flip:x y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32" style="position:absolute;margin-left:396.45pt;margin-top:8.55pt;width:54pt;height:14.25pt;flip:y;z-index:251649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32" style="position:absolute;margin-left:18.45pt;margin-top:8.55pt;width:36.75pt;height:14.25pt;flip:x y;z-index:251646976" o:connectortype="straight">
            <v:stroke endarrow="block"/>
          </v:shape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2" style="position:absolute;margin-left:262.2pt;margin-top:9pt;width:160.5pt;height:27pt;z-index:251629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разрушение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1" style="position:absolute;margin-left:31.2pt;margin-top:4.5pt;width:161.25pt;height:31.5pt;z-index:251628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Гибель людей</w:t>
                  </w:r>
                </w:p>
              </w:txbxContent>
            </v:textbox>
          </v:oval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32" style="position:absolute;margin-left:-8.55pt;margin-top:10.95pt;width:39.75pt;height:11.25pt;flip:x;z-index:251648000" o:connectortype="straight">
            <v:stroke endarrow="block"/>
          </v:shape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margin-left:211.95pt;margin-top:8.4pt;width:60pt;height:54pt;flip:y;z-index:25164288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margin-left:146.7pt;margin-top:12.9pt;width:36pt;height:49.5pt;flip:x y;z-index:25164390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3" style="position:absolute;margin-left:-34.05pt;margin-top:12.9pt;width:153.75pt;height:42pt;z-index:2516398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5432" w:rsidRDefault="00BD5432">
                  <w:r>
                    <w:t>Травмы, связанные с падением  деревьев,…….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margin-left:355.2pt;margin-top:12.9pt;width:41.25pt;height:16.5pt;z-index:251652096" o:connectortype="straight">
            <v:stroke endarrow="block"/>
          </v:shape>
        </w:pic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7" style="position:absolute;margin-left:290.7pt;margin-top:1.8pt;width:177.75pt;height:25.5pt;z-index:2516336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5CCC" w:rsidRDefault="00265CCC">
                  <w:r>
                    <w:t>Канализации и водопровода</w:t>
                  </w:r>
                </w:p>
              </w:txbxContent>
            </v:textbox>
          </v:roundrect>
        </w:pic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margin-left:422.7pt;margin-top:-.25pt;width:0;height:69.2pt;z-index:25165312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83.7pt;margin-top:7.25pt;width:183pt;height:26.25pt;z-index:25162752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D5432" w:rsidRDefault="00BD5432" w:rsidP="00BD5432">
                  <w:pPr>
                    <w:jc w:val="center"/>
                  </w:pPr>
                  <w:r>
                    <w:t>Последствия наводнения</w:t>
                  </w:r>
                </w:p>
              </w:txbxContent>
            </v:textbox>
          </v:rect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32" style="position:absolute;margin-left:406.2pt;margin-top:9.95pt;width:16.5pt;height:0;flip:x;z-index:25165516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8" style="position:absolute;margin-left:315.45pt;margin-top:.95pt;width:90.75pt;height:22.5pt;z-index:2516346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эпидемия</w:t>
                  </w:r>
                </w:p>
              </w:txbxContent>
            </v:textbox>
          </v:roundrect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margin-left:139.2pt;margin-top:9.65pt;width:61.5pt;height:6.7pt;flip:x;z-index:251644928" o:connectortype="straight" strokeweight="3pt">
            <v:stroke endarrow="block"/>
          </v:shape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9" style="position:absolute;margin-left:315.45pt;margin-top:10.1pt;width:90.75pt;height:22.5pt;z-index:2516357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голод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3" style="position:absolute;margin-left:18.45pt;margin-top:2.55pt;width:159pt;height:36.8pt;z-index:2516305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Смыв слоя почвы</w:t>
                  </w:r>
                </w:p>
              </w:txbxContent>
            </v:textbox>
          </v:oval>
        </w:pict>
      </w:r>
    </w:p>
    <w:p w:rsidR="00A026E7" w:rsidRPr="00741EF4" w:rsidRDefault="00F6382F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margin-left:406.2pt;margin-top:4.55pt;width:16.5pt;height:0;flip:x;z-index:251654144" o:connectortype="straight"/>
        </w:pict>
      </w:r>
    </w:p>
    <w:p w:rsidR="00BD5432" w:rsidRPr="00741EF4" w:rsidRDefault="00F638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64.7pt;margin-top:11.75pt;width:36pt;height:7.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-25.8pt;margin-top:5pt;width:49.5pt;height:10.5pt;flip:x;z-index:251656192" o:connectortype="straight">
            <v:stroke endarrow="block"/>
          </v:shape>
        </w:pict>
      </w:r>
    </w:p>
    <w:p w:rsidR="00741EF4" w:rsidRDefault="00F638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88.2pt;margin-top:9.2pt;width:136.5pt;height:23.25pt;z-index:2516418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Гибель раст., животных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-55.8pt;margin-top:5.45pt;width:111pt;height:22.5pt;z-index:2516408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неурожай</w:t>
                  </w:r>
                </w:p>
              </w:txbxContent>
            </v:textbox>
          </v:roundrect>
        </w:pic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-От чего чаще всего гибнут люди при наводнении?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sz w:val="28"/>
          <w:szCs w:val="28"/>
          <w:u w:val="single"/>
        </w:rPr>
        <w:t>Дать сравнительную таблицу времени нахождения человека в воде в зависимости от ее температуры:</w:t>
      </w:r>
    </w:p>
    <w:tbl>
      <w:tblPr>
        <w:tblStyle w:val="a3"/>
        <w:tblW w:w="0" w:type="auto"/>
        <w:tblLook w:val="04A0"/>
      </w:tblPr>
      <w:tblGrid>
        <w:gridCol w:w="1754"/>
        <w:gridCol w:w="1791"/>
        <w:gridCol w:w="2068"/>
        <w:gridCol w:w="1793"/>
        <w:gridCol w:w="2165"/>
      </w:tblGrid>
      <w:tr w:rsidR="00265CCC" w:rsidRPr="00741EF4" w:rsidTr="00265CCC">
        <w:tc>
          <w:tcPr>
            <w:tcW w:w="1534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Температура воды</w:t>
            </w:r>
          </w:p>
        </w:tc>
        <w:tc>
          <w:tcPr>
            <w:tcW w:w="1835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2126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+10-15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184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+2-3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223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</w:tr>
      <w:tr w:rsidR="00265CCC" w:rsidRPr="00741EF4" w:rsidTr="00265CCC">
        <w:tc>
          <w:tcPr>
            <w:tcW w:w="1534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5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До 9 часов</w:t>
            </w:r>
          </w:p>
        </w:tc>
        <w:tc>
          <w:tcPr>
            <w:tcW w:w="2126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Max/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4,5 часов</w:t>
            </w:r>
          </w:p>
        </w:tc>
        <w:tc>
          <w:tcPr>
            <w:tcW w:w="184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15 мин.</w:t>
            </w:r>
          </w:p>
        </w:tc>
        <w:tc>
          <w:tcPr>
            <w:tcW w:w="223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8 мин.</w:t>
            </w:r>
          </w:p>
        </w:tc>
      </w:tr>
    </w:tbl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-Утопление бывает трех видов</w:t>
      </w:r>
      <w:r w:rsidR="00741EF4">
        <w:rPr>
          <w:rFonts w:ascii="Times New Roman" w:hAnsi="Times New Roman" w:cs="Times New Roman"/>
          <w:sz w:val="28"/>
          <w:szCs w:val="28"/>
        </w:rPr>
        <w:t xml:space="preserve"> </w:t>
      </w:r>
      <w:r w:rsidRPr="00741EF4">
        <w:rPr>
          <w:rFonts w:ascii="Times New Roman" w:hAnsi="Times New Roman" w:cs="Times New Roman"/>
          <w:sz w:val="28"/>
          <w:szCs w:val="28"/>
        </w:rPr>
        <w:t xml:space="preserve">: </w:t>
      </w:r>
      <w:r w:rsidR="00741EF4">
        <w:rPr>
          <w:rFonts w:ascii="Times New Roman" w:hAnsi="Times New Roman" w:cs="Times New Roman"/>
          <w:sz w:val="28"/>
          <w:szCs w:val="28"/>
        </w:rPr>
        <w:t>истинное, сухое и синкопальное( раскрыть особенность каждого)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-Какую помощь необходимо оказать человеку, который тонет?</w:t>
      </w:r>
    </w:p>
    <w:p w:rsidR="00265CCC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</w:t>
      </w:r>
      <w:r w:rsidR="00265CCC" w:rsidRPr="00741EF4">
        <w:rPr>
          <w:rFonts w:ascii="Times New Roman" w:hAnsi="Times New Roman" w:cs="Times New Roman"/>
          <w:sz w:val="28"/>
          <w:szCs w:val="28"/>
        </w:rPr>
        <w:t>Как вы думаете, почему спасатель подплывает к утопающему сзади , а не спереди?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-Расскажите последовательность действий после доставки пострадавшего на берег/сушу?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  <w:u w:val="single"/>
        </w:rPr>
        <w:t>Дать информацию о технике реанимации</w:t>
      </w:r>
      <w:r w:rsidR="007C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-Избежать гибели можно, если правильно следовать сообщениям ГО ЧС и МЧС.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*Просмотр видеоролика</w:t>
      </w:r>
      <w:r w:rsidR="007C3C38" w:rsidRPr="00741E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3C38" w:rsidRPr="00741EF4">
        <w:rPr>
          <w:rFonts w:ascii="Times New Roman" w:hAnsi="Times New Roman" w:cs="Times New Roman"/>
          <w:sz w:val="28"/>
          <w:szCs w:val="28"/>
        </w:rPr>
        <w:t>«МЧС. Правила поведения при наводнении»-2,5 минуты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-Каков алгоритм действий?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*Творческая мастерская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-Нарисуйте знаки-подсказки на тему «Алгоритм действий при угрозе наводнения»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5.Обобщение первичного закрепления и систематизации знаний.</w:t>
      </w:r>
    </w:p>
    <w:p w:rsidR="00DE1CE5" w:rsidRPr="00741EF4" w:rsidRDefault="00DE1CE5" w:rsidP="007C3C38">
      <w:pPr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7C3C38">
      <w:pPr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Что </w:t>
      </w:r>
      <w:r w:rsidR="007C3C38" w:rsidRPr="00741EF4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рекомендуется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7C3C38" w:rsidRPr="00741EF4" w:rsidRDefault="007C3C38" w:rsidP="007C3C38">
      <w:pPr>
        <w:rPr>
          <w:rFonts w:ascii="Times New Roman" w:hAnsi="Times New Roman" w:cs="Times New Roman"/>
          <w:i/>
          <w:sz w:val="28"/>
          <w:szCs w:val="28"/>
        </w:rPr>
      </w:pPr>
      <w:r w:rsidRPr="00741EF4">
        <w:rPr>
          <w:rFonts w:ascii="Times New Roman" w:hAnsi="Times New Roman" w:cs="Times New Roman"/>
          <w:i/>
          <w:sz w:val="28"/>
          <w:szCs w:val="28"/>
        </w:rPr>
        <w:t xml:space="preserve">Ситуация: «Наводнение в вашем населенном пункте продолжается вторые сутки. Вы уже находитесь на чердаке своего дома со всем необходимым ( не захотели оставлять дом). Уровень воды поднялся до 70 см, течение сильное. Вам надоело сидеть на чердаке, и вы решили перебраться на соседнюю улицу, где находится пункт эвакуации.» </w:t>
      </w:r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А) переберетесь самостоятельно</w:t>
      </w:r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Б) будете ждать спасательную технику</w:t>
      </w:r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В) воспользуетесь помощью соседей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Что </w:t>
      </w:r>
      <w:r w:rsidR="007C3C38" w:rsidRPr="00741EF4">
        <w:rPr>
          <w:rFonts w:ascii="Times New Roman" w:hAnsi="Times New Roman" w:cs="Times New Roman"/>
          <w:b/>
          <w:sz w:val="28"/>
          <w:szCs w:val="28"/>
          <w:u w:val="single"/>
        </w:rPr>
        <w:t>не относится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 к последствиям наводнения?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А) </w:t>
      </w:r>
      <w:r w:rsidR="007C3C38" w:rsidRPr="00741EF4">
        <w:rPr>
          <w:rFonts w:ascii="Times New Roman" w:hAnsi="Times New Roman" w:cs="Times New Roman"/>
          <w:sz w:val="28"/>
          <w:szCs w:val="28"/>
        </w:rPr>
        <w:t>обморожение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Б) </w:t>
      </w:r>
      <w:r w:rsidR="007C3C38" w:rsidRPr="00741EF4">
        <w:rPr>
          <w:rFonts w:ascii="Times New Roman" w:hAnsi="Times New Roman" w:cs="Times New Roman"/>
          <w:sz w:val="28"/>
          <w:szCs w:val="28"/>
        </w:rPr>
        <w:t>отключение электричества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В) </w:t>
      </w:r>
      <w:r w:rsidR="007C3C38" w:rsidRPr="00741EF4">
        <w:rPr>
          <w:rFonts w:ascii="Times New Roman" w:hAnsi="Times New Roman" w:cs="Times New Roman"/>
          <w:sz w:val="28"/>
          <w:szCs w:val="28"/>
        </w:rPr>
        <w:t>отключение газа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Г) </w:t>
      </w:r>
      <w:r w:rsidR="007C3C38" w:rsidRPr="00741EF4">
        <w:rPr>
          <w:rFonts w:ascii="Times New Roman" w:hAnsi="Times New Roman" w:cs="Times New Roman"/>
          <w:sz w:val="28"/>
          <w:szCs w:val="28"/>
        </w:rPr>
        <w:t>эпидемии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Д) переломы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CE5" w:rsidRPr="00741EF4" w:rsidRDefault="00DE1CE5" w:rsidP="00DE1CE5">
      <w:pPr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-Почему в затопленных районах людям необходимо соблюдать усиленные меры гигиены?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-Из карточек составьте правильную последовательности при оказании ПМП утопающему.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6.Подведение итогов обучения</w:t>
      </w:r>
      <w:r w:rsidR="00DE1CE5" w:rsidRPr="00741EF4">
        <w:rPr>
          <w:rFonts w:ascii="Times New Roman" w:hAnsi="Times New Roman" w:cs="Times New Roman"/>
          <w:b/>
          <w:sz w:val="28"/>
          <w:szCs w:val="28"/>
        </w:rPr>
        <w:t>.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-Что узнали?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-Чему научились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7.Определение домашнего задания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Заполнить схему:</w:t>
      </w:r>
    </w:p>
    <w:p w:rsidR="00136865" w:rsidRPr="00741EF4" w:rsidRDefault="00F638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52.7pt;margin-top:247.2pt;width:70.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52.7pt;margin-top:279.45pt;width:70.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-38.55pt;margin-top:101.7pt;width:47.2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-38.55pt;margin-top:132.45pt;width:48.75pt;height: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-40.05pt;margin-top:160.95pt;width:48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-28.05pt;margin-top:257.7pt;width:60.7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-28.05pt;margin-top:290.7pt;width:54.75pt;height: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316.2pt;margin-top:61.2pt;width:62.2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316.2pt;margin-top:80.7pt;width:67.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16.2pt;margin-top:101.7pt;width:67.5pt;height:.7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16.2pt;margin-top:124.95pt;width:67.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16.2pt;margin-top:46.95pt;width:0;height:78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352.2pt;margin-top:252.45pt;width:69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351.45pt;margin-top:271.95pt;width:69.7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351.45pt;margin-top:233.7pt;width:69.7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51.45pt;margin-top:209.7pt;width:69.7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351.45pt;margin-top:188.7pt;width:.75pt;height:83.25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52.7pt;margin-top:214.95pt;width:70.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52.7pt;margin-top:193.2pt;width:.75pt;height:86.2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-28.05pt;margin-top:220.2pt;width:60.7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-28.05pt;margin-top:198.45pt;width:.75pt;height:93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09.95pt;margin-top:46.95pt;width:98.25pt;height:41.2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-38.55pt;margin-top:22.2pt;width:160.5pt;height:24.75pt;z-index:251663360">
            <v:textbox style="mso-next-textbox:#_x0000_s1067">
              <w:txbxContent>
                <w:p w:rsidR="00DE1CE5" w:rsidRDefault="00DE1CE5">
                  <w:r>
                    <w:t>Правила поведения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-38.55pt;margin-top:69.45pt;width:47.2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-40.05pt;margin-top:46.95pt;width:1.5pt;height:114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32.45pt;margin-top:170.7pt;width:167.25pt;height:22.5pt;z-index:251661312">
            <v:textbox style="mso-next-textbox:#_x0000_s1064">
              <w:txbxContent>
                <w:p w:rsidR="00DE1CE5" w:rsidRDefault="00DE1CE5">
                  <w:r>
                    <w:t>Поражающие факторы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343.2pt;margin-top:166.95pt;width:124.5pt;height:21.75pt;z-index:251660288">
            <v:textbox>
              <w:txbxContent>
                <w:p w:rsidR="00DE1CE5" w:rsidRDefault="00DE1CE5">
                  <w:r>
                    <w:t>причины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63.7pt;margin-top:107.7pt;width:96pt;height:59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26.95pt;margin-top:107.7pt;width:.75pt;height:59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-34.05pt;margin-top:175.2pt;width:132pt;height:23.25pt;z-index:251662336">
            <v:textbox>
              <w:txbxContent>
                <w:p w:rsidR="00DE1CE5" w:rsidRDefault="00DE1CE5">
                  <w:r>
                    <w:t>последствия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83.7pt;margin-top:107.7pt;width:124.5pt;height:6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94.45pt;margin-top:27.45pt;width:130.5pt;height:19.5pt;z-index:251659264">
            <v:textbox>
              <w:txbxContent>
                <w:p w:rsidR="00DE1CE5" w:rsidRDefault="00DE1CE5">
                  <w:r>
                    <w:t>виды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95pt;margin-top:46.95pt;width:40.5pt;height:41.2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45.95pt;margin-top:88.2pt;width:153.75pt;height:19.5pt;z-index:251658240">
            <v:textbox>
              <w:txbxContent>
                <w:p w:rsidR="00DE1CE5" w:rsidRDefault="00DE1CE5" w:rsidP="00DE1CE5">
                  <w:pPr>
                    <w:jc w:val="center"/>
                  </w:pPr>
                  <w:r>
                    <w:t>наводнения</w:t>
                  </w:r>
                </w:p>
              </w:txbxContent>
            </v:textbox>
          </v:rect>
        </w:pict>
      </w: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sectPr w:rsidR="00136865" w:rsidRPr="00136865" w:rsidSect="002C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9F" w:rsidRDefault="00EF499F" w:rsidP="00136865">
      <w:pPr>
        <w:spacing w:after="0" w:line="240" w:lineRule="auto"/>
      </w:pPr>
      <w:r>
        <w:separator/>
      </w:r>
    </w:p>
  </w:endnote>
  <w:endnote w:type="continuationSeparator" w:id="1">
    <w:p w:rsidR="00EF499F" w:rsidRDefault="00EF499F" w:rsidP="001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9F" w:rsidRDefault="00EF499F" w:rsidP="00136865">
      <w:pPr>
        <w:spacing w:after="0" w:line="240" w:lineRule="auto"/>
      </w:pPr>
      <w:r>
        <w:separator/>
      </w:r>
    </w:p>
  </w:footnote>
  <w:footnote w:type="continuationSeparator" w:id="1">
    <w:p w:rsidR="00EF499F" w:rsidRDefault="00EF499F" w:rsidP="0013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2F"/>
    <w:rsid w:val="000117CB"/>
    <w:rsid w:val="00136865"/>
    <w:rsid w:val="00146CD6"/>
    <w:rsid w:val="00257F68"/>
    <w:rsid w:val="00265CCC"/>
    <w:rsid w:val="002C30A3"/>
    <w:rsid w:val="0036569E"/>
    <w:rsid w:val="00425F8C"/>
    <w:rsid w:val="006C61B8"/>
    <w:rsid w:val="00710F2F"/>
    <w:rsid w:val="00741EF4"/>
    <w:rsid w:val="007C3C38"/>
    <w:rsid w:val="007C3FC6"/>
    <w:rsid w:val="007D1634"/>
    <w:rsid w:val="009C48BB"/>
    <w:rsid w:val="00A026E7"/>
    <w:rsid w:val="00A94344"/>
    <w:rsid w:val="00BC6DBE"/>
    <w:rsid w:val="00BD5432"/>
    <w:rsid w:val="00DE1CE5"/>
    <w:rsid w:val="00E00F93"/>
    <w:rsid w:val="00E215D0"/>
    <w:rsid w:val="00E43811"/>
    <w:rsid w:val="00EF499F"/>
    <w:rsid w:val="00F6382F"/>
    <w:rsid w:val="00F6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8" type="connector" idref="#_x0000_s1080"/>
        <o:r id="V:Rule49" type="connector" idref="#_x0000_s1076"/>
        <o:r id="V:Rule50" type="connector" idref="#_x0000_s1072"/>
        <o:r id="V:Rule51" type="connector" idref="#_x0000_s1074"/>
        <o:r id="V:Rule52" type="connector" idref="#_x0000_s1051"/>
        <o:r id="V:Rule53" type="connector" idref="#_x0000_s1068"/>
        <o:r id="V:Rule54" type="connector" idref="#_x0000_s1085"/>
        <o:r id="V:Rule55" type="connector" idref="#_x0000_s1092"/>
        <o:r id="V:Rule56" type="connector" idref="#_x0000_s1084"/>
        <o:r id="V:Rule57" type="connector" idref="#_x0000_s1091"/>
        <o:r id="V:Rule58" type="connector" idref="#_x0000_s1049"/>
        <o:r id="V:Rule59" type="connector" idref="#_x0000_s1056"/>
        <o:r id="V:Rule60" type="connector" idref="#_x0000_s1093"/>
        <o:r id="V:Rule61" type="connector" idref="#_x0000_s1027"/>
        <o:r id="V:Rule62" type="connector" idref="#_x0000_s1086"/>
        <o:r id="V:Rule63" type="connector" idref="#_x0000_s1087"/>
        <o:r id="V:Rule64" type="connector" idref="#_x0000_s1079"/>
        <o:r id="V:Rule65" type="connector" idref="#_x0000_s1083"/>
        <o:r id="V:Rule66" type="connector" idref="#_x0000_s1059"/>
        <o:r id="V:Rule67" type="connector" idref="#_x0000_s1075"/>
        <o:r id="V:Rule68" type="connector" idref="#_x0000_s1078"/>
        <o:r id="V:Rule69" type="connector" idref="#_x0000_s1088"/>
        <o:r id="V:Rule70" type="connector" idref="#_x0000_s1094"/>
        <o:r id="V:Rule71" type="connector" idref="#_x0000_s1054"/>
        <o:r id="V:Rule72" type="connector" idref="#_x0000_s1069"/>
        <o:r id="V:Rule73" type="connector" idref="#_x0000_s1029"/>
        <o:r id="V:Rule74" type="connector" idref="#_x0000_s1073"/>
        <o:r id="V:Rule75" type="connector" idref="#_x0000_s1070"/>
        <o:r id="V:Rule76" type="connector" idref="#_x0000_s1089"/>
        <o:r id="V:Rule77" type="connector" idref="#_x0000_s1060"/>
        <o:r id="V:Rule78" type="connector" idref="#_x0000_s1026"/>
        <o:r id="V:Rule79" type="connector" idref="#_x0000_s1048"/>
        <o:r id="V:Rule80" type="connector" idref="#_x0000_s1046"/>
        <o:r id="V:Rule81" type="connector" idref="#_x0000_s1081"/>
        <o:r id="V:Rule82" type="connector" idref="#_x0000_s1055"/>
        <o:r id="V:Rule83" type="connector" idref="#_x0000_s1090"/>
        <o:r id="V:Rule84" type="connector" idref="#_x0000_s1057"/>
        <o:r id="V:Rule85" type="connector" idref="#_x0000_s1082"/>
        <o:r id="V:Rule86" type="connector" idref="#_x0000_s1077"/>
        <o:r id="V:Rule87" type="connector" idref="#_x0000_s1058"/>
        <o:r id="V:Rule88" type="connector" idref="#_x0000_s1053"/>
        <o:r id="V:Rule89" type="connector" idref="#_x0000_s1047"/>
        <o:r id="V:Rule90" type="connector" idref="#_x0000_s1071"/>
        <o:r id="V:Rule91" type="connector" idref="#_x0000_s1095"/>
        <o:r id="V:Rule92" type="connector" idref="#_x0000_s1050"/>
        <o:r id="V:Rule93" type="connector" idref="#_x0000_s1052"/>
        <o:r id="V:Rule9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865"/>
  </w:style>
  <w:style w:type="paragraph" w:styleId="a6">
    <w:name w:val="footer"/>
    <w:basedOn w:val="a"/>
    <w:link w:val="a7"/>
    <w:uiPriority w:val="99"/>
    <w:semiHidden/>
    <w:unhideWhenUsed/>
    <w:rsid w:val="0013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2014-01-23T16:54:00Z</dcterms:created>
  <dcterms:modified xsi:type="dcterms:W3CDTF">2014-01-26T09:17:00Z</dcterms:modified>
</cp:coreProperties>
</file>