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CB" w:rsidRPr="00B367CB" w:rsidRDefault="00B367CB" w:rsidP="00B367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67CB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Челябинской области</w:t>
      </w:r>
    </w:p>
    <w:p w:rsidR="00B367CB" w:rsidRPr="00B367CB" w:rsidRDefault="00B367CB" w:rsidP="00B367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67CB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B367CB" w:rsidRPr="00B367CB" w:rsidRDefault="00B367CB" w:rsidP="00B367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67CB">
        <w:rPr>
          <w:rFonts w:ascii="Times New Roman" w:hAnsi="Times New Roman" w:cs="Times New Roman"/>
          <w:b/>
          <w:sz w:val="28"/>
          <w:szCs w:val="28"/>
        </w:rPr>
        <w:t>среднего профессионального  образования</w:t>
      </w:r>
    </w:p>
    <w:p w:rsidR="00B367CB" w:rsidRPr="00B367CB" w:rsidRDefault="00B367CB" w:rsidP="00B367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67CB">
        <w:rPr>
          <w:rFonts w:ascii="Times New Roman" w:hAnsi="Times New Roman" w:cs="Times New Roman"/>
          <w:b/>
          <w:sz w:val="28"/>
          <w:szCs w:val="28"/>
        </w:rPr>
        <w:t>(среднее специальное учебное заведение)</w:t>
      </w:r>
    </w:p>
    <w:p w:rsidR="00B367CB" w:rsidRDefault="00B367CB" w:rsidP="00B367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67CB">
        <w:rPr>
          <w:rFonts w:ascii="Times New Roman" w:hAnsi="Times New Roman" w:cs="Times New Roman"/>
          <w:b/>
          <w:sz w:val="28"/>
          <w:szCs w:val="28"/>
        </w:rPr>
        <w:t>«Южно-Уральский многопрофильный колледж»</w:t>
      </w:r>
    </w:p>
    <w:p w:rsidR="00B367CB" w:rsidRDefault="00B367CB" w:rsidP="00B367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67CB" w:rsidRDefault="00B367CB" w:rsidP="00B367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67CB" w:rsidRDefault="00B367CB" w:rsidP="00B367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67CB" w:rsidRDefault="00B367CB" w:rsidP="00B367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67CB" w:rsidRDefault="00B367CB" w:rsidP="00B367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67CB" w:rsidRDefault="00B367CB" w:rsidP="00B367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67CB" w:rsidRDefault="00B367CB" w:rsidP="00B367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67CB" w:rsidRDefault="00B367CB" w:rsidP="00B367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67CB" w:rsidRDefault="00B367CB" w:rsidP="00B367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67CB" w:rsidRDefault="00B367CB" w:rsidP="00B367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67CB" w:rsidRDefault="00B367CB" w:rsidP="00B367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67CB" w:rsidRDefault="00B367CB" w:rsidP="00B367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67CB" w:rsidRPr="00B367CB" w:rsidRDefault="00B367CB" w:rsidP="00B367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67CB">
        <w:rPr>
          <w:rFonts w:ascii="Times New Roman" w:hAnsi="Times New Roman" w:cs="Times New Roman"/>
          <w:bCs/>
          <w:sz w:val="28"/>
          <w:szCs w:val="28"/>
        </w:rPr>
        <w:t>Методическ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B367CB">
        <w:rPr>
          <w:rFonts w:ascii="Times New Roman" w:hAnsi="Times New Roman" w:cs="Times New Roman"/>
          <w:bCs/>
          <w:sz w:val="28"/>
          <w:szCs w:val="28"/>
        </w:rPr>
        <w:t xml:space="preserve"> р</w:t>
      </w:r>
      <w:r>
        <w:rPr>
          <w:rFonts w:ascii="Times New Roman" w:hAnsi="Times New Roman" w:cs="Times New Roman"/>
          <w:bCs/>
          <w:sz w:val="28"/>
          <w:szCs w:val="28"/>
        </w:rPr>
        <w:t>азработка</w:t>
      </w:r>
    </w:p>
    <w:p w:rsidR="00B367CB" w:rsidRPr="00B367CB" w:rsidRDefault="00B367CB" w:rsidP="00B367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учебного занятия </w:t>
      </w:r>
      <w:r w:rsidRPr="00B367CB">
        <w:rPr>
          <w:rFonts w:ascii="Times New Roman" w:hAnsi="Times New Roman" w:cs="Times New Roman"/>
          <w:bCs/>
          <w:sz w:val="28"/>
          <w:szCs w:val="28"/>
        </w:rPr>
        <w:t>по дисциплине  «Математика»</w:t>
      </w:r>
    </w:p>
    <w:p w:rsidR="00B367CB" w:rsidRPr="00B367CB" w:rsidRDefault="00B367CB" w:rsidP="00B367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специальность 21.02.05</w:t>
      </w:r>
      <w:r w:rsidRPr="00B367CB">
        <w:rPr>
          <w:rFonts w:ascii="Times New Roman" w:hAnsi="Times New Roman" w:cs="Times New Roman"/>
          <w:bCs/>
          <w:sz w:val="28"/>
          <w:szCs w:val="28"/>
        </w:rPr>
        <w:t xml:space="preserve"> Земельно-имущественные отно</w:t>
      </w:r>
      <w:r>
        <w:rPr>
          <w:rFonts w:ascii="Times New Roman" w:hAnsi="Times New Roman" w:cs="Times New Roman"/>
          <w:bCs/>
          <w:sz w:val="28"/>
          <w:szCs w:val="28"/>
        </w:rPr>
        <w:t>ше</w:t>
      </w:r>
      <w:r w:rsidRPr="00B367CB">
        <w:rPr>
          <w:rFonts w:ascii="Times New Roman" w:hAnsi="Times New Roman" w:cs="Times New Roman"/>
          <w:bCs/>
          <w:sz w:val="28"/>
          <w:szCs w:val="28"/>
        </w:rPr>
        <w:t>ния</w:t>
      </w:r>
    </w:p>
    <w:p w:rsidR="00607E09" w:rsidRPr="00B367CB" w:rsidRDefault="00607E09" w:rsidP="00B367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Раздел </w:t>
      </w:r>
      <w:r w:rsidR="00B367CB" w:rsidRPr="00B367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</w:t>
      </w: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367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Геометрия</w:t>
      </w:r>
    </w:p>
    <w:p w:rsidR="00607E09" w:rsidRPr="00B367CB" w:rsidRDefault="00607E09" w:rsidP="00B367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Тема </w:t>
      </w:r>
      <w:r w:rsidR="00B367CB" w:rsidRPr="00B367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4.3</w:t>
      </w: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367CB"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Многогранники</w:t>
      </w:r>
    </w:p>
    <w:p w:rsidR="00607E09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CB" w:rsidRDefault="00B367CB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CB" w:rsidRDefault="00B367CB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CB" w:rsidRDefault="00B367CB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CB" w:rsidRDefault="00B367CB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CB" w:rsidRDefault="00B367CB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CB" w:rsidRDefault="00B367CB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CB" w:rsidRDefault="00B367CB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CB" w:rsidRDefault="00B367CB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CB" w:rsidRDefault="00B367CB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CB" w:rsidRDefault="00B367CB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CB" w:rsidRDefault="00B367CB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CB" w:rsidRDefault="00B367CB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CB" w:rsidRDefault="00B367CB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CB" w:rsidRDefault="00B367CB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CB" w:rsidRDefault="00B367CB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CB" w:rsidRDefault="00B367CB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CB" w:rsidRDefault="00B367CB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CB" w:rsidRDefault="00B367CB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CB" w:rsidRDefault="00B367CB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CB" w:rsidRPr="00B367CB" w:rsidRDefault="00B367CB" w:rsidP="00B367CB">
      <w:pPr>
        <w:pStyle w:val="2"/>
        <w:jc w:val="center"/>
        <w:rPr>
          <w:color w:val="auto"/>
          <w:szCs w:val="28"/>
        </w:rPr>
      </w:pPr>
      <w:r w:rsidRPr="00B367CB">
        <w:rPr>
          <w:b w:val="0"/>
          <w:bCs w:val="0"/>
          <w:color w:val="auto"/>
          <w:szCs w:val="28"/>
        </w:rPr>
        <w:t>г. Челябинск, 2014</w:t>
      </w:r>
    </w:p>
    <w:p w:rsidR="00B367CB" w:rsidRDefault="00B367CB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CB" w:rsidRPr="00D14094" w:rsidRDefault="00B367CB" w:rsidP="00D14094">
      <w:pPr>
        <w:tabs>
          <w:tab w:val="left" w:pos="3119"/>
        </w:tabs>
        <w:spacing w:after="0" w:line="240" w:lineRule="auto"/>
        <w:ind w:left="-142" w:right="6236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</w:t>
      </w:r>
      <w:r w:rsidRPr="00D14094">
        <w:rPr>
          <w:rFonts w:ascii="Times New Roman" w:hAnsi="Times New Roman" w:cs="Times New Roman"/>
          <w:b/>
          <w:sz w:val="28"/>
          <w:szCs w:val="28"/>
        </w:rPr>
        <w:t xml:space="preserve">О Д О Б </w:t>
      </w:r>
      <w:proofErr w:type="gramStart"/>
      <w:r w:rsidRPr="00D1409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14094">
        <w:rPr>
          <w:rFonts w:ascii="Times New Roman" w:hAnsi="Times New Roman" w:cs="Times New Roman"/>
          <w:b/>
          <w:sz w:val="28"/>
          <w:szCs w:val="28"/>
        </w:rPr>
        <w:t xml:space="preserve"> Е Н О </w:t>
      </w:r>
    </w:p>
    <w:p w:rsidR="00B367CB" w:rsidRPr="00D14094" w:rsidRDefault="00B367CB" w:rsidP="00D14094">
      <w:pPr>
        <w:tabs>
          <w:tab w:val="left" w:pos="3402"/>
        </w:tabs>
        <w:spacing w:after="0" w:line="240" w:lineRule="auto"/>
        <w:ind w:left="-142" w:right="6236"/>
        <w:rPr>
          <w:rFonts w:ascii="Times New Roman" w:hAnsi="Times New Roman" w:cs="Times New Roman"/>
          <w:sz w:val="28"/>
          <w:szCs w:val="28"/>
        </w:rPr>
      </w:pPr>
      <w:r w:rsidRPr="00D14094">
        <w:rPr>
          <w:rFonts w:ascii="Times New Roman" w:hAnsi="Times New Roman" w:cs="Times New Roman"/>
          <w:sz w:val="28"/>
          <w:szCs w:val="28"/>
        </w:rPr>
        <w:t xml:space="preserve">Цикловой методической комиссией  </w:t>
      </w:r>
      <w:r w:rsidR="00D14094">
        <w:rPr>
          <w:rFonts w:ascii="Times New Roman" w:hAnsi="Times New Roman" w:cs="Times New Roman"/>
          <w:sz w:val="28"/>
          <w:szCs w:val="28"/>
        </w:rPr>
        <w:t>е</w:t>
      </w:r>
      <w:r w:rsidRPr="00D14094">
        <w:rPr>
          <w:rFonts w:ascii="Times New Roman" w:hAnsi="Times New Roman" w:cs="Times New Roman"/>
          <w:sz w:val="28"/>
          <w:szCs w:val="28"/>
        </w:rPr>
        <w:t>стественнонаучных дисциплин</w:t>
      </w:r>
    </w:p>
    <w:p w:rsidR="00B367CB" w:rsidRPr="00D14094" w:rsidRDefault="00B367CB" w:rsidP="00D14094">
      <w:pPr>
        <w:tabs>
          <w:tab w:val="left" w:pos="3119"/>
        </w:tabs>
        <w:spacing w:after="0" w:line="240" w:lineRule="auto"/>
        <w:ind w:left="-142" w:right="6236"/>
        <w:rPr>
          <w:rFonts w:ascii="Times New Roman" w:hAnsi="Times New Roman" w:cs="Times New Roman"/>
          <w:sz w:val="28"/>
          <w:szCs w:val="28"/>
        </w:rPr>
      </w:pPr>
      <w:r w:rsidRPr="00D14094">
        <w:rPr>
          <w:rFonts w:ascii="Times New Roman" w:hAnsi="Times New Roman" w:cs="Times New Roman"/>
          <w:sz w:val="28"/>
          <w:szCs w:val="28"/>
        </w:rPr>
        <w:t xml:space="preserve">Протокол № 1 </w:t>
      </w:r>
    </w:p>
    <w:p w:rsidR="00B367CB" w:rsidRPr="00D14094" w:rsidRDefault="00B367CB" w:rsidP="00D14094">
      <w:pPr>
        <w:tabs>
          <w:tab w:val="left" w:pos="3119"/>
        </w:tabs>
        <w:spacing w:after="0" w:line="240" w:lineRule="auto"/>
        <w:ind w:left="-142" w:right="6236"/>
        <w:rPr>
          <w:rFonts w:ascii="Times New Roman" w:hAnsi="Times New Roman" w:cs="Times New Roman"/>
          <w:sz w:val="28"/>
          <w:szCs w:val="28"/>
        </w:rPr>
      </w:pPr>
      <w:r w:rsidRPr="00D14094">
        <w:rPr>
          <w:rFonts w:ascii="Times New Roman" w:hAnsi="Times New Roman" w:cs="Times New Roman"/>
          <w:sz w:val="28"/>
          <w:szCs w:val="28"/>
        </w:rPr>
        <w:t xml:space="preserve"> « 17 » сентября  2014 г.</w:t>
      </w:r>
    </w:p>
    <w:p w:rsidR="00B367CB" w:rsidRDefault="00B367CB" w:rsidP="00B367CB">
      <w:pPr>
        <w:jc w:val="center"/>
      </w:pPr>
    </w:p>
    <w:p w:rsidR="00B367CB" w:rsidRDefault="00B367CB" w:rsidP="00B367CB">
      <w:pPr>
        <w:jc w:val="center"/>
      </w:pPr>
    </w:p>
    <w:p w:rsidR="00B367CB" w:rsidRDefault="00B367CB" w:rsidP="00B367CB">
      <w:pPr>
        <w:jc w:val="center"/>
      </w:pPr>
    </w:p>
    <w:p w:rsidR="00B367CB" w:rsidRPr="00D14094" w:rsidRDefault="00B367CB" w:rsidP="00B367CB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094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D14094">
        <w:rPr>
          <w:rFonts w:ascii="Times New Roman" w:hAnsi="Times New Roman" w:cs="Times New Roman"/>
          <w:i/>
          <w:sz w:val="28"/>
          <w:szCs w:val="28"/>
        </w:rPr>
        <w:t>Вуйлова</w:t>
      </w:r>
      <w:proofErr w:type="spellEnd"/>
      <w:r w:rsidRPr="00D14094">
        <w:rPr>
          <w:rFonts w:ascii="Times New Roman" w:hAnsi="Times New Roman" w:cs="Times New Roman"/>
          <w:i/>
          <w:sz w:val="28"/>
          <w:szCs w:val="28"/>
        </w:rPr>
        <w:t xml:space="preserve"> М.А., </w:t>
      </w:r>
      <w:r w:rsidRPr="00D14094">
        <w:rPr>
          <w:rFonts w:ascii="Times New Roman" w:hAnsi="Times New Roman" w:cs="Times New Roman"/>
          <w:sz w:val="28"/>
          <w:szCs w:val="28"/>
        </w:rPr>
        <w:t>методист, преподаватель математики высшей категории ГБОУ СПО (ССУЗ) «Южно-Уральский многопрофильный колледж</w:t>
      </w:r>
      <w:r w:rsidRPr="00D14094">
        <w:rPr>
          <w:rFonts w:ascii="Times New Roman" w:hAnsi="Times New Roman" w:cs="Times New Roman"/>
          <w:i/>
          <w:sz w:val="28"/>
          <w:szCs w:val="28"/>
        </w:rPr>
        <w:t>»</w:t>
      </w:r>
    </w:p>
    <w:p w:rsidR="00B367CB" w:rsidRPr="00D14094" w:rsidRDefault="00B367CB" w:rsidP="00B367CB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67CB" w:rsidRPr="00D14094" w:rsidRDefault="00B367CB" w:rsidP="00B367CB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094"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Pr="00D14094">
        <w:rPr>
          <w:rFonts w:ascii="Times New Roman" w:hAnsi="Times New Roman" w:cs="Times New Roman"/>
          <w:i/>
          <w:sz w:val="28"/>
          <w:szCs w:val="28"/>
        </w:rPr>
        <w:t xml:space="preserve">Кондратьева Е.А., </w:t>
      </w:r>
      <w:r w:rsidRPr="00D14094">
        <w:rPr>
          <w:rFonts w:ascii="Times New Roman" w:hAnsi="Times New Roman" w:cs="Times New Roman"/>
          <w:sz w:val="28"/>
          <w:szCs w:val="28"/>
        </w:rPr>
        <w:t>преподаватель математики высшей категории ГБОУ СПО (ССУЗ) «Южно-Уральский многопрофильный колледж</w:t>
      </w:r>
      <w:r w:rsidRPr="00D14094">
        <w:rPr>
          <w:rFonts w:ascii="Times New Roman" w:hAnsi="Times New Roman" w:cs="Times New Roman"/>
          <w:i/>
          <w:sz w:val="28"/>
          <w:szCs w:val="28"/>
        </w:rPr>
        <w:t>»</w:t>
      </w:r>
    </w:p>
    <w:p w:rsidR="00B367CB" w:rsidRDefault="00B367CB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4094" w:rsidRPr="00D14094" w:rsidRDefault="00D14094" w:rsidP="00D14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094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14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Pr="00D14094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4094">
        <w:rPr>
          <w:rFonts w:ascii="Times New Roman" w:hAnsi="Times New Roman" w:cs="Times New Roman"/>
          <w:sz w:val="28"/>
          <w:szCs w:val="28"/>
        </w:rPr>
        <w:t xml:space="preserve"> для преподавателя в разработке структуры и методики изложения учебного материала по данной теме. </w:t>
      </w:r>
    </w:p>
    <w:p w:rsidR="00D14094" w:rsidRPr="00D14094" w:rsidRDefault="00D14094" w:rsidP="00D14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094">
        <w:rPr>
          <w:rFonts w:ascii="Times New Roman" w:hAnsi="Times New Roman" w:cs="Times New Roman"/>
          <w:sz w:val="28"/>
          <w:szCs w:val="28"/>
        </w:rPr>
        <w:t>Многие схемы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4094">
        <w:rPr>
          <w:rFonts w:ascii="Times New Roman" w:hAnsi="Times New Roman" w:cs="Times New Roman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 и иллюстрации </w:t>
      </w:r>
      <w:r w:rsidRPr="00D14094">
        <w:rPr>
          <w:rFonts w:ascii="Times New Roman" w:hAnsi="Times New Roman" w:cs="Times New Roman"/>
          <w:sz w:val="28"/>
          <w:szCs w:val="28"/>
        </w:rPr>
        <w:t xml:space="preserve"> могут быть использованы в качестве раздаточного материала, при организации самостоятельной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D1409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14094">
        <w:rPr>
          <w:rFonts w:ascii="Times New Roman" w:hAnsi="Times New Roman" w:cs="Times New Roman"/>
          <w:sz w:val="28"/>
          <w:szCs w:val="28"/>
        </w:rPr>
        <w:t>практических заняти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14094">
        <w:rPr>
          <w:rFonts w:ascii="Times New Roman" w:hAnsi="Times New Roman" w:cs="Times New Roman"/>
          <w:sz w:val="28"/>
          <w:szCs w:val="28"/>
        </w:rPr>
        <w:t>.</w:t>
      </w:r>
    </w:p>
    <w:p w:rsidR="00D14094" w:rsidRPr="00D14094" w:rsidRDefault="00D14094" w:rsidP="00D1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0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Pr="00D14094">
        <w:rPr>
          <w:rFonts w:ascii="Times New Roman" w:hAnsi="Times New Roman" w:cs="Times New Roman"/>
          <w:sz w:val="28"/>
          <w:szCs w:val="28"/>
        </w:rPr>
        <w:t>может быть использован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4094">
        <w:rPr>
          <w:rFonts w:ascii="Times New Roman" w:hAnsi="Times New Roman" w:cs="Times New Roman"/>
          <w:sz w:val="28"/>
          <w:szCs w:val="28"/>
        </w:rPr>
        <w:t xml:space="preserve"> для изучения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14094">
        <w:rPr>
          <w:rFonts w:ascii="Times New Roman" w:hAnsi="Times New Roman" w:cs="Times New Roman"/>
          <w:sz w:val="28"/>
          <w:szCs w:val="28"/>
        </w:rPr>
        <w:t xml:space="preserve"> в нем 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4094">
        <w:rPr>
          <w:rFonts w:ascii="Times New Roman" w:hAnsi="Times New Roman" w:cs="Times New Roman"/>
          <w:sz w:val="28"/>
          <w:szCs w:val="28"/>
        </w:rPr>
        <w:t xml:space="preserve">  студентами дневного и заочно отд</w:t>
      </w:r>
      <w:r>
        <w:rPr>
          <w:rFonts w:ascii="Times New Roman" w:hAnsi="Times New Roman" w:cs="Times New Roman"/>
          <w:sz w:val="28"/>
          <w:szCs w:val="28"/>
        </w:rPr>
        <w:t>еления по специальности  21</w:t>
      </w:r>
      <w:r w:rsidRPr="00D14094">
        <w:rPr>
          <w:rFonts w:ascii="Times New Roman" w:hAnsi="Times New Roman" w:cs="Times New Roman"/>
          <w:sz w:val="28"/>
          <w:szCs w:val="28"/>
        </w:rPr>
        <w:t>.02.0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4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Земельно-имущественные отношения,</w:t>
      </w:r>
      <w:r w:rsidRPr="00D14094">
        <w:rPr>
          <w:rFonts w:ascii="Times New Roman" w:hAnsi="Times New Roman" w:cs="Times New Roman"/>
          <w:sz w:val="28"/>
          <w:szCs w:val="28"/>
        </w:rPr>
        <w:t xml:space="preserve"> при подготовке к учебным занятиям и для самостоятельной внеаудиторной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4094">
        <w:rPr>
          <w:rFonts w:ascii="Times New Roman" w:hAnsi="Times New Roman" w:cs="Times New Roman"/>
          <w:sz w:val="28"/>
          <w:szCs w:val="28"/>
        </w:rPr>
        <w:t>.</w:t>
      </w:r>
    </w:p>
    <w:p w:rsidR="00D14094" w:rsidRPr="00D14094" w:rsidRDefault="00D14094" w:rsidP="00D1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7CB" w:rsidRDefault="00B367CB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CB" w:rsidRDefault="00B367CB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4094" w:rsidRDefault="00D14094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4094" w:rsidRDefault="00D14094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4094" w:rsidRDefault="00D14094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4094" w:rsidRDefault="00D14094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4094" w:rsidRDefault="00D14094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4094" w:rsidRDefault="00D14094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4094" w:rsidRDefault="00D14094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4094" w:rsidRDefault="00D14094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4094" w:rsidRDefault="00D14094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4094" w:rsidRDefault="00D14094" w:rsidP="00D14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Технологическая карта учебного занятия</w:t>
      </w:r>
    </w:p>
    <w:p w:rsidR="00D14094" w:rsidRDefault="00D14094" w:rsidP="00B367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14094" w:rsidRDefault="00D14094" w:rsidP="00D140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0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4</w:t>
      </w:r>
      <w:r w:rsidRPr="00D140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Геометрия</w:t>
      </w:r>
    </w:p>
    <w:p w:rsidR="00D14094" w:rsidRDefault="00D14094" w:rsidP="00D140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0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4.3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Многогранники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занятия</w:t>
      </w: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комбинированное</w:t>
      </w:r>
      <w:r w:rsidR="00D14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занятие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36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Межпредметные</w:t>
      </w:r>
      <w:proofErr w:type="spellEnd"/>
      <w:r w:rsidRPr="00B36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связи</w:t>
      </w: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История, биология, география.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 урока: </w:t>
      </w:r>
      <w:proofErr w:type="gramStart"/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Обобщить, систематизировать и расширить знания </w:t>
      </w:r>
      <w:r w:rsidR="00D14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обучающихся </w:t>
      </w: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многогранниках.</w:t>
      </w:r>
      <w:proofErr w:type="gramEnd"/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607E09" w:rsidRPr="000652E4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Образовательные:</w:t>
      </w:r>
    </w:p>
    <w:p w:rsidR="00607E09" w:rsidRPr="000652E4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Рассмотреть теорему Эйлера и ее применение в теории многогранников;</w:t>
      </w:r>
    </w:p>
    <w:p w:rsidR="00607E09" w:rsidRPr="000652E4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 практическое значение и применение многогранников в окружающем мире;</w:t>
      </w:r>
    </w:p>
    <w:p w:rsidR="00607E09" w:rsidRPr="000652E4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и проверить знания и умения находить площадь полной поверхности многогранников;</w:t>
      </w:r>
    </w:p>
    <w:p w:rsidR="00607E09" w:rsidRPr="000652E4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Развивающие:</w:t>
      </w:r>
    </w:p>
    <w:p w:rsidR="00607E09" w:rsidRPr="000652E4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кругозора, любознательности, познавательной активности учащихся;</w:t>
      </w:r>
    </w:p>
    <w:p w:rsidR="00607E09" w:rsidRPr="000652E4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навыков работы с интернет  и информационными технологиями;</w:t>
      </w:r>
    </w:p>
    <w:p w:rsidR="00607E09" w:rsidRPr="000652E4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  коммуникативных умений, навыков индивидуальной и групповой работы.</w:t>
      </w:r>
    </w:p>
    <w:p w:rsidR="00607E09" w:rsidRPr="000652E4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Воспитательные: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интерес учащихся к математике через расширение и углубление их представлений о практическом значении и применении многогранников в окружающем нас мире.</w:t>
      </w:r>
    </w:p>
    <w:p w:rsidR="000652E4" w:rsidRDefault="000652E4" w:rsidP="00B367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Умения (У), знания (З) и общие компетенции (ОК) формируемые в ходе у</w:t>
      </w:r>
      <w:r w:rsidR="00065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чебного занятия</w:t>
      </w:r>
      <w:r w:rsidRPr="00B36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У.</w:t>
      </w: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Анализировать в простейших случаях взаимное расположение объектов в пространстве; 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У.</w:t>
      </w: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Изображать основные многогранники; выполнять чертежи по условиям задач; </w:t>
      </w:r>
      <w:r w:rsidR="00D14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вычислять основные элементы прямых призм и пирамид;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У.</w:t>
      </w: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Проводить доказательные рассуждения в ходе решения задач;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З. </w:t>
      </w: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Значение математической науки для решения задач, возникающих в теории и практике; широту и в то же время ограниченность применения  математических методов к анализу и исследованию процессов и явлений в природе и обществе; </w:t>
      </w:r>
    </w:p>
    <w:p w:rsidR="00607E09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З. </w:t>
      </w: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D14094" w:rsidRPr="000652E4" w:rsidRDefault="00D14094" w:rsidP="000652E4">
      <w:pPr>
        <w:widowControl w:val="0"/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0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З. </w:t>
      </w:r>
      <w:r w:rsidRPr="000652E4">
        <w:rPr>
          <w:rFonts w:ascii="Times New Roman" w:hAnsi="Times New Roman" w:cs="Times New Roman"/>
          <w:sz w:val="28"/>
          <w:szCs w:val="28"/>
        </w:rPr>
        <w:t>понятие многогранника, его поверхности, понятие правильного многогранника;</w:t>
      </w:r>
      <w:r w:rsidR="000652E4">
        <w:rPr>
          <w:rFonts w:ascii="Times New Roman" w:hAnsi="Times New Roman" w:cs="Times New Roman"/>
          <w:sz w:val="28"/>
          <w:szCs w:val="28"/>
        </w:rPr>
        <w:t xml:space="preserve"> </w:t>
      </w:r>
      <w:r w:rsidRPr="000652E4">
        <w:rPr>
          <w:rFonts w:ascii="Times New Roman" w:hAnsi="Times New Roman" w:cs="Times New Roman"/>
          <w:sz w:val="28"/>
          <w:szCs w:val="28"/>
        </w:rPr>
        <w:t>определение призмы, параллелепипеда; виды призм;</w:t>
      </w:r>
    </w:p>
    <w:p w:rsidR="00D14094" w:rsidRPr="000652E4" w:rsidRDefault="00D14094" w:rsidP="000652E4">
      <w:pPr>
        <w:widowControl w:val="0"/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2E4">
        <w:rPr>
          <w:rFonts w:ascii="Times New Roman" w:hAnsi="Times New Roman" w:cs="Times New Roman"/>
          <w:sz w:val="28"/>
          <w:szCs w:val="28"/>
        </w:rPr>
        <w:t>определение пирамиды, правильной пирамиды;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ОК.</w:t>
      </w: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Оценивать риски и принимать решения в нестандартных ситуациях.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ОК.</w:t>
      </w: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Работать в коллективе и команде, взаимодействовать с руководством, коллегами и социальными партнерами.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7E09" w:rsidRPr="00C92FD0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F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Материально-техническое оснащение</w:t>
      </w:r>
      <w:r w:rsidRPr="00C9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C9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мультимедийный</w:t>
      </w:r>
      <w:proofErr w:type="spellEnd"/>
      <w:r w:rsidRPr="00C9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проектор, экран, линейки.</w:t>
      </w:r>
    </w:p>
    <w:p w:rsidR="00607E09" w:rsidRPr="00C92FD0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F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Учебно-методическое оснащение</w:t>
      </w:r>
      <w:r w:rsidRPr="00C9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презентация, раздаточный материал (кроссворды и задания по теореме Эйлера), модели многогранников.</w:t>
      </w:r>
    </w:p>
    <w:p w:rsidR="00607E09" w:rsidRPr="00C92FD0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F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Методы обучения</w:t>
      </w:r>
      <w:r w:rsidRPr="00C9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беседа, выступлени</w:t>
      </w:r>
      <w:r w:rsidR="00C9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 </w:t>
      </w:r>
      <w:proofErr w:type="gramStart"/>
      <w:r w:rsidR="00C9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="00C9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92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сопровождающиеся презентацией, выполнение практического задания (индивидуально и группами).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7E09" w:rsidRPr="00B367CB" w:rsidRDefault="00607E09" w:rsidP="00B367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Ход урока</w:t>
      </w:r>
    </w:p>
    <w:p w:rsidR="00607E09" w:rsidRPr="00B367CB" w:rsidRDefault="00607E09" w:rsidP="00B367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7E09" w:rsidRPr="00B367CB" w:rsidRDefault="00607E09" w:rsidP="00B367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Организационный момент (5 мин).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Приветствие, проверка отсутствующих на уроке, подготовленности студентов к занятию. Психологическая установка на привлечение внимания студентов к занятию.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07E09" w:rsidRPr="00B367CB" w:rsidRDefault="00607E09" w:rsidP="00B367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Ознакомление с темой урока, постановка его целей (10 мин).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38375" cy="1533525"/>
            <wp:effectExtent l="19050" t="0" r="9525" b="0"/>
            <wp:wrapSquare wrapText="bothSides"/>
            <wp:docPr id="10" name="Рисунок 2" descr="http://www.informio.ru/images/pifag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ormio.ru/images/pifag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давних времён представления о красоте связаны с понятием симметрия. Вероятно, этим объясняется интерес человека к </w:t>
      </w:r>
      <w:proofErr w:type="gramStart"/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многогранникам</w:t>
      </w:r>
      <w:proofErr w:type="gramEnd"/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как многогранники являются символам симметрии. История правильных многогранников уходит в глубокую древность. Свидетельство тому Египетские пирамиды. </w:t>
      </w:r>
      <w:proofErr w:type="gramStart"/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Вспомнить самую известную из них – пирамиду Хеопса (правильная пирамида, в основании которой квадрат со стороной 233 м и высота которой достигает 146,5 м. Говорят, что пирамида Хеопса – немой трактат по геометрии.</w:t>
      </w:r>
      <w:proofErr w:type="gramEnd"/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конце 50-х годов учёных стала интересовать тайна пирамид. А началось всё с того, что чешский изобретатель Карл </w:t>
      </w:r>
      <w:proofErr w:type="spellStart"/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Дербал</w:t>
      </w:r>
      <w:proofErr w:type="spellEnd"/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заинтересовался вопросом, почему случайно забредающие в пирамиду Хеопса животные и погибающие там, не найдя выхода, - не разлагаются, а превращаются в мумии? Все учёные вслед за ним стали исследовать эффект пирамид и установили множество реально существующих явлений. Так, например, растворимый кофе, постояв под пирамидой, приобретает вкус натурального, дешёвые сигареты облагораживаются настолько, что их не отличишь </w:t>
      </w:r>
      <w:proofErr w:type="gramStart"/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самых изысканных. Продукты (рыба, мясо, молоко) не портятся, вода не зацветает, загрязнённые ювелирные изделия сами очищаются. Из истории известно, что дети фараонов полоскали зубы "пирамидной" водой, и у них не было кариеса. А жёны фараонов мыли голову этой водой, и волосы становились мягкими и шелковистыми. Так же считается, что, если мыть волосы пирамидной водой, то не будет седины.[1] 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07E09" w:rsidRPr="00B367CB" w:rsidRDefault="00607E09" w:rsidP="00B367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Актуализация опорных знаний (10 мин).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Кроссворд (</w:t>
      </w:r>
      <w:hyperlink r:id="rId6" w:history="1">
        <w:r w:rsidRPr="00B367CB">
          <w:rPr>
            <w:rFonts w:ascii="Times New Roman" w:eastAsia="Times New Roman" w:hAnsi="Times New Roman" w:cs="Times New Roman"/>
            <w:color w:val="1453BA"/>
            <w:sz w:val="28"/>
            <w:szCs w:val="28"/>
            <w:u w:val="single"/>
            <w:lang w:eastAsia="ru-RU"/>
          </w:rPr>
          <w:t>листы с кроссвордам</w:t>
        </w:r>
        <w:r w:rsidRPr="00B367CB">
          <w:rPr>
            <w:rFonts w:ascii="Times New Roman" w:eastAsia="Times New Roman" w:hAnsi="Times New Roman" w:cs="Times New Roman"/>
            <w:color w:val="1453BA"/>
            <w:sz w:val="28"/>
            <w:szCs w:val="28"/>
            <w:u w:val="single"/>
            <w:lang w:eastAsia="ru-RU"/>
          </w:rPr>
          <w:t>и</w:t>
        </w:r>
        <w:r w:rsidRPr="00B367CB">
          <w:rPr>
            <w:rFonts w:ascii="Times New Roman" w:eastAsia="Times New Roman" w:hAnsi="Times New Roman" w:cs="Times New Roman"/>
            <w:color w:val="1453BA"/>
            <w:sz w:val="28"/>
            <w:szCs w:val="28"/>
            <w:u w:val="single"/>
            <w:lang w:eastAsia="ru-RU"/>
          </w:rPr>
          <w:t xml:space="preserve"> вы</w:t>
        </w:r>
        <w:r w:rsidRPr="00B367CB">
          <w:rPr>
            <w:rFonts w:ascii="Times New Roman" w:eastAsia="Times New Roman" w:hAnsi="Times New Roman" w:cs="Times New Roman"/>
            <w:color w:val="1453BA"/>
            <w:sz w:val="28"/>
            <w:szCs w:val="28"/>
            <w:u w:val="single"/>
            <w:lang w:eastAsia="ru-RU"/>
          </w:rPr>
          <w:t>д</w:t>
        </w:r>
        <w:r w:rsidRPr="00B367CB">
          <w:rPr>
            <w:rFonts w:ascii="Times New Roman" w:eastAsia="Times New Roman" w:hAnsi="Times New Roman" w:cs="Times New Roman"/>
            <w:color w:val="1453BA"/>
            <w:sz w:val="28"/>
            <w:szCs w:val="28"/>
            <w:u w:val="single"/>
            <w:lang w:eastAsia="ru-RU"/>
          </w:rPr>
          <w:t xml:space="preserve">аются </w:t>
        </w:r>
        <w:r w:rsidR="00C92FD0">
          <w:rPr>
            <w:rFonts w:ascii="Times New Roman" w:eastAsia="Times New Roman" w:hAnsi="Times New Roman" w:cs="Times New Roman"/>
            <w:color w:val="1453BA"/>
            <w:sz w:val="28"/>
            <w:szCs w:val="28"/>
            <w:u w:val="single"/>
            <w:lang w:eastAsia="ru-RU"/>
          </w:rPr>
          <w:t>каждому обучающемуся</w:t>
        </w:r>
      </w:hyperlink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1) Правильный многогранник, составленный из двенадцати правильных пятиугольников (додекаэдр). 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Боковая грань усечённой пирамиды (трапеция). 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Грань куба (квадрат).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Тело, поверхность которого состоит из конечного числа плоских многоугольников (многогранник).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Расстояние между плоскостями оснований призмы (высота).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Высота многогранника (перпендикуляр).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Стороны граней многогранника (рёбра).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Прямая призма, в основании которой правильный многоугольник (правильная).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Плоский многоугольник, являющийся частью поверхности многогранника (грань).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 проверяют кроссворд (в выделенных клетках должно получилось слово </w:t>
      </w:r>
      <w:r w:rsidRPr="00B36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диагональ). 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Ставят себе оценку.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(1 ошибка – 5)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(3,2 ошибки – 4)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(5,4 ошибки – 3)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07E09" w:rsidRPr="00B367CB" w:rsidRDefault="00607E09" w:rsidP="00B367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Выступления докладчиков и практическое задание (35 мин).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(Выступления  и презентации к ним подготовлены студентами заранее)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Вступительное слово учителя: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Многогранникам посвящён раздел математики, который называется «Теория многогранников». Наиболее известные школы, которые занимались теорией многогранников и способствовали её развитию, были: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Пифагорейская школа (5 век </w:t>
      </w:r>
      <w:proofErr w:type="gramStart"/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н.э.).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Школа Платона (4 век </w:t>
      </w:r>
      <w:proofErr w:type="gramStart"/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н.э.).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Александрийская школа (3 век </w:t>
      </w:r>
      <w:proofErr w:type="gramStart"/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н.э.).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1) Презентация «История развития многогранников»</w:t>
      </w:r>
    </w:p>
    <w:p w:rsidR="00607E09" w:rsidRPr="00B367CB" w:rsidRDefault="00607E09" w:rsidP="00B367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333750" cy="2533650"/>
            <wp:effectExtent l="19050" t="0" r="0" b="0"/>
            <wp:docPr id="2" name="Рисунок 2" descr="http://www.informio.ru/images/pifagor%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ormio.ru/images/pifagor%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6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 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2) Закрепление материала (решение задачи по т. Эйлера)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Вписать в таблицу количество граней, вершин и ребер каждого из указанных многогранников и найти для каждого многогранника число Эйлера: Х=В+</w:t>
      </w:r>
      <w:proofErr w:type="gramStart"/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Г-Р</w:t>
      </w:r>
      <w:proofErr w:type="gramEnd"/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Сделать вывод.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38"/>
        <w:gridCol w:w="1609"/>
        <w:gridCol w:w="1274"/>
        <w:gridCol w:w="1542"/>
        <w:gridCol w:w="1408"/>
      </w:tblGrid>
      <w:tr w:rsidR="00607E09" w:rsidRPr="00B367CB" w:rsidTr="00607E09">
        <w:trPr>
          <w:cantSplit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E09" w:rsidRPr="00B367CB" w:rsidRDefault="00607E09" w:rsidP="00B3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 многогранника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E09" w:rsidRPr="00B367CB" w:rsidRDefault="00607E09" w:rsidP="00B3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Число вершин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E09" w:rsidRPr="00B367CB" w:rsidRDefault="00607E09" w:rsidP="00B3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Число ребер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E09" w:rsidRPr="00B367CB" w:rsidRDefault="00607E09" w:rsidP="00B3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Число граней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E09" w:rsidRPr="00B367CB" w:rsidRDefault="00607E09" w:rsidP="00B3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Число Эйлера Х</w:t>
            </w:r>
          </w:p>
        </w:tc>
      </w:tr>
      <w:tr w:rsidR="00607E09" w:rsidRPr="00B367CB" w:rsidTr="00607E09">
        <w:trPr>
          <w:cantSplit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E09" w:rsidRPr="00B367CB" w:rsidRDefault="00607E09" w:rsidP="00B3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Треугольная пирамида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E09" w:rsidRPr="00B367CB" w:rsidRDefault="00607E09" w:rsidP="00B3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E09" w:rsidRPr="00B367CB" w:rsidRDefault="00607E09" w:rsidP="00B3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E09" w:rsidRPr="00B367CB" w:rsidRDefault="00607E09" w:rsidP="00B3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E09" w:rsidRPr="00B367CB" w:rsidRDefault="00607E09" w:rsidP="00B3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07E09" w:rsidRPr="00B367CB" w:rsidTr="00607E09">
        <w:trPr>
          <w:cantSplit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E09" w:rsidRPr="00B367CB" w:rsidRDefault="00607E09" w:rsidP="00B3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Четырехугольная пирамида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E09" w:rsidRPr="00B367CB" w:rsidRDefault="00607E09" w:rsidP="00B3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E09" w:rsidRPr="00B367CB" w:rsidRDefault="00607E09" w:rsidP="00B3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E09" w:rsidRPr="00B367CB" w:rsidRDefault="00607E09" w:rsidP="00B3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E09" w:rsidRPr="00B367CB" w:rsidRDefault="00607E09" w:rsidP="00B3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07E09" w:rsidRPr="00B367CB" w:rsidTr="00607E09">
        <w:trPr>
          <w:cantSplit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E09" w:rsidRPr="00B367CB" w:rsidRDefault="00607E09" w:rsidP="00B3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Октаэдр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E09" w:rsidRPr="00B367CB" w:rsidRDefault="00607E09" w:rsidP="00B3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E09" w:rsidRPr="00B367CB" w:rsidRDefault="00607E09" w:rsidP="00B3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E09" w:rsidRPr="00B367CB" w:rsidRDefault="00607E09" w:rsidP="00B3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E09" w:rsidRPr="00B367CB" w:rsidRDefault="00607E09" w:rsidP="00B3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07E09" w:rsidRPr="00B367CB" w:rsidTr="00607E09">
        <w:trPr>
          <w:cantSplit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E09" w:rsidRPr="00B367CB" w:rsidRDefault="00607E09" w:rsidP="00B3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Треугольная призма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E09" w:rsidRPr="00B367CB" w:rsidRDefault="00607E09" w:rsidP="00B3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E09" w:rsidRPr="00B367CB" w:rsidRDefault="00607E09" w:rsidP="00B3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E09" w:rsidRPr="00B367CB" w:rsidRDefault="00607E09" w:rsidP="00B3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E09" w:rsidRPr="00B367CB" w:rsidRDefault="00607E09" w:rsidP="00B3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07E09" w:rsidRPr="00B367CB" w:rsidTr="00607E09">
        <w:trPr>
          <w:cantSplit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E09" w:rsidRPr="00B367CB" w:rsidRDefault="00607E09" w:rsidP="00B3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Пятиугольная призма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E09" w:rsidRPr="00B367CB" w:rsidRDefault="00607E09" w:rsidP="00B3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E09" w:rsidRPr="00B367CB" w:rsidRDefault="00607E09" w:rsidP="00B3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E09" w:rsidRPr="00B367CB" w:rsidRDefault="00607E09" w:rsidP="00B3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E09" w:rsidRPr="00B367CB" w:rsidRDefault="00607E09" w:rsidP="00B3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07E09" w:rsidRPr="00B367CB" w:rsidTr="00607E09">
        <w:trPr>
          <w:cantSplit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E09" w:rsidRPr="00B367CB" w:rsidRDefault="00607E09" w:rsidP="00B3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Куб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E09" w:rsidRPr="00B367CB" w:rsidRDefault="00607E09" w:rsidP="00B3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E09" w:rsidRPr="00B367CB" w:rsidRDefault="00607E09" w:rsidP="00B3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E09" w:rsidRPr="00B367CB" w:rsidRDefault="00607E09" w:rsidP="00B3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7E09" w:rsidRPr="00B367CB" w:rsidRDefault="00607E09" w:rsidP="00B3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выполнения задания  учитель комментирует полученные результаты.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Теорема Эйлер</w:t>
      </w:r>
      <w:proofErr w:type="gramStart"/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а(</w:t>
      </w:r>
      <w:proofErr w:type="gramEnd"/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написана  на доске)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3) Презентация «Гипотеза о структуре ядра земли»</w:t>
      </w:r>
    </w:p>
    <w:p w:rsidR="00607E09" w:rsidRPr="00B367CB" w:rsidRDefault="00607E09" w:rsidP="00B367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333750" cy="2533650"/>
            <wp:effectExtent l="19050" t="0" r="0" b="0"/>
            <wp:docPr id="3" name="Рисунок 3" descr="http://www.informio.ru/images/pifagor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formio.ru/images/pifagor%2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4) Презентация «Многогранники в архитектуре и искусстве»</w:t>
      </w:r>
    </w:p>
    <w:p w:rsidR="00607E09" w:rsidRPr="00B367CB" w:rsidRDefault="00607E09" w:rsidP="00B367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333750" cy="2524125"/>
            <wp:effectExtent l="19050" t="0" r="0" b="0"/>
            <wp:docPr id="4" name="Рисунок 4" descr="http://www.informio.ru/images/pifagor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formio.ru/images/pifagor%2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lastRenderedPageBreak/>
        <w:t>5) Презентация «Многогранники в природе»</w:t>
      </w:r>
    </w:p>
    <w:p w:rsidR="00607E09" w:rsidRPr="00B367CB" w:rsidRDefault="00607E09" w:rsidP="00B367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333750" cy="2495550"/>
            <wp:effectExtent l="19050" t="0" r="0" b="0"/>
            <wp:docPr id="5" name="Рисунок 5" descr="http://www.informio.ru/images/pifagor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formio.ru/images/pifagor%2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67CB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333750" cy="2514600"/>
            <wp:effectExtent l="19050" t="0" r="0" b="0"/>
            <wp:docPr id="6" name="Рисунок 6" descr="http://www.informio.ru/images/pifagor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nformio.ru/images/pifagor%2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Обобщение: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Красота и гармония тесно связана с понятием симметрия, это отмечали еще древние художники и архитекторы. Человек зрительного воспринимает объект </w:t>
      </w:r>
      <w:proofErr w:type="gramStart"/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красивым</w:t>
      </w:r>
      <w:proofErr w:type="gramEnd"/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он симметричен. Многогранники – это фигуры, обладающие всеми тремя видами симметрии: центральной, осевой и зеркальной, и поэтому особенно интересны для изучения и восхищения. Обсудить выступления (вопросы).</w:t>
      </w:r>
    </w:p>
    <w:p w:rsidR="00607E09" w:rsidRPr="00B367CB" w:rsidRDefault="00607E09" w:rsidP="00B367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07E09" w:rsidRPr="00B367CB" w:rsidRDefault="00607E09" w:rsidP="00B367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Закрепление материала (25 мин).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часть.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Решение  задач (индивидуально). 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Основанием прямого параллелепипеда является ромб с диагоналями 10 см. и 24 см., а высота параллелепипеда равна 10 см. Найдите большую диагональ параллелепипеда.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Основание пирамиды является параллелограмм со сторонами 5 м. и 4 м. и меньшей диагональю 3 м. Высота пирамиды проходит через точку пересечения диагоналей основания и равна 2 м. Найдите площадь полной поверхности пирамиды.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2) Практическая работа по группам. (Работа с моделями  различных многогранников, изготовленных из цветного картона). Каждая группа вычисляет площадь 3-5 многогранников. Задание: Найти полную площадь поверхности многогранников.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 итогам проверки кроссвордов и практического задания выставляются оценки).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07E09" w:rsidRPr="00B367CB" w:rsidRDefault="00607E09" w:rsidP="00B367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Подведение итогов, домашнее задание (5 мин).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с вами рассмотрели следующие вопросы: что называют правильными многогранниками и сколько их существует; где встречаются многогранники, для чего мы их изучаем. Каждый из вас узнал сегодня, что-то новое о многогранниках. А также, увидел насколько математика близка нам и как важно её </w:t>
      </w:r>
      <w:proofErr w:type="gramStart"/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изучать</w:t>
      </w:r>
      <w:proofErr w:type="gramEnd"/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Домашнее задание:</w:t>
      </w: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Сочинить сказку о многогранниках.</w:t>
      </w:r>
    </w:p>
    <w:p w:rsidR="00607E09" w:rsidRPr="00B367CB" w:rsidRDefault="00607E09" w:rsidP="00B367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07E09" w:rsidRPr="00B367CB" w:rsidRDefault="00607E09" w:rsidP="00B367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Литература:</w:t>
      </w:r>
    </w:p>
    <w:p w:rsidR="00607E09" w:rsidRPr="00B367CB" w:rsidRDefault="00607E09" w:rsidP="00B367C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Атанасян</w:t>
      </w:r>
      <w:proofErr w:type="spellEnd"/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 С. Геометрия 10-11: учеб</w:t>
      </w:r>
      <w:proofErr w:type="gramStart"/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общеобразовательных учреждений; М.: Просвещение 2006.</w:t>
      </w:r>
    </w:p>
    <w:p w:rsidR="00607E09" w:rsidRPr="00B367CB" w:rsidRDefault="00607E09" w:rsidP="00B367C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Скворцова Н. В. Учась - твори! Нетрадиционные формы проведения уроков математики. - Йошкар-Ола. Педагогическая инициатива, 2003.</w:t>
      </w:r>
    </w:p>
    <w:sectPr w:rsidR="00607E09" w:rsidRPr="00B367CB" w:rsidSect="000E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4826"/>
    <w:multiLevelType w:val="multilevel"/>
    <w:tmpl w:val="5C70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765E2"/>
    <w:multiLevelType w:val="hybridMultilevel"/>
    <w:tmpl w:val="6060DF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B0D0D"/>
    <w:multiLevelType w:val="multilevel"/>
    <w:tmpl w:val="4D10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0347F"/>
    <w:multiLevelType w:val="multilevel"/>
    <w:tmpl w:val="5742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A1996"/>
    <w:multiLevelType w:val="multilevel"/>
    <w:tmpl w:val="82BE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C6ED5"/>
    <w:multiLevelType w:val="hybridMultilevel"/>
    <w:tmpl w:val="786410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B6E4B"/>
    <w:multiLevelType w:val="multilevel"/>
    <w:tmpl w:val="E3C4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EE13CB"/>
    <w:multiLevelType w:val="multilevel"/>
    <w:tmpl w:val="EAAE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07E09"/>
    <w:rsid w:val="000652E4"/>
    <w:rsid w:val="000E6B91"/>
    <w:rsid w:val="0023389D"/>
    <w:rsid w:val="00607E09"/>
    <w:rsid w:val="00B367CB"/>
    <w:rsid w:val="00C92FD0"/>
    <w:rsid w:val="00D1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91"/>
  </w:style>
  <w:style w:type="paragraph" w:styleId="1">
    <w:name w:val="heading 1"/>
    <w:basedOn w:val="a"/>
    <w:link w:val="10"/>
    <w:uiPriority w:val="9"/>
    <w:qFormat/>
    <w:rsid w:val="00607E09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E09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607E09"/>
    <w:rPr>
      <w:strike w:val="0"/>
      <w:dstrike w:val="0"/>
      <w:color w:val="1453BA"/>
      <w:u w:val="singl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607E0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s4">
    <w:name w:val="comments4"/>
    <w:basedOn w:val="a0"/>
    <w:rsid w:val="00607E09"/>
    <w:rPr>
      <w:color w:val="808080"/>
      <w:sz w:val="20"/>
      <w:szCs w:val="20"/>
    </w:rPr>
  </w:style>
  <w:style w:type="character" w:customStyle="1" w:styleId="fio2">
    <w:name w:val="fio2"/>
    <w:basedOn w:val="a0"/>
    <w:rsid w:val="00607E09"/>
  </w:style>
  <w:style w:type="character" w:customStyle="1" w:styleId="share-title2">
    <w:name w:val="share-title2"/>
    <w:basedOn w:val="a0"/>
    <w:rsid w:val="00607E0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7E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07E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1">
    <w:name w:val="required1"/>
    <w:basedOn w:val="a0"/>
    <w:rsid w:val="00607E09"/>
    <w:rPr>
      <w:color w:val="FF000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7E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07E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hone1">
    <w:name w:val="phone1"/>
    <w:basedOn w:val="a0"/>
    <w:rsid w:val="00607E09"/>
    <w:rPr>
      <w:color w:val="010101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0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E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36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64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7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8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9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4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55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4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6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66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CE8F1"/>
                                <w:left w:val="none" w:sz="0" w:space="0" w:color="BCE8F1"/>
                                <w:bottom w:val="none" w:sz="0" w:space="0" w:color="BCE8F1"/>
                                <w:right w:val="none" w:sz="0" w:space="0" w:color="BCE8F1"/>
                              </w:divBdr>
                            </w:div>
                            <w:div w:id="128727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5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72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60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4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84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84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15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2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47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1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17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9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963622">
                              <w:marLeft w:val="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3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50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2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9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5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8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41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mio.ru/pdf/krossvord.doc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vuilovama</dc:creator>
  <cp:keywords/>
  <dc:description/>
  <cp:lastModifiedBy>vuilovama</cp:lastModifiedBy>
  <cp:revision>4</cp:revision>
  <dcterms:created xsi:type="dcterms:W3CDTF">2015-03-03T06:32:00Z</dcterms:created>
  <dcterms:modified xsi:type="dcterms:W3CDTF">2015-03-03T06:35:00Z</dcterms:modified>
</cp:coreProperties>
</file>