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  <w:jc w:val="center"/>
      </w:pPr>
      <w:r>
        <w:rPr/>
        <w:t xml:space="preserve">Государственное </w:t>
      </w:r>
      <w:r>
        <w:rPr/>
        <w:t xml:space="preserve">бюджетное </w:t>
      </w:r>
      <w:r>
        <w:rPr/>
        <w:t>специальное (коррекционное)</w:t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  <w:jc w:val="center"/>
      </w:pPr>
      <w:r>
        <w:rPr/>
        <w:t xml:space="preserve"> </w:t>
      </w:r>
      <w:r>
        <w:rPr/>
        <w:t xml:space="preserve">образовательное </w:t>
      </w:r>
      <w:r>
        <w:rPr/>
        <w:t>у</w:t>
      </w:r>
      <w:r>
        <w:rPr/>
        <w:t xml:space="preserve">чреждение </w:t>
      </w:r>
      <w:r>
        <w:rPr>
          <w:sz w:val="28"/>
        </w:rPr>
        <w:t xml:space="preserve">для обучающихся, воспитанников с ограниченными возможностями  здоровья специальная (коррекционная)общеобразовательная </w:t>
      </w:r>
    </w:p>
    <w:p>
      <w:pPr>
        <w:pStyle w:val="style0"/>
        <w:jc w:val="center"/>
      </w:pPr>
      <w:r>
        <w:rPr>
          <w:sz w:val="28"/>
        </w:rPr>
        <w:t>школа-интернат № 4 г.</w:t>
      </w:r>
      <w:r>
        <w:rPr>
          <w:sz w:val="28"/>
        </w:rPr>
        <w:t>о.</w:t>
      </w:r>
      <w:r>
        <w:rPr>
          <w:sz w:val="28"/>
        </w:rPr>
        <w:t xml:space="preserve"> Тольятти</w:t>
      </w:r>
    </w:p>
    <w:p>
      <w:pPr>
        <w:pStyle w:val="style0"/>
        <w:jc w:val="center"/>
      </w:pPr>
      <w:r>
        <w:rPr>
          <w:sz w:val="28"/>
        </w:rPr>
      </w:r>
    </w:p>
    <w:p>
      <w:pPr>
        <w:pStyle w:val="style0"/>
        <w:jc w:val="center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  <w:jc w:val="center"/>
      </w:pPr>
      <w:r>
        <w:rPr>
          <w:b/>
          <w:sz w:val="72"/>
          <w:szCs w:val="72"/>
        </w:rPr>
        <w:t>Классный час</w:t>
      </w:r>
    </w:p>
    <w:p>
      <w:pPr>
        <w:pStyle w:val="style0"/>
        <w:jc w:val="center"/>
      </w:pPr>
      <w:r>
        <w:rPr>
          <w:b/>
          <w:sz w:val="72"/>
          <w:szCs w:val="72"/>
        </w:rPr>
        <w:t>«Что вы знаете о курении?»</w:t>
      </w:r>
    </w:p>
    <w:p>
      <w:pPr>
        <w:pStyle w:val="style0"/>
        <w:jc w:val="center"/>
      </w:pPr>
      <w:r>
        <w:rPr>
          <w:sz w:val="48"/>
          <w:szCs w:val="48"/>
        </w:rPr>
        <w:t>(7-е классы)</w:t>
      </w:r>
    </w:p>
    <w:p>
      <w:pPr>
        <w:pStyle w:val="style0"/>
        <w:jc w:val="center"/>
      </w:pPr>
      <w:r>
        <w:rPr>
          <w:sz w:val="48"/>
          <w:szCs w:val="48"/>
        </w:rPr>
      </w:r>
    </w:p>
    <w:p>
      <w:pPr>
        <w:pStyle w:val="style0"/>
        <w:jc w:val="center"/>
      </w:pPr>
      <w:r>
        <w:rPr>
          <w:sz w:val="48"/>
          <w:szCs w:val="48"/>
        </w:rPr>
      </w:r>
    </w:p>
    <w:p>
      <w:pPr>
        <w:pStyle w:val="style0"/>
        <w:jc w:val="center"/>
      </w:pPr>
      <w:r>
        <w:rPr>
          <w:sz w:val="48"/>
          <w:szCs w:val="48"/>
        </w:rPr>
      </w:r>
    </w:p>
    <w:p>
      <w:pPr>
        <w:pStyle w:val="style0"/>
        <w:jc w:val="center"/>
      </w:pPr>
      <w:r>
        <w:rPr>
          <w:sz w:val="48"/>
          <w:szCs w:val="48"/>
        </w:rPr>
      </w:r>
    </w:p>
    <w:p>
      <w:pPr>
        <w:pStyle w:val="style0"/>
        <w:jc w:val="center"/>
      </w:pPr>
      <w:r>
        <w:rPr>
          <w:sz w:val="48"/>
          <w:szCs w:val="48"/>
        </w:rPr>
      </w:r>
    </w:p>
    <w:p>
      <w:pPr>
        <w:pStyle w:val="style0"/>
        <w:jc w:val="center"/>
      </w:pPr>
      <w:r>
        <w:rPr>
          <w:sz w:val="48"/>
          <w:szCs w:val="48"/>
        </w:rPr>
      </w:r>
    </w:p>
    <w:p>
      <w:pPr>
        <w:pStyle w:val="style0"/>
        <w:jc w:val="center"/>
      </w:pPr>
      <w:r>
        <w:rPr>
          <w:sz w:val="48"/>
          <w:szCs w:val="48"/>
        </w:rPr>
      </w:r>
    </w:p>
    <w:p>
      <w:pPr>
        <w:pStyle w:val="style0"/>
        <w:jc w:val="center"/>
      </w:pPr>
      <w:r>
        <w:rPr>
          <w:sz w:val="48"/>
          <w:szCs w:val="48"/>
        </w:rPr>
      </w:r>
    </w:p>
    <w:p>
      <w:pPr>
        <w:pStyle w:val="style0"/>
        <w:jc w:val="center"/>
      </w:pPr>
      <w:r>
        <w:rPr>
          <w:sz w:val="48"/>
          <w:szCs w:val="48"/>
        </w:rPr>
      </w:r>
    </w:p>
    <w:p>
      <w:pPr>
        <w:pStyle w:val="style0"/>
        <w:jc w:val="center"/>
      </w:pPr>
      <w:r>
        <w:rPr>
          <w:sz w:val="48"/>
          <w:szCs w:val="48"/>
        </w:rPr>
      </w:r>
    </w:p>
    <w:p>
      <w:pPr>
        <w:pStyle w:val="style0"/>
        <w:jc w:val="center"/>
      </w:pPr>
      <w:r>
        <w:rPr>
          <w:sz w:val="48"/>
          <w:szCs w:val="48"/>
        </w:rPr>
      </w:r>
    </w:p>
    <w:p>
      <w:pPr>
        <w:pStyle w:val="style0"/>
        <w:jc w:val="center"/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социальный педагог </w:t>
      </w:r>
    </w:p>
    <w:p>
      <w:pPr>
        <w:pStyle w:val="style0"/>
        <w:jc w:val="center"/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И.Н. Логина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2013-2014 уч.год</w:t>
      </w:r>
    </w:p>
    <w:p>
      <w:pPr>
        <w:pStyle w:val="style0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 xml:space="preserve">Цель: </w:t>
      </w:r>
    </w:p>
    <w:p>
      <w:pPr>
        <w:pStyle w:val="style0"/>
        <w:jc w:val="both"/>
      </w:pPr>
      <w:r>
        <w:rPr>
          <w:sz w:val="28"/>
          <w:szCs w:val="28"/>
        </w:rPr>
        <w:t>1. Раскрыть влияние табакокурения на здоровье, способствуя профилактике курения в молодежной среде.</w:t>
      </w:r>
    </w:p>
    <w:p>
      <w:pPr>
        <w:pStyle w:val="style0"/>
        <w:jc w:val="both"/>
      </w:pPr>
      <w:r>
        <w:rPr>
          <w:sz w:val="28"/>
          <w:szCs w:val="28"/>
        </w:rPr>
        <w:t>2. Воспитывать отрицательное отношение к курению.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Задачи:</w:t>
      </w:r>
    </w:p>
    <w:p>
      <w:pPr>
        <w:pStyle w:val="style0"/>
        <w:jc w:val="both"/>
      </w:pPr>
      <w:r>
        <w:rPr>
          <w:sz w:val="28"/>
          <w:szCs w:val="28"/>
        </w:rPr>
        <w:t>1. Выявить отношение подростков к проблеме курения посредством анкетирования.</w:t>
      </w:r>
    </w:p>
    <w:p>
      <w:pPr>
        <w:pStyle w:val="style0"/>
        <w:jc w:val="both"/>
      </w:pPr>
      <w:r>
        <w:rPr>
          <w:sz w:val="28"/>
          <w:szCs w:val="28"/>
        </w:rPr>
        <w:t>2. Познакомить детей с влиянием курения на различные системы организма и здоровье человека в целом.</w:t>
      </w:r>
    </w:p>
    <w:p>
      <w:pPr>
        <w:pStyle w:val="style0"/>
        <w:jc w:val="both"/>
      </w:pPr>
      <w:r>
        <w:rPr>
          <w:sz w:val="28"/>
          <w:szCs w:val="28"/>
        </w:rPr>
        <w:t>3. Сориентировать подростков на здоровый образ жизни.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Материалы:</w:t>
      </w:r>
      <w:r>
        <w:rPr>
          <w:sz w:val="28"/>
          <w:szCs w:val="28"/>
        </w:rPr>
        <w:t xml:space="preserve">   наглядное пособие «Если ты будешь курить...»;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высказывания о вреде курения;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доска и мел.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Ведущие:</w:t>
      </w:r>
    </w:p>
    <w:p>
      <w:pPr>
        <w:pStyle w:val="style0"/>
        <w:jc w:val="both"/>
      </w:pPr>
      <w:r>
        <w:rPr>
          <w:sz w:val="28"/>
          <w:szCs w:val="28"/>
        </w:rPr>
        <w:t xml:space="preserve">1) Доктор </w:t>
      </w:r>
    </w:p>
    <w:p>
      <w:pPr>
        <w:pStyle w:val="style0"/>
        <w:jc w:val="both"/>
      </w:pPr>
      <w:r>
        <w:rPr>
          <w:sz w:val="28"/>
          <w:szCs w:val="28"/>
        </w:rPr>
        <w:t>2) Всезнайка</w:t>
      </w:r>
    </w:p>
    <w:p>
      <w:pPr>
        <w:pStyle w:val="style0"/>
        <w:jc w:val="both"/>
      </w:pPr>
      <w:r>
        <w:rPr>
          <w:sz w:val="28"/>
          <w:szCs w:val="28"/>
        </w:rPr>
        <w:t xml:space="preserve"> 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План: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>1. Тестирование учащихся с целью выявления их отношения к проблеме курения.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>2. Информационный блок: влияние табака на здоровье человека.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>3. Работа по выделению «плюсов» и «минусов» курения.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Обсуждение результатов анкетирования.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>5. Проведение игры «Вы рискуете своими легкими».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>6. Рефлексия. Заключительная часть.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Оформление кабинета: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 xml:space="preserve">На доске висят постулаты о вреде курения, картинки «Если ты будешь курить...» и 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Когда вы бросите курить...», фотографии легких курильщиков. 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 xml:space="preserve"> 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Ход занятия: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 xml:space="preserve">Всезнайка: </w:t>
      </w:r>
      <w:r>
        <w:rPr>
          <w:b w:val="false"/>
          <w:bCs w:val="false"/>
          <w:sz w:val="28"/>
          <w:szCs w:val="28"/>
        </w:rPr>
        <w:t>Здравствуйте, уважаемые ребята. Меня зовут всезнайка Анатолий.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 xml:space="preserve">Доктор: </w:t>
      </w:r>
      <w:r>
        <w:rPr>
          <w:b w:val="false"/>
          <w:bCs w:val="false"/>
          <w:sz w:val="28"/>
          <w:szCs w:val="28"/>
        </w:rPr>
        <w:t>Доброго здоровья вам. Я доктор Тамара.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Всезнайка:</w:t>
      </w:r>
      <w:r>
        <w:rPr>
          <w:b w:val="false"/>
          <w:bCs w:val="false"/>
          <w:sz w:val="28"/>
          <w:szCs w:val="28"/>
        </w:rPr>
        <w:t xml:space="preserve"> Сегодня нас пригласили к вам поговорить с вами на очень серьезную тему: «Вы рискуете своими легкими»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Доктор:</w:t>
      </w:r>
      <w:r>
        <w:rPr>
          <w:b w:val="false"/>
          <w:bCs w:val="false"/>
          <w:sz w:val="28"/>
          <w:szCs w:val="28"/>
        </w:rPr>
        <w:t xml:space="preserve"> А, давайте сначала мы узнаем, как наши семиклассники относятся к этой проблеме?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Всезнайка:</w:t>
      </w:r>
      <w:r>
        <w:rPr>
          <w:b w:val="false"/>
          <w:bCs w:val="false"/>
          <w:sz w:val="28"/>
          <w:szCs w:val="28"/>
        </w:rPr>
        <w:t xml:space="preserve"> Ребята, сейчас вам необходимо заполнить тест «Что вы знаете о курении?» (Приложение № 1) 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ab/>
        <w:t>После работы учениками, всезнайка собирает тесты и обрабатывает их. В это время Доктор беседует с учащимися.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 xml:space="preserve">Доктор: </w:t>
      </w:r>
      <w:r>
        <w:rPr>
          <w:b w:val="false"/>
          <w:bCs w:val="false"/>
          <w:sz w:val="28"/>
          <w:szCs w:val="28"/>
        </w:rPr>
        <w:t>Пока наш уважаемый Всезнайка изучает ваши анкеты и готовит интересное сообщение, мы с вами побеседуем.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ab/>
        <w:t xml:space="preserve">Вы знаете о том, что если человек выкуривает в день от 1 до 9 сигарет, то в среднем он сокращает свою жизнь на 4,6 года </w:t>
      </w:r>
      <w:r>
        <w:rPr>
          <w:b w:val="false"/>
          <w:bCs w:val="false"/>
          <w:sz w:val="28"/>
          <w:szCs w:val="28"/>
        </w:rPr>
        <w:t xml:space="preserve">по сравнению с некурящими </w:t>
      </w:r>
      <w:r>
        <w:rPr>
          <w:b w:val="false"/>
          <w:bCs w:val="false"/>
          <w:sz w:val="28"/>
          <w:szCs w:val="28"/>
        </w:rPr>
        <w:t xml:space="preserve">людьми, если курить </w:t>
      </w:r>
      <w:r>
        <w:rPr>
          <w:b w:val="false"/>
          <w:bCs w:val="false"/>
          <w:sz w:val="28"/>
          <w:szCs w:val="28"/>
        </w:rPr>
        <w:t>от 10 до 19 сигарет, то жизнь сокращается на 5,5 лет, если выкуривать 20-39 сигарет — на 6,2 года (ведется запись на доске).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ab/>
        <w:t>А если ему все-таки удается  выжить, то очень сильно страдает его сердце. После каждой выкуренной сигареты увеличивается число ударов сердца, повышается давление крови. Дым от сигарет приводит к сужению сосудов артерий. Развивается состояние, которое приводит к образованию тромбов.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ab/>
        <w:t xml:space="preserve">Особенно страшны раковые заболевания. Сигаретный дым содержит канцерогены, которые действуют как стимуляторы роста опухолей, злокачественных ново образований губ, полости рта и гортани, пищевода, трахеи, бронхов, легких. Курение в сочетании с алкоголем увеличивает риск возникновения рака пищевода и желудка.  Табачный дым так же влияет на качество кожи. У курильщиков раньше и более выражено появляются морщины, особенно вокруг глаз и рта.   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>Почему люди все-таки курят? Давайте вместе с вами выявим «плюсы» и «минусы» курения. Вам необходимо разделиться на две команды, первая команда выделяет «плюсы», вторая команда «минусы». Обсудите свои предположения в группа, время на обсуждение 10 минут.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ab/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ab/>
        <w:t xml:space="preserve">на доске Доктор чертит два столбца «+» и «-» курения. Учащимся отводится время, потом заполняют таблицу. 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 xml:space="preserve">Доктор: </w:t>
      </w:r>
      <w:r>
        <w:rPr>
          <w:b w:val="false"/>
          <w:bCs w:val="false"/>
          <w:sz w:val="28"/>
          <w:szCs w:val="28"/>
        </w:rPr>
        <w:t>Ну, что Всезнайка, ты готов озвучить результаты тестирования?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 xml:space="preserve">Всезнайка зачитывает результаты.    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Всезнайка:</w:t>
      </w:r>
      <w:r>
        <w:rPr>
          <w:b w:val="false"/>
          <w:bCs w:val="false"/>
          <w:sz w:val="28"/>
          <w:szCs w:val="28"/>
        </w:rPr>
        <w:t xml:space="preserve"> А сейчас я хочу предложить вам игру «Вы рискуете своими легкими» (Приложение №2). В ней участвует 4 команды, каждая из которой имеет капитана.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ab/>
        <w:t>Зачитывается вопрос, на который отвечает та команда, капитан которой первым поднял руку. Если ответ правильный, команда получает 10 баллов. Если неправильный, то право ответа переходит к другой команде.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ab/>
        <w:t>За неправильный ответ присуждается «дефект», т. е. «желтые зубы курильщика», «прокуренные волосы» и т. д. Команда, получившая три «дефекта», выбывает из игры.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 xml:space="preserve">Доктор: </w:t>
      </w:r>
      <w:r>
        <w:rPr>
          <w:b w:val="false"/>
          <w:bCs w:val="false"/>
          <w:sz w:val="28"/>
          <w:szCs w:val="28"/>
        </w:rPr>
        <w:t>А теперь давайте подведем итог нашей встречи. Что мы узнали нового о вреде курения и изменилось ли ваше отношение к проблеме табакокурения?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 xml:space="preserve">Учащиеся по желанию рассказывают о своем мнении, т. е. осуществляется рефлексия.   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 xml:space="preserve">Всезнайка: </w:t>
      </w:r>
      <w:r>
        <w:rPr>
          <w:b w:val="false"/>
          <w:bCs w:val="false"/>
          <w:sz w:val="28"/>
          <w:szCs w:val="28"/>
        </w:rPr>
        <w:t>Ну, Доктор, я думаю мы с вами доброе дело сегодня?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Доктор:</w:t>
      </w:r>
      <w:r>
        <w:rPr>
          <w:b w:val="false"/>
          <w:bCs w:val="false"/>
          <w:sz w:val="28"/>
          <w:szCs w:val="28"/>
        </w:rPr>
        <w:t xml:space="preserve"> Я думаю да. Очень важно, что бы вы сейчас поняли, что курение наносит неизгладимый след на ваше здоровье. Будьте разумными и воздержитесь от курения!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 xml:space="preserve">Приложение № 1 </w:t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i w:val="false"/>
          <w:iCs w:val="false"/>
          <w:sz w:val="28"/>
          <w:szCs w:val="28"/>
        </w:rPr>
        <w:t>Тест «Что мы знаем о курении?»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  <w:t>(При ответе на вопрос, напишите сбоку «верно» или «неверно»)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  <w:t>1. Подростки курят чтобы быть как все.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  <w:t>2. Некурящие вынуждены страдать от заболеваний дыхательной системы в результате пассивного курения.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  <w:t>3. Курение помогает расслабиться, когда человек нервничает.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  <w:t>4. В легких человека, выкуривающего каждый день в течение года по пачке сигарет, оседает 1 литр табачной смолы.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  <w:t>5. Физические упражнения нейтрализуют вред, наносимый курением.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  <w:t>6. Одной сигареты вполне достаточно, чтобы участился пульс, повысилось кровяное давление, нарушилось нормальное кровообращение и циркуляция воздуха в легких.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  <w:t>7. Большинство курящих получают от курения удовольствие и не собираются бросать.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  <w:t>8. Табакокурение является одной из основных причин заболевания сердца.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  <w:t>9. Большинство подростков в состоянии бросить курить в любое время.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  <w:t>10. Нет ничего страшного в том, что подростки «балуются» сигаретами, если они оставят это занятие до того, как курение превратиться в привычку.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single"/>
        </w:rPr>
        <w:t>Лист ответов: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  <w:t>1 верно, 2 верно, 3 неверно, 4 верно, 5 неверно, 6 верно, 7 неверно, 8 верно, 9 неверно, 10 неверно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 xml:space="preserve">Приложение № 2 </w:t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i w:val="false"/>
          <w:iCs w:val="false"/>
          <w:sz w:val="28"/>
          <w:szCs w:val="28"/>
        </w:rPr>
        <w:t>Вопросы и ответы к игре «Вы рискуете своими легкими»</w:t>
      </w:r>
    </w:p>
    <w:p>
      <w:pPr>
        <w:pStyle w:val="style0"/>
        <w:jc w:val="both"/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 xml:space="preserve">Вопрос. </w:t>
      </w:r>
      <w:r>
        <w:rPr>
          <w:b w:val="false"/>
          <w:bCs w:val="false"/>
          <w:i w:val="false"/>
          <w:iCs w:val="false"/>
          <w:sz w:val="28"/>
          <w:szCs w:val="28"/>
        </w:rPr>
        <w:t>При курении человек тот же ядовитый газ, что содержится в выхлопных газах автомобильного двигателя. Как называется этот газ?</w:t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Ответ:</w:t>
      </w:r>
      <w:r>
        <w:rPr>
          <w:b w:val="false"/>
          <w:bCs w:val="false"/>
          <w:i/>
          <w:iCs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Угарный газ. Это ядовитый газ, который, соединяясь с красными кровяными тельцами, уменьшает количество кислорода, переносимого кровью.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</w:p>
    <w:p>
      <w:pPr>
        <w:pStyle w:val="style0"/>
        <w:jc w:val="both"/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Вопрос: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Какой орган на ряду  легкими больше всего страдает от последствия курения?</w:t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Ответ: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Сердце. Курение является одним из основных причин заболевания сердца.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Вопрос: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Верно или нет, что физические упражнения сводят на нет пагубное воздействие курения.</w:t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 xml:space="preserve">Ответ: </w:t>
      </w:r>
      <w:r>
        <w:rPr>
          <w:b w:val="false"/>
          <w:bCs w:val="false"/>
          <w:i w:val="false"/>
          <w:iCs w:val="false"/>
          <w:sz w:val="28"/>
          <w:szCs w:val="28"/>
        </w:rPr>
        <w:t>Неверно. Спорт ни в какой мере не нейтрализует вреда, причиненного курением организму.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Вопрос: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Какова главная причина бытовых пожаров, сопровождающихся гибелью людей -  электроприборы, воспламеняющиеся химические препараты или сигареты?</w:t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Ответ: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Сигареты.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Вопрос:</w:t>
      </w:r>
      <w:r>
        <w:rPr>
          <w:b w:val="false"/>
          <w:bCs w:val="false"/>
          <w:i/>
          <w:iCs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Если человек выкурит пачку сигарет в день ежедневно на протяжении года, сколько смолы оседает в его легких?</w:t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Ответ.</w:t>
      </w:r>
      <w:r>
        <w:rPr>
          <w:b w:val="false"/>
          <w:bCs w:val="false"/>
          <w:i/>
          <w:iCs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Около 1 литра.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Вопрос: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Верно или нет, что табакокурение вызывает сильное привыкание?</w:t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Ответ:</w:t>
      </w:r>
      <w:r>
        <w:rPr>
          <w:b w:val="false"/>
          <w:bCs w:val="false"/>
          <w:i/>
          <w:iCs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Верно. Курение порождает как физическую, так и психологическую зависимость, это одна из причин, по-которой так трудно бросить курить.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Вопрос: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Что означает пассивное курение?</w:t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Ответ: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Пассивное курение (или вынужденное курение) состоит в том, что некурящие вдыхают сигаретный дым окружающих их курильщиков. Особенно опасно для больных, страдающих астмой, заболеваниями сердца и органов дыхания.  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Вопрос: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Назовите три вещи, которые невозможно делать одновременно с курением.</w:t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Ответ: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Целоваться, принимать душ, плавать, играть в баскетбол и тд.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Вопрос</w:t>
      </w:r>
      <w:r>
        <w:rPr>
          <w:b w:val="false"/>
          <w:bCs w:val="false"/>
          <w:i/>
          <w:iCs/>
          <w:sz w:val="28"/>
          <w:szCs w:val="28"/>
        </w:rPr>
        <w:t>: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Назовите три причины по которым подростки предпочитают не курить.</w:t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 xml:space="preserve">Ответ: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Во-первых дурной запах, во-вторых, некурящие друзья, в-третьих, некурящие родители.</w:t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Вопрос: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Какие проблемы типичны для детей курильщиков?</w:t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Ответ: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Повышенный риск заболевания бронхитом, пневмонией и т. д.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Вопрос: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Сколько сигарет необходимо выкурить, чтобы нарушить нормальный баланс воздуха в легких и нарушилось кровообращение?</w:t>
      </w:r>
    </w:p>
    <w:p>
      <w:pPr>
        <w:pStyle w:val="style0"/>
        <w:jc w:val="both"/>
      </w:pPr>
      <w:r>
        <w:rPr>
          <w:b/>
          <w:bCs/>
          <w:i/>
          <w:iCs/>
          <w:sz w:val="28"/>
          <w:szCs w:val="28"/>
        </w:rPr>
        <w:t>Ответ: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Одной сигареты достаточно, чтобы увеличить сердцебиение, повысить артериальное давление и нарушить нормальное кровообращение и газообмен в легких.     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    </w:t>
      </w:r>
    </w:p>
    <w:sectPr>
      <w:type w:val="nextPage"/>
      <w:pgSz w:h="16838" w:w="11906"/>
      <w:pgMar w:bottom="1134" w:footer="0" w:gutter="0" w:header="0" w:left="1134" w:right="850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Times New Roman" w:cs="Tahoma" w:eastAsia="Verdana" w:hAnsi="Times New Roman"/>
      <w:color w:val="auto"/>
      <w:sz w:val="24"/>
      <w:szCs w:val="24"/>
      <w:lang w:bidi="ru-RU" w:eastAsia="ru-RU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jc w:val="both"/>
      <w:outlineLvl w:val="0"/>
    </w:pPr>
    <w:rPr>
      <w:sz w:val="28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Liberation Sans" w:cs="DejaVu Sans" w:eastAsia="DejaVu Sans" w:hAnsi="Liberation Sans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Заглавие"/>
    <w:basedOn w:val="style0"/>
    <w:next w:val="style16"/>
    <w:pPr>
      <w:keepNext/>
      <w:spacing w:after="120" w:before="240"/>
      <w:contextualSpacing w:val="false"/>
    </w:pPr>
    <w:rPr>
      <w:rFonts w:ascii="Arial" w:cs="Tahoma" w:eastAsia="Verdana" w:hAnsi="Arial"/>
      <w:sz w:val="28"/>
      <w:szCs w:val="28"/>
    </w:rPr>
  </w:style>
  <w:style w:styleId="style18" w:type="paragraph">
    <w:name w:val="Подзаголовок"/>
    <w:basedOn w:val="style15"/>
    <w:next w:val="style16"/>
    <w:pPr>
      <w:jc w:val="center"/>
    </w:pPr>
    <w:rPr>
      <w:i/>
      <w:iCs/>
      <w:sz w:val="28"/>
      <w:szCs w:val="28"/>
    </w:rPr>
  </w:style>
  <w:style w:styleId="style19" w:type="paragraph">
    <w:name w:val="Список"/>
    <w:basedOn w:val="style16"/>
    <w:next w:val="style19"/>
    <w:pPr/>
    <w:rPr>
      <w:rFonts w:cs="Tahoma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130</TotalTime>
  <Application>LibreOffice/3.6$Linux_x86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2008-09-02T15:39:21.00Z</dcterms:created>
  <dc:creator>Anton Boyarshinov</dc:creator>
  <dcterms:modified xsi:type="dcterms:W3CDTF">2014-09-29T14:04:05.00Z</dcterms:modified>
  <cp:revision>3</cp:revision>
</cp:coreProperties>
</file>