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A3" w:rsidRDefault="00F27990" w:rsidP="00F279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без строительства каналов и земляных насыпей в Египте нельзя было получить хороший урожай?</w:t>
      </w:r>
    </w:p>
    <w:p w:rsidR="00F27990" w:rsidRDefault="00F27990" w:rsidP="00F279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Представьте себе, вы оказались в гостях у египтянина. Как выглядел его дом? Чем были заняты женщины, дети? Чем вас угощали?</w:t>
      </w:r>
    </w:p>
    <w:p w:rsidR="00F27990" w:rsidRDefault="00F27990" w:rsidP="00F279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древних записей мы узнаем, что в Египте можно было приобрести дом в обмен на кровать и два куска ткани. Почему был возможен такой, на наш взгляд, неравноценный обмен?</w:t>
      </w:r>
    </w:p>
    <w:p w:rsidR="00F27990" w:rsidRDefault="00F27990" w:rsidP="00F27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Сегодня, мои юные историки, мы с вами посмотрим, как жили египетские вельможи. Тема урока: </w:t>
      </w:r>
      <w:r w:rsidRPr="00F27990">
        <w:rPr>
          <w:rFonts w:ascii="Times New Roman" w:hAnsi="Times New Roman" w:cs="Times New Roman"/>
          <w:b/>
          <w:sz w:val="24"/>
          <w:szCs w:val="24"/>
        </w:rPr>
        <w:t>«Жизнь египетского вельможи»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990" w:rsidRDefault="00F27990" w:rsidP="00F27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План:</w:t>
      </w:r>
    </w:p>
    <w:p w:rsidR="00F27990" w:rsidRPr="00F27990" w:rsidRDefault="00F27990" w:rsidP="00F279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990">
        <w:rPr>
          <w:rFonts w:ascii="Times New Roman" w:hAnsi="Times New Roman" w:cs="Times New Roman"/>
          <w:b/>
          <w:sz w:val="24"/>
          <w:szCs w:val="24"/>
        </w:rPr>
        <w:t>О чем могут рассказать гробницы вельмож</w:t>
      </w:r>
    </w:p>
    <w:p w:rsidR="00F27990" w:rsidRPr="00F27990" w:rsidRDefault="00F27990" w:rsidP="00F279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990">
        <w:rPr>
          <w:rFonts w:ascii="Times New Roman" w:hAnsi="Times New Roman" w:cs="Times New Roman"/>
          <w:b/>
          <w:sz w:val="24"/>
          <w:szCs w:val="24"/>
        </w:rPr>
        <w:t>В усадьбе вельможи</w:t>
      </w:r>
    </w:p>
    <w:p w:rsidR="00F27990" w:rsidRPr="007506C9" w:rsidRDefault="00F27990" w:rsidP="00F279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990">
        <w:rPr>
          <w:rFonts w:ascii="Times New Roman" w:hAnsi="Times New Roman" w:cs="Times New Roman"/>
          <w:b/>
          <w:sz w:val="24"/>
          <w:szCs w:val="24"/>
        </w:rPr>
        <w:t>Служба вельмож</w:t>
      </w:r>
    </w:p>
    <w:p w:rsidR="007506C9" w:rsidRPr="00F27990" w:rsidRDefault="007506C9" w:rsidP="00F279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Вельможа во дворце фараона</w:t>
      </w:r>
    </w:p>
    <w:p w:rsidR="00F27990" w:rsidRDefault="00F27990" w:rsidP="00F27990">
      <w:pPr>
        <w:jc w:val="both"/>
        <w:rPr>
          <w:rFonts w:ascii="Times New Roman" w:hAnsi="Times New Roman" w:cs="Times New Roman"/>
          <w:sz w:val="24"/>
          <w:szCs w:val="24"/>
        </w:rPr>
      </w:pPr>
      <w:r w:rsidRPr="00F2799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3535">
        <w:rPr>
          <w:rFonts w:ascii="Times New Roman" w:hAnsi="Times New Roman" w:cs="Times New Roman"/>
          <w:sz w:val="24"/>
          <w:szCs w:val="24"/>
        </w:rPr>
        <w:t xml:space="preserve">Кто такой вельможа? </w:t>
      </w:r>
      <w:r w:rsidR="008B6EAB">
        <w:rPr>
          <w:rFonts w:ascii="Times New Roman" w:hAnsi="Times New Roman" w:cs="Times New Roman"/>
          <w:sz w:val="24"/>
          <w:szCs w:val="24"/>
        </w:rPr>
        <w:t xml:space="preserve">Мы с вами рассматривали росписи, созданные древнеегипетскими художниками. Эти росписи были обнаружены на стенах гробниц вельмож. Посмотрите на рис. на с. 58 «Вход в гробницу вельможи». Приближенные фараона задолго до своей смерти приказывали строить для себя каменные гробницы. Стены гробниц художники расписывали красочными картинами с изображением повседневной жизни египтян. После смерти вельможи в гробницу ставили гроб с его телом. Египтяне верили, что все эти изображения </w:t>
      </w:r>
      <w:proofErr w:type="gramStart"/>
      <w:r w:rsidR="008B6EAB">
        <w:rPr>
          <w:rFonts w:ascii="Times New Roman" w:hAnsi="Times New Roman" w:cs="Times New Roman"/>
          <w:sz w:val="24"/>
          <w:szCs w:val="24"/>
        </w:rPr>
        <w:t>оживут и умерший</w:t>
      </w:r>
      <w:proofErr w:type="gramEnd"/>
      <w:r w:rsidR="008B6EAB">
        <w:rPr>
          <w:rFonts w:ascii="Times New Roman" w:hAnsi="Times New Roman" w:cs="Times New Roman"/>
          <w:sz w:val="24"/>
          <w:szCs w:val="24"/>
        </w:rPr>
        <w:t xml:space="preserve"> будет любоваться привычными картинами жизни. Найденные в гробницах рисунки и надписи являются очень важными источниками</w:t>
      </w:r>
      <w:r w:rsidR="00A93E67">
        <w:rPr>
          <w:rFonts w:ascii="Times New Roman" w:hAnsi="Times New Roman" w:cs="Times New Roman"/>
          <w:sz w:val="24"/>
          <w:szCs w:val="24"/>
        </w:rPr>
        <w:t xml:space="preserve"> наших знаний о жизни древних египтян.</w:t>
      </w:r>
    </w:p>
    <w:p w:rsidR="00A93E67" w:rsidRDefault="00283535" w:rsidP="00F27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Древнем Египте страну мертвых часто называли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Аментис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в переводе значит «запад». Чем можно объяснить это название? Каждый день солнце умирало на западе. И кладбища египетских городов также располагались на западе.</w:t>
      </w:r>
    </w:p>
    <w:p w:rsidR="003603C5" w:rsidRDefault="00283535" w:rsidP="00F27990">
      <w:pPr>
        <w:jc w:val="both"/>
        <w:rPr>
          <w:rFonts w:ascii="Times New Roman" w:hAnsi="Times New Roman" w:cs="Times New Roman"/>
          <w:sz w:val="24"/>
          <w:szCs w:val="24"/>
        </w:rPr>
      </w:pPr>
      <w:r w:rsidRPr="0028353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03C5">
        <w:rPr>
          <w:rFonts w:ascii="Times New Roman" w:hAnsi="Times New Roman" w:cs="Times New Roman"/>
          <w:sz w:val="24"/>
          <w:szCs w:val="24"/>
        </w:rPr>
        <w:t>Посмотрите на статую вельможи (с. 40). Правдиво воссоздан облик пожилого вельможи с бритой головой. Весь он полон сознания собственного достоинства.</w:t>
      </w:r>
      <w:bookmarkStart w:id="0" w:name="_GoBack"/>
      <w:bookmarkEnd w:id="0"/>
    </w:p>
    <w:p w:rsidR="00283535" w:rsidRDefault="00283535" w:rsidP="00F27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Художник нашего времени, изучив египетские росписи, создал рисунок, на котором изображена усадьба египетского вельможи (с. 41). Как вы видите, вельможа жил в большом красивом доме, рядом с домом – пруд и фруктовый сад. Давайте представим себе один день из жизни вельможи. </w:t>
      </w:r>
    </w:p>
    <w:p w:rsidR="00283535" w:rsidRPr="00F737FC" w:rsidRDefault="00283535" w:rsidP="00F27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Утром он принимал своих служащих – кого? Писцов, которые докладывали ему о выполнении его поручений. </w:t>
      </w:r>
      <w:r w:rsidR="00DD37E4">
        <w:rPr>
          <w:rFonts w:ascii="Times New Roman" w:hAnsi="Times New Roman" w:cs="Times New Roman"/>
          <w:sz w:val="24"/>
          <w:szCs w:val="24"/>
        </w:rPr>
        <w:t>В это же время слуги приносили вельможе полотенце, таз и кувшин с водой для умывания. Один слуга, присев на корточки, растирал душистым маслом ноги вельможи, другой массировал ему спину, третий приводил в порядок ногти.</w:t>
      </w:r>
    </w:p>
    <w:p w:rsidR="00F737FC" w:rsidRDefault="00F737FC" w:rsidP="00F27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вельможа отправлялся на прогулку, он садился на носилки, которые несли много слуг. Следом за носилками тащили корзины с вкусной едой, опахала. Если он шел пешком, за ним несли кресло, переносную кровать с навесом, дающим тень (а вдруг господин устанет!).</w:t>
      </w:r>
    </w:p>
    <w:p w:rsidR="00F737FC" w:rsidRDefault="00F737FC" w:rsidP="00F27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обедом вельможе подавали на подносах фрукты и овощи, хлеб, жареную птицу, пирожки с финиками и медом, молоко. Во время пира развлекали вельможу музыканты и красивые танцовщицы.</w:t>
      </w:r>
    </w:p>
    <w:p w:rsidR="007506C9" w:rsidRDefault="007506C9" w:rsidP="00F27990">
      <w:pPr>
        <w:jc w:val="both"/>
        <w:rPr>
          <w:rFonts w:ascii="Times New Roman" w:hAnsi="Times New Roman" w:cs="Times New Roman"/>
          <w:sz w:val="24"/>
          <w:szCs w:val="24"/>
        </w:rPr>
      </w:pPr>
      <w:r w:rsidRPr="007506C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Давайте теперь почитаем о служебных обязанностях вельмож (с. 42 «Фараон давал…). </w:t>
      </w:r>
    </w:p>
    <w:p w:rsidR="007506C9" w:rsidRDefault="007506C9" w:rsidP="00F27990">
      <w:pPr>
        <w:jc w:val="both"/>
        <w:rPr>
          <w:rFonts w:ascii="Times New Roman" w:hAnsi="Times New Roman" w:cs="Times New Roman"/>
          <w:sz w:val="24"/>
          <w:szCs w:val="24"/>
        </w:rPr>
      </w:pPr>
      <w:r w:rsidRPr="007506C9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>
        <w:rPr>
          <w:rFonts w:ascii="Times New Roman" w:hAnsi="Times New Roman" w:cs="Times New Roman"/>
          <w:sz w:val="24"/>
          <w:szCs w:val="24"/>
        </w:rPr>
        <w:t xml:space="preserve">. А теперь представьте, вернулся с войны военачальник фараона. Вошел во дворец, чтобы доложить о результатах похода. Военачальник знатен и богат, но при виде правителя Египта у него от волнения подкашиваются ноги, он теряет дар речи. И хотя вельможа вернулся с победой, ни в чем не повинен, подойдя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трону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встает на колени и падает лицом вниз. Он находится в такой позе, пока фараон не разрешит ему встать и говорить.</w:t>
      </w:r>
    </w:p>
    <w:p w:rsidR="007506C9" w:rsidRPr="00F737FC" w:rsidRDefault="007506C9" w:rsidP="00F27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на статую фараона Рамсеса</w:t>
      </w:r>
      <w:r w:rsidR="003603C5">
        <w:rPr>
          <w:rFonts w:ascii="Times New Roman" w:hAnsi="Times New Roman" w:cs="Times New Roman"/>
          <w:sz w:val="24"/>
          <w:szCs w:val="24"/>
        </w:rPr>
        <w:t>. Он представлен сидящим на троне в величественной позе. На его голове корона в виде шлема. В правой руке он сжимает жезл с изогнутым концом – знак его огромной власти. Приближались к нему, подняв руки в знак обожания</w:t>
      </w:r>
      <w:proofErr w:type="gramStart"/>
      <w:r w:rsidR="003603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03C5">
        <w:rPr>
          <w:rFonts w:ascii="Times New Roman" w:hAnsi="Times New Roman" w:cs="Times New Roman"/>
          <w:sz w:val="24"/>
          <w:szCs w:val="24"/>
        </w:rPr>
        <w:t xml:space="preserve"> Всех подданных, в том числе и вельмож, фараон считал своими слугами.</w:t>
      </w:r>
    </w:p>
    <w:sectPr w:rsidR="007506C9" w:rsidRPr="00F737FC" w:rsidSect="00F27990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E36BF"/>
    <w:multiLevelType w:val="hybridMultilevel"/>
    <w:tmpl w:val="66344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B185A"/>
    <w:multiLevelType w:val="hybridMultilevel"/>
    <w:tmpl w:val="693A6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EA"/>
    <w:rsid w:val="00283535"/>
    <w:rsid w:val="003603C5"/>
    <w:rsid w:val="003A0DA3"/>
    <w:rsid w:val="007506C9"/>
    <w:rsid w:val="007E62EA"/>
    <w:rsid w:val="008B6EAB"/>
    <w:rsid w:val="00A93E67"/>
    <w:rsid w:val="00DD37E4"/>
    <w:rsid w:val="00F27990"/>
    <w:rsid w:val="00F7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4</cp:revision>
  <dcterms:created xsi:type="dcterms:W3CDTF">2012-08-27T16:38:00Z</dcterms:created>
  <dcterms:modified xsi:type="dcterms:W3CDTF">2012-08-27T18:20:00Z</dcterms:modified>
</cp:coreProperties>
</file>