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E2" w:rsidRDefault="007103E2" w:rsidP="007103E2">
      <w:pPr>
        <w:pStyle w:val="1"/>
      </w:pPr>
      <w:r>
        <w:t>ТЕМА ЧЕСТИ И БЕСЧЕСТИЯ В ПОВЕСТИ А. С. ПУШКИНА «КАПИТАНСКАЯ ДОЧКА»</w:t>
      </w:r>
    </w:p>
    <w:p w:rsidR="007103E2" w:rsidRDefault="007103E2" w:rsidP="007103E2">
      <w:pPr>
        <w:pStyle w:val="a3"/>
      </w:pPr>
      <w:r>
        <w:t>«Береги честь смолоду». Эту пословицу (точнее, часть пословицы) Александр Сергеевич Пушкин взял эпиграфом к своей повести «Капитанская дочка», подчеркнув этим, насколько важен для него этот вопрос. Для него, не позволившего себе ни одну стихотворную строку сделать ступенькой к карьере, воспринявшему как обиду камер-юнкерский мундир, шагнувшему к смертельному барьеру, чтобы на имя, которое принадлежит России, не упала даже тень клеветы и сплетен.</w:t>
      </w:r>
    </w:p>
    <w:p w:rsidR="007103E2" w:rsidRDefault="007103E2" w:rsidP="007103E2">
      <w:pPr>
        <w:pStyle w:val="a3"/>
      </w:pPr>
      <w:r>
        <w:t xml:space="preserve">Создавая образ юного офицера Петруши Гринева, Пушкин показывает, как формировалось в русских семьях понятие чести и идущего с ней рука об руку долга, как передавалась из рода в род на личном примере верность воинской присяге. </w:t>
      </w:r>
      <w:proofErr w:type="gramStart"/>
      <w:r>
        <w:t>В начале повести перед нами обычный дворянский недоросль, — выучившийся грамоте от крепостного, больше умеющий судить «о свойствах борзого кобеля», чем о французском «и прочих науках ».</w:t>
      </w:r>
      <w:proofErr w:type="gramEnd"/>
      <w:r>
        <w:t xml:space="preserve"> Он бездумно мечтает о службе в гвардии, о будущей веселой петербургской жизни.</w:t>
      </w:r>
    </w:p>
    <w:p w:rsidR="007103E2" w:rsidRDefault="007103E2" w:rsidP="007103E2">
      <w:pPr>
        <w:pStyle w:val="a3"/>
      </w:pPr>
      <w:r>
        <w:t>Но отец его, служивший при графе Минихе и ушедший в отставку при восшествии на престол Екатерины, имеет о службе другое представление. Он отправляет сына в армию: «Пускай послужит в армии, да потянет лямку, да понюхает пороху, да будет солдатом, а не шаматон». Единственное рекомендательное письмо старому сослуживцу содержит просьбу держать сына «в ежовых рукавицах», единственное напутствие сыну — приказ за лаской не гоняться, от службы не отговариваться и беречь свою честь.</w:t>
      </w:r>
    </w:p>
    <w:p w:rsidR="007103E2" w:rsidRDefault="007103E2" w:rsidP="007103E2">
      <w:pPr>
        <w:pStyle w:val="a3"/>
      </w:pPr>
      <w:r>
        <w:t xml:space="preserve">Первые самостоятельные шаги Петруши смешны и нелепы: напился с первым встречным офицером, проиграл в бильярд сто рублей. Но то, что он заплатил проигрыш, говорит о его понимании кодекса офицерской чести. То, что подарил тулуп и полтину на водку случайному спутнику за помощь во время бурана, — о его умении быть благодарным. Петрушу тянет к простой и честной семье капитана Миронова, ему неприятны сплетни и клевета Швабрина. Вызывая Швабрина на дуэль за оскорбительные слова о Маше, Гринев не думает, что так положено вести себя офицеру, он просто </w:t>
      </w:r>
      <w:proofErr w:type="spellStart"/>
      <w:r>
        <w:t>почеловечески</w:t>
      </w:r>
      <w:proofErr w:type="spellEnd"/>
      <w:r>
        <w:t xml:space="preserve"> защищает девушку от клеветы.</w:t>
      </w:r>
    </w:p>
    <w:p w:rsidR="007103E2" w:rsidRDefault="007103E2" w:rsidP="007103E2">
      <w:pPr>
        <w:pStyle w:val="a3"/>
      </w:pPr>
      <w:proofErr w:type="spellStart"/>
      <w:r>
        <w:t>Шварбин</w:t>
      </w:r>
      <w:proofErr w:type="spellEnd"/>
      <w:r>
        <w:t xml:space="preserve"> же — полная противоположность Гриневу. Этот бывший петербургский гвардеец то и дело поступает бесчестно, без раздумья и, кажется, даже без раскаяния, преступая даже самые обычные человеческие нормы. Желая отомстить Маше за отказ выйти за него замуж, клевещет на девушку, без всякого </w:t>
      </w:r>
      <w:proofErr w:type="gramStart"/>
      <w:r>
        <w:t>сомнения</w:t>
      </w:r>
      <w:proofErr w:type="gramEnd"/>
      <w:r>
        <w:t xml:space="preserve"> ранит Петрушу, воспользовавшись тем, что противник отвлекся, и кажется именно он не гнушается написать родителям Петруши письмо, в котором очерняет его невесту.</w:t>
      </w:r>
    </w:p>
    <w:p w:rsidR="007103E2" w:rsidRDefault="007103E2" w:rsidP="007103E2">
      <w:pPr>
        <w:pStyle w:val="a3"/>
      </w:pPr>
      <w:r>
        <w:t xml:space="preserve">В годину суровых испытаний, прекрасно понимая слабость укрепления </w:t>
      </w:r>
      <w:proofErr w:type="spellStart"/>
      <w:r>
        <w:t>Белогорской</w:t>
      </w:r>
      <w:proofErr w:type="spellEnd"/>
      <w:r>
        <w:t xml:space="preserve"> крепости, Петруша твердо знает: «Долг наш защищать крепость до последнего нашего издыхания». Ни минуты не колеблясь, не раздумывая о тщетности этого поступка, с одной лишь шпагой он выходит за ворота крепости вместе со своими командирами. Перед лицом смертельной опасности он готовится «повторить ответ великодушных своих товарищей» и оказаться на виселице. При следующей встрече с самозванцем, во время разговора один на один, Гринев отвечает ему с твердостью: «Я природный дворянин, я присягал </w:t>
      </w:r>
      <w:r>
        <w:lastRenderedPageBreak/>
        <w:t>государыне императрице: тебе служить не могу». Юноша не может даже пойти на компромисс, пообещав, что не будет сражаться против Пугачева.</w:t>
      </w:r>
    </w:p>
    <w:p w:rsidR="007103E2" w:rsidRDefault="007103E2" w:rsidP="007103E2">
      <w:pPr>
        <w:pStyle w:val="a3"/>
      </w:pPr>
      <w:r>
        <w:t xml:space="preserve">В отличие от Петра Гринева, Швабрин изменяет присяге, переходя на сторону самозванца ради сохранения собственной жизни, получения должности коменданта и власти над Машей. Сам момент предательства Пушкин не показывает. Мы видим лишь результат — Швабрин, «обстриженный в кружок и в казацком кафтане », словно он, изменив присяге, сменил и </w:t>
      </w:r>
      <w:proofErr w:type="gramStart"/>
      <w:r>
        <w:t>личину</w:t>
      </w:r>
      <w:proofErr w:type="gramEnd"/>
      <w:r>
        <w:t xml:space="preserve">. Верный своему офицерскому долгу, Петруша является в Оренбург и вносит одно предложение за другим, чтобы освободить </w:t>
      </w:r>
      <w:proofErr w:type="spellStart"/>
      <w:r>
        <w:t>Белогорскую</w:t>
      </w:r>
      <w:proofErr w:type="spellEnd"/>
      <w:r>
        <w:t xml:space="preserve"> крепость и спасти Машу. Но командование не интересует судьба дочери капитана Миронова, геройски погибшего «за матушку государыню», больше заботит сохранность собственной шкуры и покой. Устав имитировать деятельность в ленивой перестрелке, до глубины души тронутый мольбой Маши, Гринев самовольно уезжает к Пугачеву. Он понимает, что подобное нарушение дисциплины противно офицерской чести, но в данный момент он выше слепой буквы кодекса, защищая жизнь и честь девушки, всецело доверившейся ему.</w:t>
      </w:r>
    </w:p>
    <w:p w:rsidR="007103E2" w:rsidRDefault="007103E2" w:rsidP="007103E2">
      <w:pPr>
        <w:pStyle w:val="a3"/>
      </w:pPr>
      <w:r>
        <w:t xml:space="preserve">Долг и честь Петруши вырастают из подлинной человечности, из чувства ответственности за </w:t>
      </w:r>
      <w:proofErr w:type="gramStart"/>
      <w:r>
        <w:t>близких</w:t>
      </w:r>
      <w:proofErr w:type="gramEnd"/>
      <w:r>
        <w:t xml:space="preserve">. Так, например, он не может бросить в плену у </w:t>
      </w:r>
      <w:proofErr w:type="spellStart"/>
      <w:r>
        <w:t>пугачевцев</w:t>
      </w:r>
      <w:proofErr w:type="spellEnd"/>
      <w:r>
        <w:t xml:space="preserve"> отставшего на плохой лошади Савельича. В истинно нравственном отношении к людям нет мелочей и </w:t>
      </w:r>
      <w:proofErr w:type="gramStart"/>
      <w:r>
        <w:t>второстепенного</w:t>
      </w:r>
      <w:proofErr w:type="gramEnd"/>
      <w:r>
        <w:t>. Честно признавшись Пугачеву, что его невеста — дочь капитана Миронова, Гринев говорит: «</w:t>
      </w:r>
      <w:proofErr w:type="spellStart"/>
      <w:r>
        <w:t>Жизнию</w:t>
      </w:r>
      <w:proofErr w:type="spellEnd"/>
      <w:r>
        <w:t xml:space="preserve"> моей рад бы я заплатить тебе за то, что ты для меня сделал. Только не требуй того, что противно чести моей и христианской совести»... Когда Маша освобождена и, казалось бы, можно было наслаждаться счастьем, Петруша отправляет девушку к своим родителям, а сам вступает в отряд </w:t>
      </w:r>
      <w:proofErr w:type="spellStart"/>
      <w:r>
        <w:t>Зурина</w:t>
      </w:r>
      <w:proofErr w:type="spellEnd"/>
      <w:r>
        <w:t>, не забыв о воинском долге перед Родиной.</w:t>
      </w:r>
    </w:p>
    <w:p w:rsidR="007103E2" w:rsidRDefault="007103E2" w:rsidP="007103E2">
      <w:pPr>
        <w:pStyle w:val="a3"/>
      </w:pPr>
      <w:r>
        <w:t xml:space="preserve">Все поведение Петруши — поведение сильного и цельного человека, пусть и очень молодого. В его отношении к людям и к своим обязанностям нет ни капли эгоизма. И снова антитезой образу Гринева предстает пред нами Швабрин, живущий по принципу: «Если не мне, так и никому». Именно он, понимая, что Маша ускользает из его рук, выдает ее Пугачеву, без зазрения совести и всякого сочувствия ставя под угрозу жизнь девушки. После подавления восстания Пугачева, оказавшись обвиненным как изменник, Швабрин клевещет на Гринева. И снова Петруша делает нравственный и чисто человеческий выбор, решаясь не называть имя Маши Мироновой, потому что сама «мысль впутать ее имя между </w:t>
      </w:r>
      <w:proofErr w:type="gramStart"/>
      <w:r>
        <w:t>гнусными</w:t>
      </w:r>
      <w:proofErr w:type="gramEnd"/>
      <w:r>
        <w:t xml:space="preserve"> наветами злодеев и ее самую привести на очную с ними ставку» кажется ему невыносимой.</w:t>
      </w:r>
    </w:p>
    <w:p w:rsidR="007103E2" w:rsidRDefault="007103E2" w:rsidP="007103E2">
      <w:pPr>
        <w:pStyle w:val="a3"/>
      </w:pPr>
      <w:r>
        <w:t xml:space="preserve">Таков же и отец Петруши: его страшит не казнь сына, а бесчестие: «Пращур мой умер на лобном месте, отстаивая то, что почитал святынею своей совести; отец мой пострадал вместе с Волынским и Хрущевым. Но дворянину изменить своей присяге, соединиться с разбойниками, с убийцами, с беглыми </w:t>
      </w:r>
      <w:proofErr w:type="spellStart"/>
      <w:r>
        <w:t>холопьями</w:t>
      </w:r>
      <w:proofErr w:type="spellEnd"/>
      <w:r>
        <w:t>!.. Стыд и срам нашему роду!..»</w:t>
      </w:r>
    </w:p>
    <w:p w:rsidR="007103E2" w:rsidRDefault="007103E2" w:rsidP="007103E2">
      <w:pPr>
        <w:pStyle w:val="a3"/>
      </w:pPr>
      <w:r>
        <w:t xml:space="preserve">У Петруши выбор еще сложнее — между своим бесчестием, вернее, честью, которую он не может защитить, не пожертвовав честью любимой девушки. Если б </w:t>
      </w:r>
      <w:proofErr w:type="gramStart"/>
      <w:r>
        <w:t>Гринев-старший</w:t>
      </w:r>
      <w:proofErr w:type="gramEnd"/>
      <w:r>
        <w:t xml:space="preserve"> знал истинные причины, помешавшие Петруше сказать что-либо в свое оправдание, он бы понял сына. Потому что понятие чести и долга у них одно — семейное, выстраданное. Пушкинское. ...В сентябре 1836 года Пушкин закончил работу над «Капитанской дочкой». А в январе 1837 года, защищая свою честь и честь своей жены, он шагнул к смертельному барьеру. </w:t>
      </w:r>
    </w:p>
    <w:p w:rsidR="00476B21" w:rsidRPr="007103E2" w:rsidRDefault="00476B21" w:rsidP="007103E2">
      <w:bookmarkStart w:id="0" w:name="_GoBack"/>
      <w:bookmarkEnd w:id="0"/>
    </w:p>
    <w:sectPr w:rsidR="00476B21" w:rsidRPr="00710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7D"/>
    <w:rsid w:val="00081E7D"/>
    <w:rsid w:val="001D03AE"/>
    <w:rsid w:val="00262881"/>
    <w:rsid w:val="00476B21"/>
    <w:rsid w:val="007103E2"/>
    <w:rsid w:val="00BE2505"/>
    <w:rsid w:val="00CF7D06"/>
    <w:rsid w:val="00F0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5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05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9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59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5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05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9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59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2014-12-17T08:24:00Z</dcterms:created>
  <dcterms:modified xsi:type="dcterms:W3CDTF">2014-12-17T08:32:00Z</dcterms:modified>
</cp:coreProperties>
</file>