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1" w:rsidRPr="00102BB1" w:rsidRDefault="00102BB1" w:rsidP="00102BB1">
      <w:pPr>
        <w:jc w:val="right"/>
        <w:rPr>
          <w:rFonts w:ascii="Arial Narrow" w:hAnsi="Arial Narrow"/>
        </w:rPr>
      </w:pPr>
      <w:r w:rsidRPr="00102BB1">
        <w:rPr>
          <w:rFonts w:ascii="Arial Narrow" w:hAnsi="Arial Narrow"/>
        </w:rPr>
        <w:t>биология – 9 класс</w:t>
      </w:r>
    </w:p>
    <w:p w:rsidR="00102BB1" w:rsidRPr="00102BB1" w:rsidRDefault="00102BB1" w:rsidP="00102BB1">
      <w:pPr>
        <w:rPr>
          <w:rFonts w:ascii="Arial Narrow" w:hAnsi="Arial Narrow"/>
        </w:rPr>
      </w:pPr>
    </w:p>
    <w:p w:rsidR="00102BB1" w:rsidRPr="00102BB1" w:rsidRDefault="00102BB1" w:rsidP="00102BB1">
      <w:pPr>
        <w:rPr>
          <w:rFonts w:ascii="Arial Narrow" w:hAnsi="Arial Narrow"/>
          <w:u w:val="single"/>
        </w:rPr>
      </w:pPr>
      <w:r w:rsidRPr="00102BB1">
        <w:rPr>
          <w:rFonts w:ascii="Arial Narrow" w:hAnsi="Arial Narrow"/>
          <w:u w:val="single"/>
        </w:rPr>
        <w:t>Тема 4.  "Антропогенез (возникновение человека)"</w:t>
      </w:r>
    </w:p>
    <w:p w:rsidR="00102BB1" w:rsidRPr="00102BB1" w:rsidRDefault="00102BB1" w:rsidP="00102BB1">
      <w:pPr>
        <w:rPr>
          <w:rFonts w:ascii="Arial Narrow" w:hAnsi="Arial Narrow"/>
          <w:u w:val="single"/>
        </w:rPr>
      </w:pPr>
    </w:p>
    <w:p w:rsidR="00102BB1" w:rsidRPr="00102BB1" w:rsidRDefault="00102BB1" w:rsidP="00102BB1">
      <w:pPr>
        <w:rPr>
          <w:rFonts w:ascii="Arial Narrow" w:hAnsi="Arial Narrow"/>
        </w:rPr>
      </w:pPr>
      <w:r w:rsidRPr="00102BB1">
        <w:rPr>
          <w:rFonts w:ascii="Arial Narrow" w:hAnsi="Arial Narrow"/>
          <w:u w:val="single"/>
        </w:rPr>
        <w:t>урок на тему</w:t>
      </w:r>
      <w:r w:rsidRPr="00102BB1">
        <w:rPr>
          <w:rFonts w:ascii="Arial Narrow" w:hAnsi="Arial Narrow"/>
        </w:rPr>
        <w:t xml:space="preserve">           Основные этапы антропогенеза.</w:t>
      </w:r>
    </w:p>
    <w:p w:rsidR="00102BB1" w:rsidRPr="00102BB1" w:rsidRDefault="00102BB1" w:rsidP="00102BB1">
      <w:pPr>
        <w:rPr>
          <w:rFonts w:ascii="Arial Narrow" w:hAnsi="Arial Narrow"/>
        </w:rPr>
      </w:pPr>
    </w:p>
    <w:p w:rsidR="00102BB1" w:rsidRPr="00102BB1" w:rsidRDefault="00102BB1" w:rsidP="00102BB1">
      <w:pPr>
        <w:rPr>
          <w:rFonts w:ascii="Arial Narrow" w:hAnsi="Arial Narrow"/>
        </w:rPr>
      </w:pPr>
      <w:r w:rsidRPr="00102BB1">
        <w:rPr>
          <w:rFonts w:ascii="Arial Narrow" w:hAnsi="Arial Narrow"/>
          <w:u w:val="single"/>
        </w:rPr>
        <w:t>цели урока:</w:t>
      </w:r>
      <w:r w:rsidRPr="00102BB1">
        <w:rPr>
          <w:rFonts w:ascii="Arial Narrow" w:hAnsi="Arial Narrow"/>
        </w:rPr>
        <w:t xml:space="preserve"> а) сформировать знания школьников об основных этапах эволюции человека, о развитии трудовых навыков и общественных отношениях на разных этапах антропогенеза;</w:t>
      </w:r>
    </w:p>
    <w:p w:rsidR="00102BB1" w:rsidRPr="00102BB1" w:rsidRDefault="00102BB1" w:rsidP="00102BB1">
      <w:pPr>
        <w:rPr>
          <w:rFonts w:ascii="Arial Narrow" w:hAnsi="Arial Narrow"/>
        </w:rPr>
      </w:pPr>
      <w:r w:rsidRPr="00102BB1">
        <w:rPr>
          <w:rFonts w:ascii="Arial Narrow" w:hAnsi="Arial Narrow"/>
        </w:rPr>
        <w:tab/>
        <w:t xml:space="preserve">         б) продолжить формирование знаний о роли биологических и социальных факторов на разных этапах эволюции человека.</w:t>
      </w:r>
    </w:p>
    <w:p w:rsidR="00102BB1" w:rsidRPr="00102BB1" w:rsidRDefault="00102BB1" w:rsidP="00102BB1">
      <w:pPr>
        <w:rPr>
          <w:rFonts w:ascii="Arial Narrow" w:hAnsi="Arial Narrow"/>
        </w:rPr>
      </w:pPr>
    </w:p>
    <w:p w:rsidR="00102BB1" w:rsidRPr="00102BB1" w:rsidRDefault="00102BB1" w:rsidP="00102BB1">
      <w:pPr>
        <w:rPr>
          <w:rFonts w:ascii="Arial Narrow" w:hAnsi="Arial Narrow"/>
        </w:rPr>
      </w:pPr>
      <w:r w:rsidRPr="00102BB1">
        <w:rPr>
          <w:rFonts w:ascii="Arial Narrow" w:hAnsi="Arial Narrow"/>
          <w:u w:val="single"/>
        </w:rPr>
        <w:t>оборудование урока:</w:t>
      </w:r>
      <w:r w:rsidRPr="00102BB1">
        <w:rPr>
          <w:rFonts w:ascii="Arial Narrow" w:hAnsi="Arial Narrow"/>
        </w:rPr>
        <w:t xml:space="preserve"> таблицы, иллюстрирующие этапы эволюции человека, видеофильм "Земля. Происхождение человека".</w:t>
      </w:r>
    </w:p>
    <w:p w:rsidR="00102BB1" w:rsidRPr="00102BB1" w:rsidRDefault="00102BB1" w:rsidP="00102BB1">
      <w:pPr>
        <w:rPr>
          <w:rFonts w:ascii="Arial Narrow" w:hAnsi="Arial Narrow"/>
        </w:rPr>
      </w:pPr>
    </w:p>
    <w:p w:rsidR="00102BB1" w:rsidRPr="00102BB1" w:rsidRDefault="00102BB1" w:rsidP="00102BB1">
      <w:pPr>
        <w:rPr>
          <w:rFonts w:ascii="Arial Narrow" w:hAnsi="Arial Narrow"/>
          <w:u w:val="single"/>
        </w:rPr>
      </w:pPr>
      <w:r w:rsidRPr="00102BB1">
        <w:rPr>
          <w:rFonts w:ascii="Arial Narrow" w:hAnsi="Arial Narrow"/>
          <w:u w:val="single"/>
        </w:rPr>
        <w:t>содержание урока:</w:t>
      </w:r>
    </w:p>
    <w:p w:rsidR="00102BB1" w:rsidRPr="00102BB1" w:rsidRDefault="00102BB1" w:rsidP="00102BB1">
      <w:pPr>
        <w:rPr>
          <w:rFonts w:ascii="Arial Narrow" w:hAnsi="Arial Narrow"/>
          <w:u w:val="single"/>
        </w:rPr>
      </w:pPr>
    </w:p>
    <w:p w:rsidR="00102BB1" w:rsidRPr="00102BB1" w:rsidRDefault="00102BB1" w:rsidP="00102BB1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102BB1">
        <w:rPr>
          <w:rFonts w:ascii="Arial Narrow" w:hAnsi="Arial Narrow"/>
        </w:rPr>
        <w:t>Организация учащихся на урок.</w:t>
      </w:r>
    </w:p>
    <w:p w:rsidR="00102BB1" w:rsidRPr="00102BB1" w:rsidRDefault="00102BB1" w:rsidP="00102BB1">
      <w:pPr>
        <w:numPr>
          <w:ilvl w:val="0"/>
          <w:numId w:val="1"/>
        </w:numPr>
        <w:rPr>
          <w:rFonts w:ascii="Arial Narrow" w:hAnsi="Arial Narrow"/>
          <w:u w:val="single"/>
        </w:rPr>
      </w:pPr>
      <w:r w:rsidRPr="00102BB1">
        <w:rPr>
          <w:rFonts w:ascii="Arial Narrow" w:hAnsi="Arial Narrow"/>
        </w:rPr>
        <w:t>Изучение нового материала:</w:t>
      </w:r>
    </w:p>
    <w:p w:rsidR="00102BB1" w:rsidRPr="00102BB1" w:rsidRDefault="00102BB1" w:rsidP="00102BB1">
      <w:pPr>
        <w:ind w:left="360"/>
        <w:rPr>
          <w:rFonts w:ascii="Arial Narrow" w:hAnsi="Arial Narrow"/>
        </w:rPr>
      </w:pPr>
      <w:r w:rsidRPr="00102BB1">
        <w:rPr>
          <w:rFonts w:ascii="Arial Narrow" w:hAnsi="Arial Narrow"/>
        </w:rPr>
        <w:t>Вступительное слово учителя. На сегодняшнем уроке мы с вами познакомимся с историей изучения проблемы происхождения человека. Рассмотрим для начала общие представления о происхождении человека.</w:t>
      </w:r>
    </w:p>
    <w:p w:rsidR="00102BB1" w:rsidRPr="00102BB1" w:rsidRDefault="00102BB1" w:rsidP="00102BB1">
      <w:pPr>
        <w:numPr>
          <w:ilvl w:val="0"/>
          <w:numId w:val="2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>а)  Анаксимен, Аристотель выдвинули идею, что человек – "родственник животных". Аристотель также выявил различия между человеком и животными:</w:t>
      </w:r>
    </w:p>
    <w:p w:rsidR="00102BB1" w:rsidRPr="00102BB1" w:rsidRDefault="00102BB1" w:rsidP="00102BB1">
      <w:pPr>
        <w:numPr>
          <w:ilvl w:val="0"/>
          <w:numId w:val="3"/>
        </w:numPr>
        <w:rPr>
          <w:rFonts w:ascii="Arial Narrow" w:hAnsi="Arial Narrow"/>
        </w:rPr>
      </w:pPr>
      <w:proofErr w:type="spellStart"/>
      <w:r w:rsidRPr="00102BB1">
        <w:rPr>
          <w:rFonts w:ascii="Arial Narrow" w:hAnsi="Arial Narrow"/>
        </w:rPr>
        <w:t>Прямохождение</w:t>
      </w:r>
      <w:proofErr w:type="spellEnd"/>
      <w:r w:rsidRPr="00102BB1">
        <w:rPr>
          <w:rFonts w:ascii="Arial Narrow" w:hAnsi="Arial Narrow"/>
        </w:rPr>
        <w:t>;</w:t>
      </w:r>
    </w:p>
    <w:p w:rsidR="00102BB1" w:rsidRPr="00102BB1" w:rsidRDefault="00102BB1" w:rsidP="00102BB1">
      <w:pPr>
        <w:numPr>
          <w:ilvl w:val="0"/>
          <w:numId w:val="3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>Головной мозг крупный;</w:t>
      </w:r>
    </w:p>
    <w:p w:rsidR="00102BB1" w:rsidRPr="00102BB1" w:rsidRDefault="00102BB1" w:rsidP="00102BB1">
      <w:pPr>
        <w:numPr>
          <w:ilvl w:val="0"/>
          <w:numId w:val="3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>Речь и разум.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      б) Карл Линней  поместил человека наряду с высшими и низшими обезьянами в один ряд – приматы. 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      в)  Жан – Батист Ламарк в 1809 году в книге "Философия зоологии" описывал происхождение человека: исходный предок "четверорукое" высокоразвитое существо, которое спустилось на Землю и постепенно превратилось в двурукое существо, способное к </w:t>
      </w:r>
      <w:proofErr w:type="spellStart"/>
      <w:r w:rsidRPr="00102BB1">
        <w:rPr>
          <w:rFonts w:ascii="Arial Narrow" w:hAnsi="Arial Narrow"/>
        </w:rPr>
        <w:t>прямохождению</w:t>
      </w:r>
      <w:proofErr w:type="spellEnd"/>
      <w:r w:rsidRPr="00102BB1">
        <w:rPr>
          <w:rFonts w:ascii="Arial Narrow" w:hAnsi="Arial Narrow"/>
        </w:rPr>
        <w:t>.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       г)  Ч. Дарвин в 1871 году в труде "Происхождение человека и половой отбор" доказал на фактах близкое родство человека с антропоидами, указав на роль социальных факторов.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       </w:t>
      </w:r>
      <w:proofErr w:type="spellStart"/>
      <w:r w:rsidRPr="00102BB1">
        <w:rPr>
          <w:rFonts w:ascii="Arial Narrow" w:hAnsi="Arial Narrow"/>
        </w:rPr>
        <w:t>д</w:t>
      </w:r>
      <w:proofErr w:type="spellEnd"/>
      <w:r w:rsidRPr="00102BB1">
        <w:rPr>
          <w:rFonts w:ascii="Arial Narrow" w:hAnsi="Arial Narrow"/>
        </w:rPr>
        <w:t>)  Ф.Энгельс в 1896 году в труде "Роль труда в процессе превращения обезьяны в человека" писал: "Труд создал самого человека".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>2.   а) Антропогенез – эволюция человека и становление его как вида.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      б) Антропология – наука, изучающая происхождение человека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  <w:proofErr w:type="gramStart"/>
      <w:r w:rsidRPr="00102BB1">
        <w:rPr>
          <w:rFonts w:ascii="Arial Narrow" w:hAnsi="Arial Narrow"/>
        </w:rPr>
        <w:t>(демонстрация  кадров  видеофильма "Земля.</w:t>
      </w:r>
      <w:proofErr w:type="gramEnd"/>
      <w:r w:rsidRPr="00102BB1">
        <w:rPr>
          <w:rFonts w:ascii="Arial Narrow" w:hAnsi="Arial Narrow"/>
        </w:rPr>
        <w:t xml:space="preserve"> </w:t>
      </w:r>
      <w:proofErr w:type="gramStart"/>
      <w:r w:rsidRPr="00102BB1">
        <w:rPr>
          <w:rFonts w:ascii="Arial Narrow" w:hAnsi="Arial Narrow"/>
        </w:rPr>
        <w:t>Происхождение человека".)</w:t>
      </w:r>
      <w:proofErr w:type="gramEnd"/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>3.    Основные этапы эволюции человека.</w:t>
      </w:r>
    </w:p>
    <w:p w:rsidR="00102BB1" w:rsidRPr="00102BB1" w:rsidRDefault="00102BB1" w:rsidP="00102BB1">
      <w:pPr>
        <w:ind w:left="720"/>
        <w:rPr>
          <w:rFonts w:ascii="Arial Narrow" w:hAnsi="Arial Narrow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73"/>
        <w:gridCol w:w="2086"/>
        <w:gridCol w:w="1466"/>
        <w:gridCol w:w="1891"/>
        <w:gridCol w:w="1912"/>
        <w:gridCol w:w="1543"/>
      </w:tblGrid>
      <w:tr w:rsidR="00102BB1" w:rsidRPr="00102BB1" w:rsidTr="00155099">
        <w:tc>
          <w:tcPr>
            <w:tcW w:w="67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№№   </w:t>
            </w:r>
          </w:p>
        </w:tc>
        <w:tc>
          <w:tcPr>
            <w:tcW w:w="208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Предки человека</w:t>
            </w:r>
          </w:p>
        </w:tc>
        <w:tc>
          <w:tcPr>
            <w:tcW w:w="146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Где и когда жили</w:t>
            </w:r>
          </w:p>
        </w:tc>
        <w:tc>
          <w:tcPr>
            <w:tcW w:w="1891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Прогрессивные черты во внешнем облике</w:t>
            </w:r>
          </w:p>
        </w:tc>
        <w:tc>
          <w:tcPr>
            <w:tcW w:w="1912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Прогрессивные черты в образе жизни</w:t>
            </w:r>
          </w:p>
        </w:tc>
        <w:tc>
          <w:tcPr>
            <w:tcW w:w="154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Орудия труда</w:t>
            </w:r>
          </w:p>
        </w:tc>
      </w:tr>
      <w:tr w:rsidR="00102BB1" w:rsidRPr="00102BB1" w:rsidTr="00155099">
        <w:tc>
          <w:tcPr>
            <w:tcW w:w="67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1.</w:t>
            </w:r>
          </w:p>
        </w:tc>
        <w:tc>
          <w:tcPr>
            <w:tcW w:w="208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Исходные формы – австралопитеки</w:t>
            </w:r>
          </w:p>
        </w:tc>
        <w:tc>
          <w:tcPr>
            <w:tcW w:w="146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10 – 15 млн.</w:t>
            </w:r>
          </w:p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лет назад, в Африке</w:t>
            </w:r>
          </w:p>
        </w:tc>
        <w:tc>
          <w:tcPr>
            <w:tcW w:w="1891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Масса головного мозга не превышала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02BB1">
                <w:rPr>
                  <w:rFonts w:ascii="Arial Narrow" w:hAnsi="Arial Narrow"/>
                </w:rPr>
                <w:t>500 г</w:t>
              </w:r>
            </w:smartTag>
            <w:r w:rsidRPr="00102BB1">
              <w:rPr>
                <w:rFonts w:ascii="Arial Narrow" w:hAnsi="Arial Narrow"/>
              </w:rPr>
              <w:t xml:space="preserve">., рост 120 – 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102BB1">
                <w:rPr>
                  <w:rFonts w:ascii="Arial Narrow" w:hAnsi="Arial Narrow"/>
                </w:rPr>
                <w:t>130 см</w:t>
              </w:r>
            </w:smartTag>
            <w:r w:rsidRPr="00102BB1">
              <w:rPr>
                <w:rFonts w:ascii="Arial Narrow" w:hAnsi="Arial Narrow"/>
              </w:rPr>
              <w:t xml:space="preserve">, масса тела 30 –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102BB1">
                <w:rPr>
                  <w:rFonts w:ascii="Arial Narrow" w:hAnsi="Arial Narrow"/>
                </w:rPr>
                <w:t>40 кг</w:t>
              </w:r>
            </w:smartTag>
          </w:p>
        </w:tc>
        <w:tc>
          <w:tcPr>
            <w:tcW w:w="1912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Достаточно свободно передвигались по открытой местности на двух ногах, полностью освободив от передвижения </w:t>
            </w:r>
            <w:r w:rsidRPr="00102BB1">
              <w:rPr>
                <w:rFonts w:ascii="Arial Narrow" w:hAnsi="Arial Narrow"/>
              </w:rPr>
              <w:lastRenderedPageBreak/>
              <w:t>руки</w:t>
            </w:r>
          </w:p>
        </w:tc>
        <w:tc>
          <w:tcPr>
            <w:tcW w:w="154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lastRenderedPageBreak/>
              <w:t>Использовали палки и камни в качестве оружия при защите и охоте на животных</w:t>
            </w:r>
          </w:p>
        </w:tc>
      </w:tr>
      <w:tr w:rsidR="00102BB1" w:rsidRPr="00102BB1" w:rsidTr="00155099">
        <w:tc>
          <w:tcPr>
            <w:tcW w:w="67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208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Древнейшие люди – питекантропы (обезьяночеловек)</w:t>
            </w:r>
          </w:p>
        </w:tc>
        <w:tc>
          <w:tcPr>
            <w:tcW w:w="146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Африка, Азия (Индонезия, Китай) и на юге Европы</w:t>
            </w:r>
          </w:p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1,5 млн. лет назад</w:t>
            </w:r>
          </w:p>
        </w:tc>
        <w:tc>
          <w:tcPr>
            <w:tcW w:w="1891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Рост их составлял примерно 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102BB1">
                <w:rPr>
                  <w:rFonts w:ascii="Arial Narrow" w:hAnsi="Arial Narrow"/>
                </w:rPr>
                <w:t>160 см</w:t>
              </w:r>
            </w:smartTag>
            <w:r w:rsidRPr="00102BB1">
              <w:rPr>
                <w:rFonts w:ascii="Arial Narrow" w:hAnsi="Arial Narrow"/>
              </w:rPr>
              <w:t>, головной мозг достигал 850 – 900 см³</w:t>
            </w:r>
          </w:p>
        </w:tc>
        <w:tc>
          <w:tcPr>
            <w:tcW w:w="1912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Похожи на людей, активные охотники на крупную дичь, они открыли употребление огня и научились поддерживать его, но добывать огонь так и не научились</w:t>
            </w:r>
          </w:p>
        </w:tc>
        <w:tc>
          <w:tcPr>
            <w:tcW w:w="154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Ручное рубило</w:t>
            </w:r>
          </w:p>
        </w:tc>
      </w:tr>
      <w:tr w:rsidR="00102BB1" w:rsidRPr="00102BB1" w:rsidTr="00155099">
        <w:tc>
          <w:tcPr>
            <w:tcW w:w="67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3.</w:t>
            </w:r>
          </w:p>
        </w:tc>
        <w:tc>
          <w:tcPr>
            <w:tcW w:w="208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Древнейшие люди – синантропы (китайский человек)</w:t>
            </w:r>
          </w:p>
        </w:tc>
        <w:tc>
          <w:tcPr>
            <w:tcW w:w="146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400 000 лет</w:t>
            </w:r>
          </w:p>
        </w:tc>
        <w:tc>
          <w:tcPr>
            <w:tcW w:w="1891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Объем головного мозга составляет 850 – 1220 см³, теменные доли мозга развиты сравнительно сильно, в то время как лобные доли полушарий мозга развиты слабо, правая рука была развита сильнее левой.   </w:t>
            </w:r>
          </w:p>
        </w:tc>
        <w:tc>
          <w:tcPr>
            <w:tcW w:w="1912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Синантропы ходили достаточно прямо и передними конечностями о землю не опирались.</w:t>
            </w:r>
          </w:p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Синантропы умели пользоваться огнем, находки антропологов указывают на то, что синантропы были людоедами.</w:t>
            </w:r>
          </w:p>
        </w:tc>
        <w:tc>
          <w:tcPr>
            <w:tcW w:w="154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Орудия труда были небольших размеров и грубо обработаны, длина их не превышала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102BB1">
                <w:rPr>
                  <w:rFonts w:ascii="Arial Narrow" w:hAnsi="Arial Narrow"/>
                </w:rPr>
                <w:t>15 см</w:t>
              </w:r>
            </w:smartTag>
            <w:r w:rsidRPr="00102BB1">
              <w:rPr>
                <w:rFonts w:ascii="Arial Narrow" w:hAnsi="Arial Narrow"/>
              </w:rPr>
              <w:t xml:space="preserve">. </w:t>
            </w:r>
          </w:p>
        </w:tc>
      </w:tr>
      <w:tr w:rsidR="00102BB1" w:rsidRPr="00102BB1" w:rsidTr="00155099">
        <w:tc>
          <w:tcPr>
            <w:tcW w:w="67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4.</w:t>
            </w:r>
          </w:p>
        </w:tc>
        <w:tc>
          <w:tcPr>
            <w:tcW w:w="208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Древние люди – неандертальцы </w:t>
            </w:r>
          </w:p>
        </w:tc>
        <w:tc>
          <w:tcPr>
            <w:tcW w:w="146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Западная Европа, Алжир, Марокко, в долине реки </w:t>
            </w:r>
            <w:proofErr w:type="spellStart"/>
            <w:r w:rsidRPr="00102BB1">
              <w:rPr>
                <w:rFonts w:ascii="Arial Narrow" w:hAnsi="Arial Narrow"/>
              </w:rPr>
              <w:t>Неан</w:t>
            </w:r>
            <w:proofErr w:type="spellEnd"/>
            <w:r w:rsidRPr="00102BB1">
              <w:rPr>
                <w:rFonts w:ascii="Arial Narrow" w:hAnsi="Arial Narrow"/>
              </w:rPr>
              <w:t xml:space="preserve"> - </w:t>
            </w:r>
            <w:proofErr w:type="spellStart"/>
            <w:r w:rsidRPr="00102BB1">
              <w:rPr>
                <w:rFonts w:ascii="Arial Narrow" w:hAnsi="Arial Narrow"/>
              </w:rPr>
              <w:t>дерталь</w:t>
            </w:r>
            <w:proofErr w:type="spellEnd"/>
          </w:p>
        </w:tc>
        <w:tc>
          <w:tcPr>
            <w:tcW w:w="1891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Объем мозга составлял 1000 – 1600 см³, лобные доли были развиты значительно слабее, ростом были несколько ниже человека современного. </w:t>
            </w:r>
          </w:p>
        </w:tc>
        <w:tc>
          <w:tcPr>
            <w:tcW w:w="1912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Для них характерна сутулая походка, они держали ноги немного согнутыми в коленях</w:t>
            </w:r>
          </w:p>
        </w:tc>
        <w:tc>
          <w:tcPr>
            <w:tcW w:w="154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Изготовляли одежду из шкур животных, жили в пещере или строили жилище. При помощи камней они изготовляли орудия труда более </w:t>
            </w:r>
            <w:proofErr w:type="gramStart"/>
            <w:r w:rsidRPr="00102BB1">
              <w:rPr>
                <w:rFonts w:ascii="Arial Narrow" w:hAnsi="Arial Narrow"/>
              </w:rPr>
              <w:t xml:space="preserve">совершен - </w:t>
            </w:r>
            <w:proofErr w:type="spellStart"/>
            <w:r w:rsidRPr="00102BB1">
              <w:rPr>
                <w:rFonts w:ascii="Arial Narrow" w:hAnsi="Arial Narrow"/>
              </w:rPr>
              <w:t>ные</w:t>
            </w:r>
            <w:proofErr w:type="spellEnd"/>
            <w:proofErr w:type="gramEnd"/>
            <w:r w:rsidRPr="00102BB1">
              <w:rPr>
                <w:rFonts w:ascii="Arial Narrow" w:hAnsi="Arial Narrow"/>
              </w:rPr>
              <w:t>, чем те, которые изготовляли синантропы.</w:t>
            </w:r>
          </w:p>
        </w:tc>
      </w:tr>
      <w:tr w:rsidR="00102BB1" w:rsidRPr="00102BB1" w:rsidTr="00155099">
        <w:tc>
          <w:tcPr>
            <w:tcW w:w="67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>5.</w:t>
            </w:r>
          </w:p>
        </w:tc>
        <w:tc>
          <w:tcPr>
            <w:tcW w:w="208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Первые современные люди – кроманьонцы </w:t>
            </w:r>
          </w:p>
        </w:tc>
        <w:tc>
          <w:tcPr>
            <w:tcW w:w="1466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Впервые останки этих людей были найдены во Франции в гроте </w:t>
            </w:r>
            <w:proofErr w:type="spellStart"/>
            <w:r w:rsidRPr="00102BB1">
              <w:rPr>
                <w:rFonts w:ascii="Arial Narrow" w:hAnsi="Arial Narrow"/>
              </w:rPr>
              <w:t>Кро-Маньон</w:t>
            </w:r>
            <w:proofErr w:type="spellEnd"/>
          </w:p>
        </w:tc>
        <w:tc>
          <w:tcPr>
            <w:tcW w:w="1891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Это были довольно красивые люди, рост их достигал </w:t>
            </w:r>
            <w:smartTag w:uri="urn:schemas-microsoft-com:office:smarttags" w:element="metricconverter">
              <w:smartTagPr>
                <w:attr w:name="ProductID" w:val="190 см"/>
              </w:smartTagPr>
              <w:r w:rsidRPr="00102BB1">
                <w:rPr>
                  <w:rFonts w:ascii="Arial Narrow" w:hAnsi="Arial Narrow"/>
                </w:rPr>
                <w:t>190 см</w:t>
              </w:r>
            </w:smartTag>
            <w:r w:rsidRPr="00102BB1">
              <w:rPr>
                <w:rFonts w:ascii="Arial Narrow" w:hAnsi="Arial Narrow"/>
              </w:rPr>
              <w:t>, объем мозга доходил до 1800 см³</w:t>
            </w:r>
          </w:p>
        </w:tc>
        <w:tc>
          <w:tcPr>
            <w:tcW w:w="1912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t xml:space="preserve">Научились обрабатывать землю и разводить домашних животных, строили дома и </w:t>
            </w:r>
            <w:r w:rsidRPr="00102BB1">
              <w:rPr>
                <w:rFonts w:ascii="Arial Narrow" w:hAnsi="Arial Narrow"/>
              </w:rPr>
              <w:lastRenderedPageBreak/>
              <w:t>освоили гончарное производство. Они были отменными художниками и скульпторами.</w:t>
            </w:r>
          </w:p>
        </w:tc>
        <w:tc>
          <w:tcPr>
            <w:tcW w:w="1543" w:type="dxa"/>
          </w:tcPr>
          <w:p w:rsidR="00102BB1" w:rsidRPr="00102BB1" w:rsidRDefault="00102BB1" w:rsidP="00155099">
            <w:pPr>
              <w:rPr>
                <w:rFonts w:ascii="Arial Narrow" w:hAnsi="Arial Narrow"/>
              </w:rPr>
            </w:pPr>
            <w:r w:rsidRPr="00102BB1">
              <w:rPr>
                <w:rFonts w:ascii="Arial Narrow" w:hAnsi="Arial Narrow"/>
              </w:rPr>
              <w:lastRenderedPageBreak/>
              <w:t xml:space="preserve">Каменные орудия труда, сделанные при помощи отжима, и не путем </w:t>
            </w:r>
            <w:proofErr w:type="spellStart"/>
            <w:proofErr w:type="gramStart"/>
            <w:r w:rsidRPr="00102BB1">
              <w:rPr>
                <w:rFonts w:ascii="Arial Narrow" w:hAnsi="Arial Narrow"/>
              </w:rPr>
              <w:t>обкалыва</w:t>
            </w:r>
            <w:proofErr w:type="spellEnd"/>
            <w:r w:rsidRPr="00102BB1">
              <w:rPr>
                <w:rFonts w:ascii="Arial Narrow" w:hAnsi="Arial Narrow"/>
              </w:rPr>
              <w:t xml:space="preserve"> -  </w:t>
            </w:r>
            <w:proofErr w:type="spellStart"/>
            <w:r w:rsidRPr="00102BB1">
              <w:rPr>
                <w:rFonts w:ascii="Arial Narrow" w:hAnsi="Arial Narrow"/>
              </w:rPr>
              <w:lastRenderedPageBreak/>
              <w:t>ния</w:t>
            </w:r>
            <w:proofErr w:type="spellEnd"/>
            <w:proofErr w:type="gramEnd"/>
            <w:r w:rsidRPr="00102BB1">
              <w:rPr>
                <w:rFonts w:ascii="Arial Narrow" w:hAnsi="Arial Narrow"/>
              </w:rPr>
              <w:t>, а обтачивания</w:t>
            </w:r>
          </w:p>
        </w:tc>
      </w:tr>
    </w:tbl>
    <w:p w:rsidR="00102BB1" w:rsidRPr="00102BB1" w:rsidRDefault="00102BB1" w:rsidP="00102BB1">
      <w:pPr>
        <w:ind w:left="720"/>
        <w:rPr>
          <w:rFonts w:ascii="Arial Narrow" w:hAnsi="Arial Narrow"/>
        </w:rPr>
      </w:pPr>
    </w:p>
    <w:p w:rsidR="00102BB1" w:rsidRPr="00102BB1" w:rsidRDefault="00102BB1" w:rsidP="00102BB1">
      <w:pPr>
        <w:ind w:left="720"/>
        <w:rPr>
          <w:rFonts w:ascii="Arial Narrow" w:hAnsi="Arial Narrow"/>
        </w:rPr>
      </w:pPr>
      <w:r w:rsidRPr="00102BB1">
        <w:rPr>
          <w:rFonts w:ascii="Arial Narrow" w:hAnsi="Arial Narrow"/>
        </w:rPr>
        <w:t>3. Закрепление изученного материала: формулирование выводов и запись их в тетради.</w:t>
      </w:r>
    </w:p>
    <w:p w:rsidR="00102BB1" w:rsidRPr="00102BB1" w:rsidRDefault="00102BB1" w:rsidP="00102BB1">
      <w:pPr>
        <w:numPr>
          <w:ilvl w:val="0"/>
          <w:numId w:val="4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>Австралопитеки были первым этапом на пути от дриопитеков к человеку. В  африканской саванне было достаточно жарко, спасительная тень деревьев была здесь редкостью, поэтому австралопитеки начали постепенно терять волосяной покров. В итоге сформировались прямоходящие, почти безволосые обезьяны. По своему виду они уже походили на людей.</w:t>
      </w:r>
    </w:p>
    <w:p w:rsidR="00102BB1" w:rsidRPr="00102BB1" w:rsidRDefault="00102BB1" w:rsidP="00102BB1">
      <w:pPr>
        <w:numPr>
          <w:ilvl w:val="0"/>
          <w:numId w:val="4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Именно питекантропы были переходным звеном от обезьяны к человеку. Недаром антропологи называют питекантропов </w:t>
      </w:r>
      <w:r w:rsidRPr="00102BB1">
        <w:rPr>
          <w:rFonts w:ascii="Arial Narrow" w:hAnsi="Arial Narrow"/>
          <w:i/>
        </w:rPr>
        <w:t>древнейшими людьми.</w:t>
      </w:r>
    </w:p>
    <w:p w:rsidR="00102BB1" w:rsidRPr="00102BB1" w:rsidRDefault="00102BB1" w:rsidP="00102BB1">
      <w:pPr>
        <w:numPr>
          <w:ilvl w:val="0"/>
          <w:numId w:val="4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>Неандертальцы не имели развитой речи, они лишь обладали зачатками речи. Орудия труда, которые они изготовляли легко можно разделить на ряд отдельных групп, в зависимости от тех трудовых операций, для которых они предназначены.</w:t>
      </w:r>
    </w:p>
    <w:p w:rsidR="00102BB1" w:rsidRPr="00102BB1" w:rsidRDefault="00102BB1" w:rsidP="00102BB1">
      <w:pPr>
        <w:numPr>
          <w:ilvl w:val="0"/>
          <w:numId w:val="4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 xml:space="preserve">Очень важным дополнением к находкам питекантропов являются находки другой группы древнейших людей – синантропов, сделанные в Китае, в пещере </w:t>
      </w:r>
      <w:proofErr w:type="spellStart"/>
      <w:r w:rsidRPr="00102BB1">
        <w:rPr>
          <w:rFonts w:ascii="Arial Narrow" w:hAnsi="Arial Narrow"/>
        </w:rPr>
        <w:t>Коцетанг</w:t>
      </w:r>
      <w:proofErr w:type="spellEnd"/>
      <w:r w:rsidRPr="00102BB1">
        <w:rPr>
          <w:rFonts w:ascii="Arial Narrow" w:hAnsi="Arial Narrow"/>
        </w:rPr>
        <w:t>. У синантропов теменные доли мозга были развиты сравнительно сильно, в то время как лобные доли полушарий мозга развиты слабее и сохраняют черты сходства с лобными долями полушарий головного мозга у человекообразных обезьян. Изучение немногочисленных фрагментов бедренных и плечевых костей показало большое сходство этих костей с соответствующими им костями современных людей.</w:t>
      </w:r>
    </w:p>
    <w:p w:rsidR="00102BB1" w:rsidRPr="00102BB1" w:rsidRDefault="00102BB1" w:rsidP="00102BB1">
      <w:pPr>
        <w:numPr>
          <w:ilvl w:val="0"/>
          <w:numId w:val="4"/>
        </w:numPr>
        <w:rPr>
          <w:rFonts w:ascii="Arial Narrow" w:hAnsi="Arial Narrow"/>
        </w:rPr>
      </w:pPr>
      <w:r w:rsidRPr="00102BB1">
        <w:rPr>
          <w:rFonts w:ascii="Arial Narrow" w:hAnsi="Arial Narrow"/>
        </w:rPr>
        <w:t>В целом кроманьонцы мало, чем отличались от людей современного типа, и в палеонтологии соединяют ископаемых людей современного типа и современных людей в один вид – Человек разумный (</w:t>
      </w:r>
      <w:r w:rsidRPr="00102BB1">
        <w:rPr>
          <w:rFonts w:ascii="Arial Narrow" w:hAnsi="Arial Narrow"/>
          <w:lang w:val="en-US"/>
        </w:rPr>
        <w:t>Homo</w:t>
      </w:r>
      <w:r w:rsidRPr="00102BB1">
        <w:rPr>
          <w:rFonts w:ascii="Arial Narrow" w:hAnsi="Arial Narrow"/>
        </w:rPr>
        <w:t xml:space="preserve"> </w:t>
      </w:r>
      <w:r w:rsidRPr="00102BB1">
        <w:rPr>
          <w:rFonts w:ascii="Arial Narrow" w:hAnsi="Arial Narrow"/>
          <w:lang w:val="en-US"/>
        </w:rPr>
        <w:t>sapiens</w:t>
      </w:r>
      <w:r w:rsidRPr="00102BB1">
        <w:rPr>
          <w:rFonts w:ascii="Arial Narrow" w:hAnsi="Arial Narrow"/>
        </w:rPr>
        <w:t>).</w:t>
      </w:r>
    </w:p>
    <w:p w:rsidR="00102BB1" w:rsidRPr="00102BB1" w:rsidRDefault="00102BB1" w:rsidP="00102BB1">
      <w:pPr>
        <w:ind w:left="708"/>
        <w:rPr>
          <w:rFonts w:ascii="Arial Narrow" w:hAnsi="Arial Narrow"/>
        </w:rPr>
      </w:pPr>
      <w:r w:rsidRPr="00102BB1">
        <w:rPr>
          <w:rFonts w:ascii="Arial Narrow" w:hAnsi="Arial Narrow"/>
        </w:rPr>
        <w:t>4.  Задание на дом: читать и пересказывать материал, с.295 – 308.</w:t>
      </w:r>
    </w:p>
    <w:p w:rsidR="005978EA" w:rsidRPr="00102BB1" w:rsidRDefault="005978EA">
      <w:pPr>
        <w:rPr>
          <w:rFonts w:ascii="Arial Narrow" w:hAnsi="Arial Narrow"/>
        </w:rPr>
      </w:pPr>
    </w:p>
    <w:sectPr w:rsidR="005978EA" w:rsidRPr="00102BB1" w:rsidSect="006A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7C94"/>
    <w:multiLevelType w:val="hybridMultilevel"/>
    <w:tmpl w:val="31F6F8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C4B69F8"/>
    <w:multiLevelType w:val="hybridMultilevel"/>
    <w:tmpl w:val="2ACAD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FE2773"/>
    <w:multiLevelType w:val="hybridMultilevel"/>
    <w:tmpl w:val="44C6F1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38174A"/>
    <w:multiLevelType w:val="hybridMultilevel"/>
    <w:tmpl w:val="28B05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B1"/>
    <w:rsid w:val="00102BB1"/>
    <w:rsid w:val="0059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2015-03-04T04:01:00Z</dcterms:created>
  <dcterms:modified xsi:type="dcterms:W3CDTF">2015-03-04T04:05:00Z</dcterms:modified>
</cp:coreProperties>
</file>