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52" w:rsidRDefault="00D87688" w:rsidP="00D87688">
      <w:pPr>
        <w:pStyle w:val="1"/>
      </w:pPr>
      <w:r>
        <w:t>Тема Урока:  Культура и быт Руси IX-XIII вв. (урок – игра  в VI классе).</w:t>
      </w:r>
    </w:p>
    <w:p w:rsidR="00D87688" w:rsidRPr="00D87688" w:rsidRDefault="00D87688" w:rsidP="00D87688"/>
    <w:p w:rsidR="00D87688" w:rsidRDefault="00D87688" w:rsidP="00D87688">
      <w:pPr>
        <w:pStyle w:val="a3"/>
      </w:pPr>
      <w:r>
        <w:t>Цели изадачи:</w:t>
      </w:r>
    </w:p>
    <w:p w:rsidR="00D87688" w:rsidRDefault="00D87688" w:rsidP="00D87688">
      <w:r>
        <w:t xml:space="preserve">1) развитие познавательного интереса учащихся через  использование дополнительного материала и поисковую работу самих школьников; </w:t>
      </w:r>
    </w:p>
    <w:p w:rsidR="00D87688" w:rsidRDefault="00D87688" w:rsidP="00D87688">
      <w:r>
        <w:t>2) воссоздание с помощью игровых моментов атмосферы изучаемого периода;</w:t>
      </w:r>
    </w:p>
    <w:p w:rsidR="00D87688" w:rsidRDefault="00D87688" w:rsidP="00D87688">
      <w:r>
        <w:t>3) помощь ученикам  в выборе гимназического направления и последующего профильного обучения.</w:t>
      </w:r>
    </w:p>
    <w:p w:rsidR="00D87688" w:rsidRDefault="00D87688" w:rsidP="00D87688"/>
    <w:p w:rsidR="00D87688" w:rsidRDefault="00D87688" w:rsidP="00D87688">
      <w:pPr>
        <w:pStyle w:val="a3"/>
      </w:pPr>
      <w:r>
        <w:t>Подготовительный этап:</w:t>
      </w:r>
    </w:p>
    <w:p w:rsidR="00D87688" w:rsidRDefault="00D87688" w:rsidP="00D87688">
      <w:r>
        <w:t>Формирование трех команд.  Задания командам: а) характеристика русского костюма; б) составление русского меню IX-XIII вв.; в) лингвистическое задание «Почему мы так говорим?» ( в словарях  и энциклопедиях найти 20 пословиц и поговорок и объяснить их происхождение и значение).</w:t>
      </w:r>
    </w:p>
    <w:p w:rsidR="00D87688" w:rsidRDefault="00D87688" w:rsidP="00D87688">
      <w:pPr>
        <w:pStyle w:val="a3"/>
      </w:pPr>
      <w:r>
        <w:t>Оборудование:</w:t>
      </w:r>
    </w:p>
    <w:p w:rsidR="00D87688" w:rsidRDefault="00D87688" w:rsidP="00D87688">
      <w:r>
        <w:t>Рисунки одежды, обуви, головных уборов Руси IX</w:t>
      </w:r>
      <w:r>
        <w:rPr>
          <w:lang w:val="en-US"/>
        </w:rPr>
        <w:t>-</w:t>
      </w:r>
      <w:r>
        <w:t>XIIIвв.;  разнообразные продукты питания, предметы быта и утвари для выбора употреблявшихся в пищу и использовавшихся в быту в IX-XIII вв.</w:t>
      </w:r>
    </w:p>
    <w:p w:rsidR="00D87688" w:rsidRDefault="00D87688" w:rsidP="00D87688">
      <w:pPr>
        <w:pStyle w:val="2"/>
      </w:pPr>
      <w:r>
        <w:t xml:space="preserve">                                                   ХОД УРОКА</w:t>
      </w:r>
    </w:p>
    <w:p w:rsidR="00D87688" w:rsidRDefault="00D87688" w:rsidP="00D87688">
      <w:r>
        <w:t xml:space="preserve">     Вступительное слово учителя. На этом уроке мы с вами постараемся воссоздать характер и обстановку древнерусской эпохи через обычаи, традиции, моду. Но сначала вспомним основные характеристики этого периода нашей истории, повторим ранее пройденный материал.</w:t>
      </w:r>
    </w:p>
    <w:p w:rsidR="00D87688" w:rsidRPr="00D87688" w:rsidRDefault="00D87688" w:rsidP="00D87688">
      <w:r>
        <w:t xml:space="preserve">     Игра «Кто? ЧТО?КОГДА?»: первая команда называет историческую личность («кто?»), вторая – событие («что?»), третья – дату(«когда?»). Ниже дается примерное содержание игры.</w:t>
      </w:r>
    </w:p>
    <w:p w:rsidR="00D87688" w:rsidRDefault="00D87688" w:rsidP="00D87688">
      <w:r>
        <w:t xml:space="preserve">     Рюрик – 862г. – «призвание варягов» и начало династии Рюриковичей.</w:t>
      </w:r>
    </w:p>
    <w:p w:rsidR="00D87688" w:rsidRDefault="00D87688" w:rsidP="00D87688">
      <w:r>
        <w:t xml:space="preserve">     Олег – 882, 907 гг. – объединение Киева и Новгорода, успешный поход на Византию и выгодный договор с ней.</w:t>
      </w:r>
    </w:p>
    <w:p w:rsidR="00D87688" w:rsidRDefault="00D87688" w:rsidP="00D87688">
      <w:r>
        <w:t xml:space="preserve">     Ольга – 945г. – начало налоговой системы (уроки ипогосты).</w:t>
      </w:r>
    </w:p>
    <w:p w:rsidR="00D87688" w:rsidRDefault="00D87688" w:rsidP="00D87688">
      <w:r>
        <w:t xml:space="preserve">     Святослав – 965г. – разгром Хазарского каганата.</w:t>
      </w:r>
    </w:p>
    <w:p w:rsidR="00D87688" w:rsidRDefault="00D87688" w:rsidP="00D87688">
      <w:r>
        <w:t xml:space="preserve">     Владимир – 988г. – принятие восточного христианства.</w:t>
      </w:r>
    </w:p>
    <w:p w:rsidR="00D87688" w:rsidRDefault="00D87688" w:rsidP="00D87688">
      <w:r>
        <w:t xml:space="preserve">     Ярослав Мудрый – начало Х</w:t>
      </w:r>
      <w:r>
        <w:rPr>
          <w:lang w:val="en-US"/>
        </w:rPr>
        <w:t xml:space="preserve">I </w:t>
      </w:r>
      <w:r>
        <w:t>в.</w:t>
      </w:r>
      <w:r>
        <w:rPr>
          <w:lang w:val="en-US"/>
        </w:rPr>
        <w:t xml:space="preserve"> – приступил к составлению “</w:t>
      </w:r>
      <w:r>
        <w:t>Русской Правды».</w:t>
      </w:r>
    </w:p>
    <w:p w:rsidR="00D87688" w:rsidRDefault="00D87688" w:rsidP="00D87688">
      <w:r>
        <w:t xml:space="preserve">     Владимир Мономах – 1097г., 1113г. – организация съезда в Любече, призвание на киевский престол и прекращение усобиц.</w:t>
      </w:r>
    </w:p>
    <w:p w:rsidR="00D87688" w:rsidRDefault="00D87688" w:rsidP="00D87688">
      <w:r>
        <w:lastRenderedPageBreak/>
        <w:t xml:space="preserve">     Юрий Долгорукий – 1147г. – первое упоминание о Москве.</w:t>
      </w:r>
    </w:p>
    <w:p w:rsidR="00D87688" w:rsidRDefault="00D87688" w:rsidP="00D87688">
      <w:r>
        <w:t xml:space="preserve">     Александр Невский – 1240, 1242 гг. – победа над шведами и крестоносцами.</w:t>
      </w:r>
    </w:p>
    <w:p w:rsidR="00D87688" w:rsidRDefault="00D87688" w:rsidP="00D87688">
      <w:r>
        <w:t xml:space="preserve">     Итак, Древняя Русь – это важный период в истории нашей страны, период ее рождения, борьбы с врагами,  формирования древнерусской народности с ее культурой, традициями и обычаями. Многое из нашей современной жизни уходит корнями в то далекое время. На нашем уроке прошлое и настоящее встретятся.</w:t>
      </w:r>
    </w:p>
    <w:p w:rsidR="00D87688" w:rsidRDefault="00D87688" w:rsidP="00D87688">
      <w:pPr>
        <w:pStyle w:val="a3"/>
      </w:pPr>
      <w:r>
        <w:t xml:space="preserve">     Первый этап основной части урока.</w:t>
      </w:r>
    </w:p>
    <w:p w:rsidR="00D87688" w:rsidRDefault="00D87688" w:rsidP="00D87688">
      <w:r>
        <w:t xml:space="preserve">     Начинается «путешествие во времени» с домашнего задания «Русский костюм». Команды презентуют собранные ими материалы о костюмах Древней Руси и комментируют их. Затем учитель предлагает командам выбрать из представленных им рисунков костюмов и деталей одежды те, которые соответствуют IX-XIII вв.</w:t>
      </w:r>
    </w:p>
    <w:p w:rsidR="00D87688" w:rsidRDefault="00D87688" w:rsidP="00D87688">
      <w:r>
        <w:t xml:space="preserve">     Далее учитель сообщает некоторые обобщающие сведения о древнерусской одежде. Всю ее, как правило, делали дома, она так и называлась  - домотканная. Одежда была в основном льняная. Когда крестьянин работал на ткацком станке, детали его одежды, волосы и бороду иногда затягивало в станок, например, в ПРОСАК – станок для кручения веревок. Человек оказывался в неудобном положении, мог порвать одежду или пораниться. Отсюда и поговорка – какая? (»Попасть в просак».) </w:t>
      </w:r>
    </w:p>
    <w:p w:rsidR="00D87688" w:rsidRDefault="00D87688" w:rsidP="00D87688">
      <w:r>
        <w:t xml:space="preserve">     Ткань из льна была сероватого цвета. Холсты обычно белили на солнце, расстелив их перед домом. А если хотели получить цветную ткань, то использовали растительные красители – кору, листья, цветы. И только потом  уже шили из этой ткани традиционную крестьянскую одежду. Ее отделывали узорами и украшениями не только для красоты, но и – для чего? – для защиты от злых духов.</w:t>
      </w:r>
    </w:p>
    <w:p w:rsidR="00AE6B02" w:rsidRDefault="00AE6B02" w:rsidP="00D87688">
      <w:r>
        <w:t xml:space="preserve">     Рубахи обязательно подпоясывали тоненьким пояском, без пояса мужчины  обычно не ходили. Отсюда выражение – какое? («Распоясаться».)</w:t>
      </w:r>
    </w:p>
    <w:p w:rsidR="00AE6B02" w:rsidRDefault="00AE6B02" w:rsidP="00D87688">
      <w:r>
        <w:t xml:space="preserve">     Крестьянки были одеты в рубахи, сарафаны, поневы (юбки из сукна, завязывающиеся у пояса). На голове девушки носили широкую ленту, а замужние женщины – кички и кокошники. Выйти без головного убора означало позор. Отсюда пошло выражение – какое? («Опростоволоситься».)</w:t>
      </w:r>
    </w:p>
    <w:p w:rsidR="00AE6B02" w:rsidRDefault="00AE6B02" w:rsidP="00D87688">
      <w:r>
        <w:t xml:space="preserve">     Головной убор был обязателен и для мужчин. В особо торжественных случаях на голове у боярина было несколько шапок: маленькая, наподобие тюбетейки, поверх нее еще один головной убор вроде колпака и, наконец, сама шапка. Знатный боярин не снимал шапки ни за столом, ни даже в присутствии царя. Только в одном месте шапки снимали все – как вы думаете, где? (В церкви.) Шапки оставляли при входе, а после окончания богослужения забирали. Отсюда пошло выражение – какое? («Успеть к шапочному разбору».) Что оно означает? (Опоздание.)</w:t>
      </w:r>
    </w:p>
    <w:p w:rsidR="00AE6B02" w:rsidRDefault="00AE6B02" w:rsidP="00D87688">
      <w:r>
        <w:t xml:space="preserve">     Обувь – лапти у крестьян, сапоги из мягкой кожи у горожан. Лапти были признаком бедности. Выражение «Не лаптем щи хлебал» означало, что речь идет о небедном человеке. </w:t>
      </w:r>
    </w:p>
    <w:p w:rsidR="00AE6B02" w:rsidRDefault="00AE6B02" w:rsidP="00AE6B02">
      <w:pPr>
        <w:pStyle w:val="a3"/>
      </w:pPr>
      <w:r>
        <w:t xml:space="preserve">     Второй этап.</w:t>
      </w:r>
    </w:p>
    <w:p w:rsidR="00AE6B02" w:rsidRDefault="00AE6B02" w:rsidP="00AE6B02">
      <w:r>
        <w:t xml:space="preserve">     Крестьянское жилище и утварь. Начинается с загадки: «После какого события скифы вселялись в дома, а русские выселялясь из них?» (Пожар; речь идет о глиняных и деревянных домах.)</w:t>
      </w:r>
    </w:p>
    <w:p w:rsidR="00AE6B02" w:rsidRDefault="00AE6B02" w:rsidP="00AE6B02">
      <w:r>
        <w:lastRenderedPageBreak/>
        <w:t xml:space="preserve">     Как называлось крестьянское жилище? (Изба.) Как вы думаете, откуда происходит это слово? («Истопить» - «истопка» - «истьба» - «изба».) Что вы знаете об особенностях русской избы?</w:t>
      </w:r>
    </w:p>
    <w:p w:rsidR="00AE6B02" w:rsidRDefault="00AE6B02" w:rsidP="00AE6B02">
      <w:r>
        <w:t xml:space="preserve">     Объясните, откуда взялся образ сказочной избушки Бабы Яги, как она называлась? («Избушка на курьих ножках». Первоначально это звучало так – курная избушка, т.е. дым курился, выходил через дверь, поскольку трубы не было. Так меньше расход  дров и вообще теплее, для этого же делали высоким порог  и низкой притолоку. Дым наполнял избу, стены были прокопченными, что защищало от гниения, изба дольше служила, а также дезинфицировало помещение.)</w:t>
      </w:r>
    </w:p>
    <w:p w:rsidR="00AE6B02" w:rsidRDefault="00AE6B02" w:rsidP="00AE6B02">
      <w:r>
        <w:t xml:space="preserve">     Что занимало центральное место в избе? (Печь.) Какое выражение это подчеркивает? («Плясать от печки», т.е. начинать  с начала.)</w:t>
      </w:r>
    </w:p>
    <w:p w:rsidR="00AE6B02" w:rsidRDefault="00AE6B02" w:rsidP="00AE6B02">
      <w:r>
        <w:t xml:space="preserve">     Задание командам: кто больше назовет функций русской печи? (Обогрев помещения; приготовления пищи; сушка грибов, ягод,рыбы; место для сна; возможность помыться и попариться.)</w:t>
      </w:r>
    </w:p>
    <w:p w:rsidR="00AE6B02" w:rsidRDefault="00AE6B02" w:rsidP="00AE6B02">
      <w:r>
        <w:t xml:space="preserve">     Задание командам: из предоставленного набора выберите по 4 предмета, которые были в русской избе в IX-XIII вв., и объясните ваш выбор. Поставьте эти предметы на специально приготовленный стол. Примерный набор предметов: корзина(+), деревянная ложка(+), нож(+), вилка(+) и т.д.</w:t>
      </w:r>
    </w:p>
    <w:p w:rsidR="00AE6B02" w:rsidRDefault="00AE6B02" w:rsidP="00AE6B02">
      <w:pPr>
        <w:pStyle w:val="a3"/>
      </w:pPr>
      <w:r>
        <w:t xml:space="preserve">     Третий этап.</w:t>
      </w:r>
    </w:p>
    <w:p w:rsidR="00AE6B02" w:rsidRDefault="00AE6B02" w:rsidP="00AE6B02">
      <w:r>
        <w:t xml:space="preserve">     Команды представляют свои варианты древнерусского меню и затем выбирают из предоставленного учителем ассортимента продуктов те, которые употреблялись в IX-XIII вв. (комментируя свой выбор). В качестве продуктов, которые могли быть в древнерусском меню, учащимся можно предложить мед, кашу, соль, блины, пряники, молоко, капусту, свеклу, редьку, хлеб, яблоки, горчицу, хрен и пр. Не могли быть на столе в Древней Руси колбаса, огурцы, картофель, кофе, помидоры, майонез, конфеты, кетчуп, апельсины и т.п.</w:t>
      </w:r>
    </w:p>
    <w:p w:rsidR="008F5C1D" w:rsidRDefault="008F5C1D" w:rsidP="008F5C1D">
      <w:pPr>
        <w:pStyle w:val="a3"/>
      </w:pPr>
      <w:r>
        <w:t xml:space="preserve">     Четвертый этап.</w:t>
      </w:r>
    </w:p>
    <w:p w:rsidR="008F5C1D" w:rsidRDefault="008F5C1D" w:rsidP="008F5C1D">
      <w:r>
        <w:t xml:space="preserve">     Поговорки и пословицы, в которых отражается жизнь, быт и традиции наших далеких предков. Учитель читает поговорки и пословицы, представители команд пытаются объяснить значение и происхождение данных высказываний.</w:t>
      </w:r>
    </w:p>
    <w:p w:rsidR="008F5C1D" w:rsidRDefault="008F5C1D" w:rsidP="008F5C1D">
      <w:r>
        <w:t xml:space="preserve">     1. «Работать засучив рукава» (происхождение:бояре носили одежду с длинными рукавами и работать не могли; значение: работать хорошо).     </w:t>
      </w:r>
    </w:p>
    <w:p w:rsidR="008F5C1D" w:rsidRDefault="008F5C1D" w:rsidP="008F5C1D">
      <w:r>
        <w:t xml:space="preserve">     2. «Идти напролом» (происхождение: пролом в крепостной стене делали при штурме, в него устремлялись основные силы; значение: действовать  активно и стремительно).</w:t>
      </w:r>
    </w:p>
    <w:p w:rsidR="008F5C1D" w:rsidRDefault="008F5C1D" w:rsidP="008F5C1D">
      <w:r>
        <w:t xml:space="preserve">     3. «С ним каши не сваришь» (происхождение: кашу как самое распространенное блюдо подавали на свадьбах и при заключении мира; значение: не достичь соглашения).</w:t>
      </w:r>
    </w:p>
    <w:p w:rsidR="008F5C1D" w:rsidRDefault="008F5C1D" w:rsidP="008F5C1D">
      <w:r>
        <w:t xml:space="preserve">     4.«Лезть на рожон» (происхождение: рожон- это рогатина, с которой шли на медведя; значение:нарываться на неприятности).</w:t>
      </w:r>
    </w:p>
    <w:p w:rsidR="008F5C1D" w:rsidRDefault="008F5C1D" w:rsidP="008F5C1D">
      <w:r>
        <w:t xml:space="preserve">     5. «Между двух огней» (происхождение связано с монгольским языческим обычаем проводить гостей между двумя огнями; значение:оказаться перед двумя сложными проблемами).</w:t>
      </w:r>
    </w:p>
    <w:p w:rsidR="008F5C1D" w:rsidRDefault="008F5C1D" w:rsidP="008F5C1D">
      <w:r>
        <w:lastRenderedPageBreak/>
        <w:t xml:space="preserve">     6. «Молчать в тряпочку» (происхождение: при захвате пленного рот ему затыкали кляпом-тряпочкой; значение:не иметь возможности ничего сказать).</w:t>
      </w:r>
    </w:p>
    <w:p w:rsidR="008F5C1D" w:rsidRDefault="008F5C1D" w:rsidP="008F5C1D">
      <w:r>
        <w:t xml:space="preserve">     7. «Недосол на столе, пересол на спине» (происхождение: соль на Руси была зачастую самым дорогим продуктом на столе, за лишнее расходование соли наказывали; значение: наказание за злоупотребление, перерасход).</w:t>
      </w:r>
    </w:p>
    <w:p w:rsidR="008F5C1D" w:rsidRDefault="008F5C1D" w:rsidP="008F5C1D">
      <w:r>
        <w:t xml:space="preserve">     8. «Остаться с носом» (происхождение: «носом» называли подношение должностному лицу в качестве взятки,если же такое лицо отказывалось принимать «нос», то это означало неизбежный отказ в просьбе; значение: остаться ни с чем ).</w:t>
      </w:r>
    </w:p>
    <w:p w:rsidR="008F5C1D" w:rsidRDefault="008F5C1D" w:rsidP="008F5C1D">
      <w:r>
        <w:t xml:space="preserve">     9. «Тютелька в тютельку» (происхождение: «тютелькой» называли зарубку на бревне топором, чтобы разрубить его, следующие удары должны приходиться именно в это же место; значение: очень точно).</w:t>
      </w:r>
    </w:p>
    <w:p w:rsidR="008F5C1D" w:rsidRDefault="008F5C1D" w:rsidP="008F5C1D">
      <w:r>
        <w:t xml:space="preserve">     10. «У черта на куличках» (происхождение: кулички-самое дальное место в лесу, где живет черт; значение: очень далеко).</w:t>
      </w:r>
    </w:p>
    <w:p w:rsidR="008F5C1D" w:rsidRDefault="008F5C1D" w:rsidP="008F5C1D">
      <w:pPr>
        <w:pStyle w:val="a3"/>
      </w:pPr>
      <w:r>
        <w:t xml:space="preserve">     Заключительный этап.</w:t>
      </w:r>
    </w:p>
    <w:p w:rsidR="008F5C1D" w:rsidRPr="008F5C1D" w:rsidRDefault="008F5C1D" w:rsidP="008F5C1D">
      <w:r>
        <w:t xml:space="preserve">     Подводятся итоги, объявляются команда-победитель и самый активный участник (награждается призом). Учитель говорит, что мы завершили путешествие в старину и возвращамся в настоящее. И что же мы видим? В этом настоящем очень много следов прошлого, настоящее и прошлое связаны неразрывной цепью. И только такая цепь делает возможным будущее – ведь оно тоже прорастает из настоящего.</w:t>
      </w:r>
    </w:p>
    <w:p w:rsidR="00AE6B02" w:rsidRPr="00D87688" w:rsidRDefault="00AE6B02" w:rsidP="00D87688"/>
    <w:p w:rsidR="00D87688" w:rsidRPr="00D87688" w:rsidRDefault="00D87688" w:rsidP="00D87688"/>
    <w:p w:rsidR="00D87688" w:rsidRPr="00D87688" w:rsidRDefault="00D87688" w:rsidP="00D87688">
      <w:r>
        <w:t xml:space="preserve">       </w:t>
      </w:r>
    </w:p>
    <w:sectPr w:rsidR="00D87688" w:rsidRPr="00D87688" w:rsidSect="00A9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D87688"/>
    <w:rsid w:val="00474A85"/>
    <w:rsid w:val="008F5C1D"/>
    <w:rsid w:val="00A90752"/>
    <w:rsid w:val="00AE6B02"/>
    <w:rsid w:val="00CB6993"/>
    <w:rsid w:val="00D8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52"/>
  </w:style>
  <w:style w:type="paragraph" w:styleId="1">
    <w:name w:val="heading 1"/>
    <w:basedOn w:val="a"/>
    <w:next w:val="a"/>
    <w:link w:val="10"/>
    <w:uiPriority w:val="9"/>
    <w:qFormat/>
    <w:rsid w:val="00D876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876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87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7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7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1341</Words>
  <Characters>7646</Characters>
  <Application>Microsoft Office Word</Application>
  <DocSecurity>0</DocSecurity>
  <Lines>63</Lines>
  <Paragraphs>17</Paragraphs>
  <ScaleCrop>false</ScaleCrop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6</cp:revision>
  <dcterms:created xsi:type="dcterms:W3CDTF">2012-08-02T13:21:00Z</dcterms:created>
  <dcterms:modified xsi:type="dcterms:W3CDTF">2012-08-02T20:34:00Z</dcterms:modified>
</cp:coreProperties>
</file>