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7" w:rsidRPr="002255D7" w:rsidRDefault="002255D7" w:rsidP="002255D7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2255D7">
        <w:rPr>
          <w:b/>
          <w:color w:val="FF0000"/>
          <w:sz w:val="28"/>
          <w:szCs w:val="28"/>
        </w:rPr>
        <w:t>СКОРО В ШКОЛУ!</w:t>
      </w:r>
    </w:p>
    <w:p w:rsidR="002255D7" w:rsidRPr="002255D7" w:rsidRDefault="002255D7" w:rsidP="002255D7">
      <w:pPr>
        <w:rPr>
          <w:b/>
          <w:bCs/>
          <w:iCs/>
          <w:color w:val="FF0000"/>
          <w:sz w:val="28"/>
          <w:szCs w:val="28"/>
        </w:rPr>
      </w:pPr>
    </w:p>
    <w:p w:rsidR="002255D7" w:rsidRPr="002255D7" w:rsidRDefault="002255D7" w:rsidP="002255D7">
      <w:pPr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О желании дошкольника учиться</w:t>
      </w:r>
    </w:p>
    <w:p w:rsidR="002255D7" w:rsidRPr="002255D7" w:rsidRDefault="002255D7" w:rsidP="002255D7">
      <w:pPr>
        <w:jc w:val="both"/>
        <w:rPr>
          <w:color w:val="000000"/>
          <w:sz w:val="28"/>
          <w:szCs w:val="28"/>
        </w:rPr>
      </w:pPr>
      <w:r w:rsidRPr="002255D7">
        <w:rPr>
          <w:color w:val="000000"/>
          <w:sz w:val="28"/>
          <w:szCs w:val="28"/>
        </w:rPr>
        <w:t xml:space="preserve">          Желание учиться в школе, связано с возникновением стремления к новой социальной позиции, к возникновению такого состояния, как </w:t>
      </w:r>
      <w:proofErr w:type="spellStart"/>
      <w:r w:rsidRPr="002255D7">
        <w:rPr>
          <w:b/>
          <w:color w:val="000000"/>
          <w:sz w:val="28"/>
          <w:szCs w:val="28"/>
        </w:rPr>
        <w:t>обучаемость</w:t>
      </w:r>
      <w:proofErr w:type="spellEnd"/>
      <w:r w:rsidRPr="002255D7">
        <w:rPr>
          <w:color w:val="000000"/>
          <w:sz w:val="28"/>
          <w:szCs w:val="28"/>
        </w:rPr>
        <w:t xml:space="preserve">. В возникновении стремления учиться в школе играют, во-первых, </w:t>
      </w:r>
      <w:r w:rsidRPr="002255D7">
        <w:rPr>
          <w:b/>
          <w:color w:val="000000"/>
          <w:sz w:val="28"/>
          <w:szCs w:val="28"/>
        </w:rPr>
        <w:t>семья</w:t>
      </w:r>
      <w:r w:rsidRPr="002255D7">
        <w:rPr>
          <w:color w:val="000000"/>
          <w:sz w:val="28"/>
          <w:szCs w:val="28"/>
        </w:rPr>
        <w:t xml:space="preserve"> (насколько она создаёт условия для возникновения этого желания, поддерживает интерес и стремление) и, во-вторых, общее </w:t>
      </w:r>
      <w:r w:rsidRPr="002255D7">
        <w:rPr>
          <w:b/>
          <w:color w:val="000000"/>
          <w:sz w:val="28"/>
          <w:szCs w:val="28"/>
        </w:rPr>
        <w:t>положительное отношение ребёнка к усвоению знаний</w:t>
      </w:r>
      <w:r w:rsidRPr="002255D7">
        <w:rPr>
          <w:color w:val="000000"/>
          <w:sz w:val="28"/>
          <w:szCs w:val="28"/>
        </w:rPr>
        <w:t xml:space="preserve"> вообще (т.к. интерес к самому учебному материалу, на который опирается учебная работа, пока ещё слабо выражен).</w:t>
      </w:r>
    </w:p>
    <w:p w:rsidR="002255D7" w:rsidRPr="002255D7" w:rsidRDefault="002255D7" w:rsidP="002255D7">
      <w:pPr>
        <w:jc w:val="both"/>
        <w:rPr>
          <w:color w:val="000000"/>
          <w:sz w:val="28"/>
          <w:szCs w:val="28"/>
        </w:rPr>
      </w:pPr>
      <w:r w:rsidRPr="002255D7">
        <w:rPr>
          <w:color w:val="000000"/>
          <w:sz w:val="28"/>
          <w:szCs w:val="28"/>
        </w:rPr>
        <w:t xml:space="preserve">         Основное психологическое различие игровой и учебной деятельности состоит в том, что игровая деятельность является свободной; ребёнок играет тогда, когда он хочет играть. </w:t>
      </w:r>
      <w:r w:rsidRPr="002255D7">
        <w:rPr>
          <w:b/>
          <w:color w:val="000000"/>
          <w:sz w:val="28"/>
          <w:szCs w:val="28"/>
        </w:rPr>
        <w:t>Учебная деятельность построена на основе произвольных усилий ребёнка.</w:t>
      </w:r>
      <w:r w:rsidRPr="002255D7">
        <w:rPr>
          <w:color w:val="000000"/>
          <w:sz w:val="28"/>
          <w:szCs w:val="28"/>
        </w:rPr>
        <w:t xml:space="preserve"> Для него обязательным становится делать то, что ему не всегда хочется делать; он должен произвольно контролировать своё поведение, стабильно держать активное внимание на уроках. Учебная деятельность основана на развитых навыках произвольного поведения</w:t>
      </w:r>
      <w:r>
        <w:rPr>
          <w:color w:val="000000"/>
          <w:sz w:val="28"/>
          <w:szCs w:val="28"/>
        </w:rPr>
        <w:t xml:space="preserve"> </w:t>
      </w:r>
      <w:r w:rsidRPr="002255D7">
        <w:rPr>
          <w:color w:val="000000"/>
          <w:sz w:val="28"/>
          <w:szCs w:val="28"/>
        </w:rPr>
        <w:t xml:space="preserve">ребёнка. Переход ребёнка от игровой деятельности </w:t>
      </w:r>
      <w:proofErr w:type="gramStart"/>
      <w:r w:rsidRPr="002255D7">
        <w:rPr>
          <w:color w:val="000000"/>
          <w:sz w:val="28"/>
          <w:szCs w:val="28"/>
        </w:rPr>
        <w:t>к</w:t>
      </w:r>
      <w:proofErr w:type="gramEnd"/>
      <w:r w:rsidRPr="002255D7">
        <w:rPr>
          <w:color w:val="000000"/>
          <w:sz w:val="28"/>
          <w:szCs w:val="28"/>
        </w:rPr>
        <w:t xml:space="preserve"> учебной осуществляется не по его воле, не естественным путём, а как бы «навязанным» ему сверху, от взрослого. Этот переход общественно задан для ребёнка, который обязан и вынужден сменить свои занятия и, по существу весь образ жизни.</w:t>
      </w:r>
    </w:p>
    <w:p w:rsidR="002255D7" w:rsidRPr="002255D7" w:rsidRDefault="002255D7" w:rsidP="002255D7">
      <w:pPr>
        <w:jc w:val="both"/>
        <w:rPr>
          <w:color w:val="000000"/>
          <w:sz w:val="28"/>
          <w:szCs w:val="28"/>
        </w:rPr>
      </w:pPr>
    </w:p>
    <w:p w:rsidR="002255D7" w:rsidRPr="002255D7" w:rsidRDefault="002255D7" w:rsidP="002255D7">
      <w:pPr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t>Как преодолет</w:t>
      </w:r>
      <w:r w:rsidRPr="002255D7">
        <w:rPr>
          <w:b/>
          <w:bCs/>
          <w:color w:val="FF0000"/>
          <w:kern w:val="36"/>
          <w:sz w:val="28"/>
          <w:szCs w:val="28"/>
        </w:rPr>
        <w:t>ь страх перед школой.</w:t>
      </w:r>
    </w:p>
    <w:p w:rsidR="002255D7" w:rsidRPr="002255D7" w:rsidRDefault="002255D7" w:rsidP="002255D7">
      <w:pPr>
        <w:jc w:val="both"/>
        <w:rPr>
          <w:sz w:val="28"/>
          <w:szCs w:val="28"/>
        </w:rPr>
      </w:pPr>
      <w:r w:rsidRPr="002255D7">
        <w:rPr>
          <w:sz w:val="28"/>
          <w:szCs w:val="28"/>
        </w:rPr>
        <w:t xml:space="preserve">     Страх перед школой достаточно частое явление у ребят, которые еще только собираются быть школьниками. Как правило, это связано с тем, что школа для большинства детей представляется чем-то особенным, непонятным и сложным. </w:t>
      </w:r>
    </w:p>
    <w:p w:rsidR="002255D7" w:rsidRPr="002255D7" w:rsidRDefault="002255D7" w:rsidP="002255D7">
      <w:pPr>
        <w:jc w:val="both"/>
        <w:rPr>
          <w:sz w:val="28"/>
          <w:szCs w:val="28"/>
        </w:rPr>
      </w:pPr>
      <w:r w:rsidRPr="002255D7">
        <w:rPr>
          <w:sz w:val="28"/>
          <w:szCs w:val="28"/>
        </w:rPr>
        <w:t xml:space="preserve">    Как же помочь будущему первокласснику?    </w:t>
      </w:r>
    </w:p>
    <w:p w:rsidR="002255D7" w:rsidRPr="002255D7" w:rsidRDefault="002255D7" w:rsidP="002255D7">
      <w:pPr>
        <w:jc w:val="both"/>
        <w:rPr>
          <w:sz w:val="28"/>
          <w:szCs w:val="28"/>
        </w:rPr>
      </w:pPr>
      <w:r w:rsidRPr="002255D7">
        <w:rPr>
          <w:sz w:val="28"/>
          <w:szCs w:val="28"/>
        </w:rPr>
        <w:t xml:space="preserve">    Стоит готовить ребенка к новому этапу его развития. В первую очередь необходимо рассказывать малышу о том, что ребята делают в школе, чем занимаются. Чем больше информации, тем лучше. Ребенку не будет необходимости фантазировать о том, что же такое школа,- родители сами рассказывают ему об этом.    Вместе с информацией, что такое школа, школьник, учитель, для ребенка важен практический опыт в выполнении заданий, подобным школьным заданиям. Родители могут предлагать ребенку решать какие-либо задачки, учить его читать и писать дома. Можно и нужно родителям играть с детьми в школу, меняясь ролями и проигрывая ситуации уроков, ответов у доски, даже перемен. </w:t>
      </w:r>
    </w:p>
    <w:p w:rsidR="002255D7" w:rsidRPr="002255D7" w:rsidRDefault="002255D7" w:rsidP="002255D7">
      <w:pPr>
        <w:jc w:val="both"/>
        <w:rPr>
          <w:sz w:val="28"/>
          <w:szCs w:val="28"/>
        </w:rPr>
      </w:pPr>
      <w:r w:rsidRPr="002255D7">
        <w:rPr>
          <w:sz w:val="28"/>
          <w:szCs w:val="28"/>
        </w:rPr>
        <w:t xml:space="preserve">     Родители могут создать своеобразное рабочее место - домашнюю «парту», определить конкретное время, когда они будут заниматься с ребенком. Школьная жизнь отличается </w:t>
      </w:r>
      <w:proofErr w:type="gramStart"/>
      <w:r w:rsidRPr="002255D7">
        <w:rPr>
          <w:sz w:val="28"/>
          <w:szCs w:val="28"/>
        </w:rPr>
        <w:t>большей</w:t>
      </w:r>
      <w:proofErr w:type="gramEnd"/>
      <w:r w:rsidRPr="002255D7">
        <w:rPr>
          <w:sz w:val="28"/>
          <w:szCs w:val="28"/>
        </w:rPr>
        <w:t xml:space="preserve"> </w:t>
      </w:r>
      <w:proofErr w:type="spellStart"/>
      <w:r w:rsidRPr="002255D7">
        <w:rPr>
          <w:sz w:val="28"/>
          <w:szCs w:val="28"/>
        </w:rPr>
        <w:t>упорядочностью</w:t>
      </w:r>
      <w:proofErr w:type="spellEnd"/>
      <w:r w:rsidRPr="002255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2255D7">
        <w:rPr>
          <w:sz w:val="28"/>
          <w:szCs w:val="28"/>
        </w:rPr>
        <w:t>регламентированностью</w:t>
      </w:r>
      <w:proofErr w:type="spellEnd"/>
      <w:r w:rsidRPr="002255D7">
        <w:rPr>
          <w:sz w:val="28"/>
          <w:szCs w:val="28"/>
        </w:rPr>
        <w:t xml:space="preserve"> поведения. И дома, приближая обстановку </w:t>
      </w:r>
      <w:proofErr w:type="gramStart"/>
      <w:r w:rsidRPr="002255D7">
        <w:rPr>
          <w:sz w:val="28"/>
          <w:szCs w:val="28"/>
        </w:rPr>
        <w:t>к</w:t>
      </w:r>
      <w:proofErr w:type="gramEnd"/>
      <w:r w:rsidRPr="002255D7">
        <w:rPr>
          <w:sz w:val="28"/>
          <w:szCs w:val="28"/>
        </w:rPr>
        <w:t xml:space="preserve"> школьной, важно выдерживать нормы и правила официального учреждения. Только учитывайте при этом возраст малыша, помните о его ресурсах и все занятия проводите в игровой форме. </w:t>
      </w:r>
    </w:p>
    <w:p w:rsidR="002255D7" w:rsidRPr="002255D7" w:rsidRDefault="002255D7" w:rsidP="002255D7">
      <w:pPr>
        <w:jc w:val="both"/>
        <w:rPr>
          <w:sz w:val="28"/>
          <w:szCs w:val="28"/>
        </w:rPr>
      </w:pPr>
      <w:r w:rsidRPr="002255D7">
        <w:rPr>
          <w:sz w:val="28"/>
          <w:szCs w:val="28"/>
        </w:rPr>
        <w:t xml:space="preserve">     Очень важным условием является готовность родителей обсуждать с малышом его страхи. Такие беседы позволят понять, что кроется в основе страха или тревоги: возможно, это просто фантазии ребенка, а возможно способ привлечь внимание к себе и получить дополнительную поддержку родителей. </w:t>
      </w:r>
    </w:p>
    <w:p w:rsidR="002255D7" w:rsidRPr="002255D7" w:rsidRDefault="002255D7" w:rsidP="002255D7">
      <w:pPr>
        <w:jc w:val="both"/>
        <w:rPr>
          <w:sz w:val="28"/>
          <w:szCs w:val="28"/>
        </w:rPr>
      </w:pPr>
      <w:r w:rsidRPr="002255D7">
        <w:rPr>
          <w:sz w:val="28"/>
          <w:szCs w:val="28"/>
        </w:rPr>
        <w:t xml:space="preserve">   Если страхи перед школой обусловлены сложностями в отношениях с одноклассниками, ребенка надо учиться дружить, отстаивать свое мнение. Стоит </w:t>
      </w:r>
      <w:r w:rsidRPr="002255D7">
        <w:rPr>
          <w:sz w:val="28"/>
          <w:szCs w:val="28"/>
        </w:rPr>
        <w:lastRenderedPageBreak/>
        <w:t>поговорить с ним об этом, вместе поискать выходы из сложившейся ситуации. Только не стоит активно самому налаживать контакты ребенка с одноклассниками, регулировать конфликты, «организовывать» дружбу. Такое поведение родителей не послужит повышению авторитета сына или дочки среди одноклассников, а для самого ребенка препятствием на пути собственного развития - приобретения навыков успешного общения, уверенности и самостоятельности.</w:t>
      </w:r>
    </w:p>
    <w:p w:rsidR="002255D7" w:rsidRPr="002255D7" w:rsidRDefault="002255D7" w:rsidP="002255D7">
      <w:pPr>
        <w:jc w:val="both"/>
        <w:rPr>
          <w:sz w:val="28"/>
          <w:szCs w:val="28"/>
        </w:rPr>
      </w:pPr>
      <w:r w:rsidRPr="002255D7">
        <w:rPr>
          <w:sz w:val="28"/>
          <w:szCs w:val="28"/>
        </w:rPr>
        <w:t xml:space="preserve">     Возможно, страх перед школой связан со слишком большой нагрузкой для ребенка, с которой он не справляется, и потому чувствует себя неуспешным и боится такой ситуации. Тогда стоит помочь ему, развивая его внимание, память, мышление, или принять решение о снижении нагрузок. </w:t>
      </w:r>
    </w:p>
    <w:p w:rsidR="002255D7" w:rsidRPr="002255D7" w:rsidRDefault="002255D7" w:rsidP="002255D7">
      <w:pPr>
        <w:jc w:val="both"/>
        <w:rPr>
          <w:b/>
          <w:bCs/>
          <w:color w:val="FF0000"/>
          <w:sz w:val="28"/>
          <w:szCs w:val="28"/>
        </w:rPr>
      </w:pPr>
    </w:p>
    <w:p w:rsidR="002255D7" w:rsidRPr="002255D7" w:rsidRDefault="002255D7" w:rsidP="002255D7">
      <w:pPr>
        <w:jc w:val="both"/>
        <w:rPr>
          <w:b/>
          <w:bCs/>
          <w:color w:val="FF0000"/>
          <w:sz w:val="28"/>
          <w:szCs w:val="28"/>
        </w:rPr>
      </w:pPr>
      <w:r w:rsidRPr="002255D7">
        <w:rPr>
          <w:b/>
          <w:bCs/>
          <w:color w:val="FF0000"/>
          <w:sz w:val="28"/>
          <w:szCs w:val="28"/>
        </w:rPr>
        <w:t xml:space="preserve">   Знаете ли вы, что ваш ребёнок должен  к началу учебного года:</w:t>
      </w:r>
    </w:p>
    <w:p w:rsidR="002255D7" w:rsidRPr="002255D7" w:rsidRDefault="002255D7" w:rsidP="002255D7">
      <w:pPr>
        <w:jc w:val="both"/>
        <w:rPr>
          <w:b/>
          <w:bCs/>
          <w:color w:val="FF0000"/>
          <w:sz w:val="28"/>
          <w:szCs w:val="28"/>
        </w:rPr>
      </w:pPr>
    </w:p>
    <w:p w:rsidR="002255D7" w:rsidRPr="002255D7" w:rsidRDefault="002255D7" w:rsidP="002255D7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Хотеть идти в школу;</w:t>
      </w:r>
    </w:p>
    <w:p w:rsidR="002255D7" w:rsidRPr="002255D7" w:rsidRDefault="002255D7" w:rsidP="002255D7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Понимать важность и необходимость учения;</w:t>
      </w:r>
    </w:p>
    <w:p w:rsidR="002255D7" w:rsidRPr="002255D7" w:rsidRDefault="002255D7" w:rsidP="002255D7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Проявлять выраженный интерес к получению новых знаний;</w:t>
      </w:r>
    </w:p>
    <w:p w:rsidR="002255D7" w:rsidRPr="002255D7" w:rsidRDefault="002255D7" w:rsidP="002255D7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Уметь общаться со сверстниками и взрослыми (он легко  вступает в контакт, неагрессивен, умеет находить выход из проблемных ситуаций в общении, признаёт авторитет взрослых).</w:t>
      </w:r>
    </w:p>
    <w:p w:rsidR="002255D7" w:rsidRPr="002255D7" w:rsidRDefault="002255D7" w:rsidP="002255D7">
      <w:pPr>
        <w:jc w:val="both"/>
        <w:rPr>
          <w:bCs/>
          <w:color w:val="FF0000"/>
          <w:sz w:val="28"/>
          <w:szCs w:val="28"/>
          <w:u w:val="single"/>
        </w:rPr>
      </w:pPr>
    </w:p>
    <w:p w:rsidR="002255D7" w:rsidRPr="002255D7" w:rsidRDefault="002255D7" w:rsidP="002255D7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2255D7">
        <w:rPr>
          <w:b/>
          <w:bCs/>
          <w:color w:val="FF0000"/>
          <w:sz w:val="28"/>
          <w:szCs w:val="28"/>
          <w:u w:val="single"/>
        </w:rPr>
        <w:t>У ребёнка должны быть хорошо развиты:</w:t>
      </w:r>
    </w:p>
    <w:p w:rsidR="002255D7" w:rsidRPr="002255D7" w:rsidRDefault="002255D7" w:rsidP="002255D7">
      <w:pPr>
        <w:jc w:val="both"/>
        <w:rPr>
          <w:bCs/>
          <w:color w:val="FF0000"/>
          <w:sz w:val="28"/>
          <w:szCs w:val="28"/>
          <w:u w:val="single"/>
        </w:rPr>
      </w:pPr>
    </w:p>
    <w:p w:rsidR="002255D7" w:rsidRPr="002255D7" w:rsidRDefault="002255D7" w:rsidP="002255D7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Мелкие мышцы руки (рука хорошо развита, ребёнок уверенно владеет карандашом, ножницами);</w:t>
      </w:r>
    </w:p>
    <w:p w:rsidR="002255D7" w:rsidRPr="002255D7" w:rsidRDefault="002255D7" w:rsidP="002255D7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2255D7">
        <w:rPr>
          <w:bCs/>
          <w:sz w:val="28"/>
          <w:szCs w:val="28"/>
        </w:rPr>
        <w:t>Пространственная ориентация движений (ребёнок может правильно определять: выше – ниже, больше – меньше, вперёд – назад, слева – справа);</w:t>
      </w:r>
      <w:proofErr w:type="gramEnd"/>
    </w:p>
    <w:p w:rsidR="002255D7" w:rsidRPr="002255D7" w:rsidRDefault="002255D7" w:rsidP="002255D7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Координация в системе глаз – рука (ребёнок может правильно переносить в тетрадь простейшие графические образцы: узор, фигуру, зрительно воспринимаемые на расстоянии);</w:t>
      </w:r>
    </w:p>
    <w:p w:rsidR="002255D7" w:rsidRPr="002255D7" w:rsidRDefault="002255D7" w:rsidP="002255D7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2255D7">
        <w:rPr>
          <w:bCs/>
          <w:sz w:val="28"/>
          <w:szCs w:val="28"/>
        </w:rPr>
        <w:t>Способность находить сходство и различия разных предметов при сравнении, уметь правильно объединять предметы в группы по общим существенным признакам);</w:t>
      </w:r>
      <w:proofErr w:type="gramEnd"/>
    </w:p>
    <w:p w:rsidR="002255D7" w:rsidRPr="002255D7" w:rsidRDefault="002255D7" w:rsidP="002255D7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Способность удерживать внимание на выполняемой работе в течени</w:t>
      </w:r>
      <w:proofErr w:type="gramStart"/>
      <w:r w:rsidRPr="002255D7">
        <w:rPr>
          <w:bCs/>
          <w:sz w:val="28"/>
          <w:szCs w:val="28"/>
        </w:rPr>
        <w:t>и</w:t>
      </w:r>
      <w:proofErr w:type="gramEnd"/>
      <w:r w:rsidRPr="002255D7">
        <w:rPr>
          <w:bCs/>
          <w:sz w:val="28"/>
          <w:szCs w:val="28"/>
        </w:rPr>
        <w:t xml:space="preserve"> 15 – 20 минут.</w:t>
      </w:r>
    </w:p>
    <w:p w:rsidR="002255D7" w:rsidRPr="002255D7" w:rsidRDefault="002255D7" w:rsidP="002255D7">
      <w:pPr>
        <w:jc w:val="both"/>
        <w:rPr>
          <w:bCs/>
          <w:sz w:val="28"/>
          <w:szCs w:val="28"/>
        </w:rPr>
      </w:pPr>
    </w:p>
    <w:p w:rsidR="002255D7" w:rsidRPr="002255D7" w:rsidRDefault="002255D7" w:rsidP="002255D7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2255D7">
        <w:rPr>
          <w:b/>
          <w:bCs/>
          <w:color w:val="FF0000"/>
          <w:sz w:val="28"/>
          <w:szCs w:val="28"/>
          <w:u w:val="single"/>
        </w:rPr>
        <w:t>Должен уметь: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Строить сложные предложения разных видов;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Составлять рассказы по картине, серии картинок, небольшие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сказки;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Находить слова с определённым звуком;</w:t>
      </w:r>
    </w:p>
    <w:p w:rsidR="002255D7" w:rsidRPr="002255D7" w:rsidRDefault="002255D7" w:rsidP="002255D7">
      <w:pPr>
        <w:numPr>
          <w:ilvl w:val="0"/>
          <w:numId w:val="3"/>
        </w:numPr>
        <w:ind w:left="709" w:hanging="72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Определять место звука в слове;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Составлять предложения из 3 –4 слов;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Членить предложения на слова;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Членить слова на слоги;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Различать различные жанры художественной литературы: сказку, рассказ, стихотворение;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Самостоятельно, выразительно, последовательно передавать содержание небольших литературных текстов.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lastRenderedPageBreak/>
        <w:t>Драматизировать небольшие произведения;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Различать по внешнему виду растения, распространённые в данной местности;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Иметь представления о сезонных явлениях природы;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Правильно произносить все части речи и различать их на слух;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Употреблять разные части речи точно по смыслу;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Использовать в речи синонимы, антонимы, существительные с обобщающим значением;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Отвечать на вопросы и задавать их;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Самостоятельно передавать содержание литературных  текстов;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Уметь назвать числа в прямом и обратном порядке;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Соотносить цифру и число предметов;</w:t>
      </w:r>
    </w:p>
    <w:p w:rsidR="002255D7" w:rsidRPr="002255D7" w:rsidRDefault="002255D7" w:rsidP="002255D7">
      <w:pPr>
        <w:jc w:val="both"/>
        <w:rPr>
          <w:bCs/>
          <w:sz w:val="28"/>
          <w:szCs w:val="28"/>
        </w:rPr>
      </w:pP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Составлять и решать задачи в одно действие на сложение и вычитание;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Пользоваться арифметическими знаками действий;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Измерять длину предметов с помощью условной меры;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Составлять из нескольких треугольников, четырёхугольников фигуры больших размеров;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Делить круг, квадрат, на 2 и 4 части;</w:t>
      </w:r>
    </w:p>
    <w:p w:rsidR="002255D7" w:rsidRPr="002255D7" w:rsidRDefault="002255D7" w:rsidP="002255D7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Ориентироваться на листе бумаги.</w:t>
      </w:r>
    </w:p>
    <w:p w:rsidR="002255D7" w:rsidRPr="002255D7" w:rsidRDefault="002255D7" w:rsidP="002255D7">
      <w:pPr>
        <w:jc w:val="both"/>
        <w:rPr>
          <w:bCs/>
          <w:sz w:val="28"/>
          <w:szCs w:val="28"/>
        </w:rPr>
      </w:pPr>
    </w:p>
    <w:p w:rsidR="002255D7" w:rsidRPr="002255D7" w:rsidRDefault="002255D7" w:rsidP="002255D7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2255D7">
        <w:rPr>
          <w:b/>
          <w:bCs/>
          <w:color w:val="FF0000"/>
          <w:sz w:val="28"/>
          <w:szCs w:val="28"/>
          <w:u w:val="single"/>
        </w:rPr>
        <w:t>Должен знать:</w:t>
      </w:r>
    </w:p>
    <w:p w:rsidR="002255D7" w:rsidRPr="002255D7" w:rsidRDefault="002255D7" w:rsidP="002255D7">
      <w:pPr>
        <w:numPr>
          <w:ilvl w:val="0"/>
          <w:numId w:val="4"/>
        </w:numPr>
        <w:ind w:left="142" w:hanging="142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Свой домашний адрес, фамилию, имя, отчество родителей;</w:t>
      </w:r>
    </w:p>
    <w:p w:rsidR="002255D7" w:rsidRPr="002255D7" w:rsidRDefault="002255D7" w:rsidP="002255D7">
      <w:pPr>
        <w:numPr>
          <w:ilvl w:val="0"/>
          <w:numId w:val="4"/>
        </w:numPr>
        <w:ind w:left="142" w:hanging="142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Состав числа первого десятка, прибавляя единицу к предыдущему и вычитая единицу из следующего за ним в ряду;</w:t>
      </w:r>
    </w:p>
    <w:p w:rsidR="002255D7" w:rsidRPr="002255D7" w:rsidRDefault="002255D7" w:rsidP="002255D7">
      <w:pPr>
        <w:numPr>
          <w:ilvl w:val="0"/>
          <w:numId w:val="4"/>
        </w:numPr>
        <w:ind w:left="142" w:hanging="142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Цифры от 0 до 10;</w:t>
      </w:r>
    </w:p>
    <w:p w:rsidR="002255D7" w:rsidRPr="002255D7" w:rsidRDefault="002255D7" w:rsidP="002255D7">
      <w:pPr>
        <w:numPr>
          <w:ilvl w:val="0"/>
          <w:numId w:val="4"/>
        </w:numPr>
        <w:ind w:left="142" w:hanging="142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Знаки «+»</w:t>
      </w:r>
      <w:proofErr w:type="gramStart"/>
      <w:r w:rsidRPr="002255D7">
        <w:rPr>
          <w:bCs/>
          <w:sz w:val="28"/>
          <w:szCs w:val="28"/>
        </w:rPr>
        <w:t>, «</w:t>
      </w:r>
      <w:proofErr w:type="gramEnd"/>
      <w:r w:rsidRPr="002255D7">
        <w:rPr>
          <w:bCs/>
          <w:sz w:val="28"/>
          <w:szCs w:val="28"/>
        </w:rPr>
        <w:t>-» ;</w:t>
      </w:r>
    </w:p>
    <w:p w:rsidR="002255D7" w:rsidRPr="002255D7" w:rsidRDefault="002255D7" w:rsidP="002255D7">
      <w:pPr>
        <w:numPr>
          <w:ilvl w:val="0"/>
          <w:numId w:val="4"/>
        </w:numPr>
        <w:ind w:left="142" w:hanging="142"/>
        <w:jc w:val="both"/>
        <w:rPr>
          <w:bCs/>
          <w:sz w:val="28"/>
          <w:szCs w:val="28"/>
        </w:rPr>
      </w:pPr>
      <w:r w:rsidRPr="002255D7">
        <w:rPr>
          <w:bCs/>
          <w:sz w:val="28"/>
          <w:szCs w:val="28"/>
        </w:rPr>
        <w:t>Название текущего месяца, последовательность дней недели;</w:t>
      </w:r>
    </w:p>
    <w:p w:rsidR="002255D7" w:rsidRPr="002255D7" w:rsidRDefault="002255D7" w:rsidP="002255D7">
      <w:pPr>
        <w:numPr>
          <w:ilvl w:val="0"/>
          <w:numId w:val="4"/>
        </w:numPr>
        <w:ind w:left="142" w:hanging="142"/>
        <w:jc w:val="both"/>
        <w:rPr>
          <w:bCs/>
          <w:sz w:val="28"/>
          <w:szCs w:val="28"/>
        </w:rPr>
      </w:pPr>
      <w:r w:rsidRPr="002255D7">
        <w:rPr>
          <w:rFonts w:eastAsia="Wingdings-Regular"/>
          <w:bCs/>
          <w:sz w:val="28"/>
          <w:szCs w:val="28"/>
        </w:rPr>
        <w:t xml:space="preserve"> </w:t>
      </w:r>
      <w:r w:rsidRPr="002255D7">
        <w:rPr>
          <w:bCs/>
          <w:sz w:val="28"/>
          <w:szCs w:val="28"/>
        </w:rPr>
        <w:t>Геометрические фигуры (круг, квадрат, прямоугольник, ромб, овал).</w:t>
      </w:r>
    </w:p>
    <w:p w:rsidR="002255D7" w:rsidRPr="002255D7" w:rsidRDefault="002255D7" w:rsidP="002255D7">
      <w:pPr>
        <w:ind w:left="142"/>
        <w:jc w:val="both"/>
        <w:rPr>
          <w:bCs/>
          <w:sz w:val="28"/>
          <w:szCs w:val="28"/>
        </w:rPr>
      </w:pPr>
    </w:p>
    <w:p w:rsidR="002255D7" w:rsidRPr="002255D7" w:rsidRDefault="002255D7" w:rsidP="002255D7">
      <w:pPr>
        <w:jc w:val="both"/>
        <w:rPr>
          <w:sz w:val="28"/>
          <w:szCs w:val="28"/>
        </w:rPr>
      </w:pPr>
    </w:p>
    <w:p w:rsidR="002255D7" w:rsidRPr="002255D7" w:rsidRDefault="002255D7" w:rsidP="002255D7">
      <w:pPr>
        <w:jc w:val="both"/>
        <w:rPr>
          <w:sz w:val="28"/>
          <w:szCs w:val="28"/>
        </w:rPr>
      </w:pPr>
    </w:p>
    <w:p w:rsidR="002255D7" w:rsidRPr="002255D7" w:rsidRDefault="002255D7" w:rsidP="002255D7">
      <w:pPr>
        <w:jc w:val="both"/>
        <w:rPr>
          <w:sz w:val="28"/>
          <w:szCs w:val="28"/>
        </w:rPr>
      </w:pPr>
    </w:p>
    <w:p w:rsidR="00311AF6" w:rsidRPr="00311AF6" w:rsidRDefault="00311AF6" w:rsidP="00311AF6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311AF6">
        <w:rPr>
          <w:rFonts w:eastAsia="Calibri"/>
          <w:sz w:val="28"/>
          <w:szCs w:val="28"/>
          <w:lang w:eastAsia="en-US"/>
        </w:rPr>
        <w:t>Коряжма 2014</w:t>
      </w:r>
    </w:p>
    <w:p w:rsidR="002255D7" w:rsidRPr="00311AF6" w:rsidRDefault="002255D7" w:rsidP="002255D7">
      <w:pPr>
        <w:pStyle w:val="a3"/>
        <w:rPr>
          <w:rFonts w:eastAsia="Calibri"/>
          <w:sz w:val="28"/>
          <w:szCs w:val="28"/>
          <w:lang w:eastAsia="en-US"/>
        </w:rPr>
      </w:pPr>
    </w:p>
    <w:p w:rsidR="00311AF6" w:rsidRPr="002255D7" w:rsidRDefault="00311AF6" w:rsidP="00311AF6">
      <w:pPr>
        <w:pStyle w:val="a3"/>
        <w:jc w:val="right"/>
        <w:rPr>
          <w:rFonts w:eastAsia="Calibri"/>
          <w:i/>
          <w:sz w:val="28"/>
          <w:szCs w:val="28"/>
          <w:lang w:eastAsia="en-US"/>
        </w:rPr>
      </w:pPr>
      <w:r w:rsidRPr="002255D7">
        <w:rPr>
          <w:rFonts w:eastAsia="Calibri"/>
          <w:i/>
          <w:sz w:val="28"/>
          <w:szCs w:val="28"/>
          <w:lang w:eastAsia="en-US"/>
        </w:rPr>
        <w:t>Подготовил педагог-психолог: ИВ Чухломина</w:t>
      </w:r>
    </w:p>
    <w:p w:rsidR="002255D7" w:rsidRPr="002255D7" w:rsidRDefault="00311AF6" w:rsidP="00311AF6">
      <w:pPr>
        <w:pStyle w:val="a3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МДОУ </w:t>
      </w:r>
      <w:r w:rsidR="002255D7" w:rsidRPr="002255D7">
        <w:rPr>
          <w:rFonts w:eastAsia="Calibri"/>
          <w:b/>
          <w:sz w:val="28"/>
          <w:szCs w:val="28"/>
          <w:lang w:eastAsia="en-US"/>
        </w:rPr>
        <w:t>«Детский сад №7 «Теремок»</w:t>
      </w:r>
    </w:p>
    <w:p w:rsidR="002255D7" w:rsidRPr="002255D7" w:rsidRDefault="002255D7" w:rsidP="00311AF6">
      <w:pPr>
        <w:pStyle w:val="a3"/>
        <w:jc w:val="right"/>
        <w:rPr>
          <w:rFonts w:eastAsia="Calibri"/>
          <w:b/>
          <w:sz w:val="28"/>
          <w:szCs w:val="28"/>
          <w:lang w:eastAsia="en-US"/>
        </w:rPr>
      </w:pPr>
    </w:p>
    <w:p w:rsidR="002255D7" w:rsidRPr="002255D7" w:rsidRDefault="002255D7" w:rsidP="002255D7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2255D7" w:rsidRPr="002255D7" w:rsidRDefault="002255D7" w:rsidP="002255D7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2255D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255D7" w:rsidRPr="002255D7" w:rsidRDefault="002255D7" w:rsidP="002255D7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2255D7" w:rsidRPr="002255D7" w:rsidRDefault="002255D7" w:rsidP="002255D7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55D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255D7" w:rsidRPr="002255D7" w:rsidRDefault="002255D7" w:rsidP="002255D7">
      <w:pPr>
        <w:pStyle w:val="a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255D7" w:rsidRPr="002255D7" w:rsidRDefault="002255D7" w:rsidP="002255D7">
      <w:pPr>
        <w:pStyle w:val="a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255D7" w:rsidRPr="002255D7" w:rsidRDefault="002255D7" w:rsidP="00311AF6">
      <w:pPr>
        <w:pStyle w:val="a3"/>
        <w:rPr>
          <w:rFonts w:eastAsia="Calibri"/>
          <w:sz w:val="28"/>
          <w:szCs w:val="28"/>
          <w:lang w:eastAsia="en-US"/>
        </w:rPr>
      </w:pPr>
    </w:p>
    <w:p w:rsidR="002255D7" w:rsidRPr="002255D7" w:rsidRDefault="002255D7" w:rsidP="002255D7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2255D7" w:rsidRPr="002255D7" w:rsidRDefault="002255D7" w:rsidP="002255D7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2255D7" w:rsidRPr="002255D7" w:rsidRDefault="002255D7" w:rsidP="002255D7">
      <w:pPr>
        <w:rPr>
          <w:sz w:val="28"/>
          <w:szCs w:val="28"/>
        </w:rPr>
      </w:pPr>
    </w:p>
    <w:p w:rsidR="006B7EC6" w:rsidRPr="002255D7" w:rsidRDefault="006B7EC6">
      <w:pPr>
        <w:rPr>
          <w:sz w:val="28"/>
          <w:szCs w:val="28"/>
        </w:rPr>
      </w:pPr>
    </w:p>
    <w:sectPr w:rsidR="006B7EC6" w:rsidRPr="002255D7" w:rsidSect="002255D7">
      <w:pgSz w:w="11909" w:h="16834" w:code="9"/>
      <w:pgMar w:top="567" w:right="852" w:bottom="567" w:left="851" w:header="720" w:footer="720" w:gutter="0"/>
      <w:cols w:space="709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5_"/>
      </v:shape>
    </w:pict>
  </w:numPicBullet>
  <w:abstractNum w:abstractNumId="0">
    <w:nsid w:val="017A4AE0"/>
    <w:multiLevelType w:val="hybridMultilevel"/>
    <w:tmpl w:val="620AAE16"/>
    <w:lvl w:ilvl="0" w:tplc="4CC6A3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8EE"/>
    <w:multiLevelType w:val="hybridMultilevel"/>
    <w:tmpl w:val="11FAF034"/>
    <w:lvl w:ilvl="0" w:tplc="4CC6A3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A378F"/>
    <w:multiLevelType w:val="hybridMultilevel"/>
    <w:tmpl w:val="C76638E6"/>
    <w:lvl w:ilvl="0" w:tplc="4CC6A3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E0D5E"/>
    <w:multiLevelType w:val="hybridMultilevel"/>
    <w:tmpl w:val="1CAC65A2"/>
    <w:lvl w:ilvl="0" w:tplc="4CC6A3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55D7"/>
    <w:rsid w:val="002255D7"/>
    <w:rsid w:val="00311AF6"/>
    <w:rsid w:val="006B7EC6"/>
    <w:rsid w:val="0082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2015-01-24T17:18:00Z</dcterms:created>
  <dcterms:modified xsi:type="dcterms:W3CDTF">2015-01-24T17:24:00Z</dcterms:modified>
</cp:coreProperties>
</file>