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4F" w:rsidRPr="009163DD" w:rsidRDefault="0086774F" w:rsidP="008677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63DD">
        <w:rPr>
          <w:rFonts w:ascii="Times New Roman" w:hAnsi="Times New Roman"/>
          <w:b/>
          <w:bCs/>
          <w:sz w:val="28"/>
          <w:szCs w:val="28"/>
        </w:rPr>
        <w:t>Урок семинар - практикум в 11-м классе по алгебре и началам анализа</w:t>
      </w:r>
    </w:p>
    <w:p w:rsidR="0086774F" w:rsidRPr="003D383E" w:rsidRDefault="0086774F" w:rsidP="0086774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Тема: «Методы решения иррациональных уравнений».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383E">
        <w:rPr>
          <w:rFonts w:ascii="Times New Roman" w:hAnsi="Times New Roman"/>
          <w:b/>
          <w:i/>
          <w:sz w:val="24"/>
          <w:szCs w:val="24"/>
        </w:rPr>
        <w:t xml:space="preserve">Цели и задачи урока: </w:t>
      </w:r>
    </w:p>
    <w:p w:rsidR="0086774F" w:rsidRPr="003D383E" w:rsidRDefault="0086774F" w:rsidP="0086774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Обучающие: обобщить знания учащихся по данной теме, продемонстрировать различные методы решения иррациональных уравнений, показать умение учащихся подходить к решению уравнений с исследовательской позиции.</w:t>
      </w:r>
    </w:p>
    <w:p w:rsidR="0086774F" w:rsidRPr="003D383E" w:rsidRDefault="0086774F" w:rsidP="0086774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Развивающие: формирование навыков самообразования, самоорганизации, работы в парах при выполнении домашнего задания, умения анализировать, сравнивать, обобщать, делать выводы, развитие логического мышления, алгоритмической культуры.</w:t>
      </w:r>
    </w:p>
    <w:p w:rsidR="0086774F" w:rsidRPr="003D383E" w:rsidRDefault="0086774F" w:rsidP="0086774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Воспитательные: воспитание самостоятельности учащихся, умения выслушивать других и умения общаться в группах, повышения интереса к предмету.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b/>
          <w:i/>
          <w:sz w:val="24"/>
          <w:szCs w:val="24"/>
        </w:rPr>
        <w:t xml:space="preserve">Тип урока:  </w:t>
      </w:r>
      <w:r w:rsidRPr="003D383E">
        <w:rPr>
          <w:rFonts w:ascii="Times New Roman" w:hAnsi="Times New Roman"/>
          <w:sz w:val="24"/>
          <w:szCs w:val="24"/>
        </w:rPr>
        <w:t>Применение теоретических знаний,  умений и навыков к решению иррациональных уравнений различными методами.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b/>
          <w:i/>
          <w:sz w:val="24"/>
          <w:szCs w:val="24"/>
        </w:rPr>
        <w:t xml:space="preserve">Форма урока: </w:t>
      </w:r>
      <w:r w:rsidRPr="003D383E">
        <w:rPr>
          <w:rFonts w:ascii="Times New Roman" w:hAnsi="Times New Roman"/>
          <w:sz w:val="24"/>
          <w:szCs w:val="24"/>
        </w:rPr>
        <w:t>Семинар-практикум: работа в группах.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b/>
          <w:i/>
          <w:sz w:val="24"/>
          <w:szCs w:val="24"/>
        </w:rPr>
        <w:t xml:space="preserve">Методы: </w:t>
      </w:r>
      <w:r w:rsidRPr="003D383E">
        <w:rPr>
          <w:rFonts w:ascii="Times New Roman" w:hAnsi="Times New Roman"/>
          <w:sz w:val="24"/>
          <w:szCs w:val="24"/>
        </w:rPr>
        <w:t>фронтальная беседа, комментирование решений, устная проверочная работа, защита творческой домашней работы, дифференцированная самостоятельная работа.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b/>
          <w:i/>
          <w:sz w:val="24"/>
          <w:szCs w:val="24"/>
        </w:rPr>
        <w:t>Оборудование:</w:t>
      </w:r>
      <w:r w:rsidRPr="003D383E">
        <w:rPr>
          <w:rFonts w:ascii="Times New Roman" w:hAnsi="Times New Roman"/>
          <w:sz w:val="24"/>
          <w:szCs w:val="24"/>
        </w:rPr>
        <w:t xml:space="preserve"> компьютер, мультимедийный проектор, кодоскоп, кодопозитивы, диск </w:t>
      </w:r>
      <w:r w:rsidRPr="003D383E">
        <w:rPr>
          <w:rFonts w:ascii="Times New Roman" w:hAnsi="Times New Roman"/>
          <w:sz w:val="24"/>
          <w:szCs w:val="24"/>
          <w:lang w:val="en-US"/>
        </w:rPr>
        <w:t>CD</w:t>
      </w:r>
      <w:r w:rsidRPr="003D383E">
        <w:rPr>
          <w:rFonts w:ascii="Times New Roman" w:hAnsi="Times New Roman"/>
          <w:sz w:val="24"/>
          <w:szCs w:val="24"/>
        </w:rPr>
        <w:t>, раздаточный материал для самостоятельной работы с дифференцированными заданиями.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b/>
          <w:i/>
          <w:sz w:val="24"/>
          <w:szCs w:val="24"/>
        </w:rPr>
        <w:t>Наглядность:</w:t>
      </w:r>
      <w:r w:rsidRPr="003D383E">
        <w:rPr>
          <w:rFonts w:ascii="Times New Roman" w:hAnsi="Times New Roman"/>
          <w:sz w:val="24"/>
          <w:szCs w:val="24"/>
        </w:rPr>
        <w:t xml:space="preserve"> таблица «Решение иррациональных уравнений», плакат «Математику уже затем учить следует, что она ум в порядок приводит».,плакат: « я слышу-я забываю,я вижу-я запоминаю,     я делаю-я понимаю»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383E">
        <w:rPr>
          <w:rFonts w:ascii="Times New Roman" w:hAnsi="Times New Roman"/>
          <w:b/>
          <w:i/>
          <w:sz w:val="24"/>
          <w:szCs w:val="24"/>
        </w:rPr>
        <w:t>Подготовительная работа:</w:t>
      </w:r>
    </w:p>
    <w:p w:rsidR="0086774F" w:rsidRPr="003D383E" w:rsidRDefault="0086774F" w:rsidP="008677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Задание №1. (За 2 недели до занятия. Работа в 3 группах).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 xml:space="preserve">Решить различные иррациональные уравнения, взятые из сборников ЕНТ 2003-2010 гг., </w:t>
      </w:r>
      <w:r w:rsidRPr="003D383E">
        <w:rPr>
          <w:rFonts w:ascii="Times New Roman" w:hAnsi="Times New Roman"/>
          <w:iCs/>
          <w:sz w:val="24"/>
          <w:szCs w:val="24"/>
        </w:rPr>
        <w:t xml:space="preserve">из сборника заданий для проведения письменного экзамена по математике за курс средней школы 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>Задание №2. (За одну неделю до занятия. Индивидуальная работа.)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>Решить уравнение</w:t>
      </w:r>
      <w:r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1381125" cy="228600"/>
            <wp:effectExtent l="0" t="0" r="0" b="0"/>
            <wp:docPr id="36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83E">
        <w:rPr>
          <w:rFonts w:ascii="Times New Roman" w:hAnsi="Times New Roman"/>
          <w:iCs/>
          <w:sz w:val="24"/>
          <w:szCs w:val="24"/>
        </w:rPr>
        <w:t xml:space="preserve"> различными способами. Оценить достоинства и недостатки каждого способа. Оформить задание  в виде  презентации.</w:t>
      </w:r>
    </w:p>
    <w:p w:rsidR="0086774F" w:rsidRPr="003D383E" w:rsidRDefault="0086774F" w:rsidP="008677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>В течение выполнения</w:t>
      </w:r>
      <w:r w:rsidRPr="003D383E">
        <w:rPr>
          <w:rFonts w:ascii="Times New Roman" w:hAnsi="Times New Roman"/>
          <w:sz w:val="24"/>
          <w:szCs w:val="24"/>
        </w:rPr>
        <w:t xml:space="preserve"> творческого</w:t>
      </w:r>
      <w:r w:rsidRPr="003D383E">
        <w:rPr>
          <w:rFonts w:ascii="Times New Roman" w:hAnsi="Times New Roman"/>
          <w:iCs/>
          <w:sz w:val="24"/>
          <w:szCs w:val="24"/>
        </w:rPr>
        <w:t xml:space="preserve">  задания провести (по необходимости) консультации для учащихся, у которых возникают вопросы по заданию.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D383E">
        <w:rPr>
          <w:rFonts w:ascii="Times New Roman" w:hAnsi="Times New Roman"/>
          <w:b/>
          <w:i/>
          <w:iCs/>
          <w:sz w:val="24"/>
          <w:szCs w:val="24"/>
        </w:rPr>
        <w:t>Структура урока:</w:t>
      </w:r>
    </w:p>
    <w:p w:rsidR="0086774F" w:rsidRPr="003D383E" w:rsidRDefault="0086774F" w:rsidP="008677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>Орг.момент.</w:t>
      </w:r>
    </w:p>
    <w:p w:rsidR="0086774F" w:rsidRPr="003D383E" w:rsidRDefault="0086774F" w:rsidP="0086774F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>Сообщение темы и цели урока.</w:t>
      </w:r>
    </w:p>
    <w:p w:rsidR="0086774F" w:rsidRPr="003D383E" w:rsidRDefault="0086774F" w:rsidP="008677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 xml:space="preserve">Актуализация знаний учащихся: </w:t>
      </w:r>
    </w:p>
    <w:p w:rsidR="0086774F" w:rsidRPr="003D383E" w:rsidRDefault="0086774F" w:rsidP="0086774F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>Презентация исследовательской работы учащихся «Анализ методов решений иррациональных уравнений».</w:t>
      </w:r>
    </w:p>
    <w:p w:rsidR="0086774F" w:rsidRPr="003D383E" w:rsidRDefault="0086774F" w:rsidP="0086774F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 xml:space="preserve">Защита  </w:t>
      </w:r>
      <w:r w:rsidRPr="003D383E">
        <w:rPr>
          <w:rFonts w:ascii="Times New Roman" w:hAnsi="Times New Roman"/>
          <w:sz w:val="24"/>
          <w:szCs w:val="24"/>
        </w:rPr>
        <w:t>творческого</w:t>
      </w:r>
      <w:r w:rsidRPr="003D383E">
        <w:rPr>
          <w:rFonts w:ascii="Times New Roman" w:hAnsi="Times New Roman"/>
          <w:iCs/>
          <w:sz w:val="24"/>
          <w:szCs w:val="24"/>
        </w:rPr>
        <w:t xml:space="preserve"> задания № 2.</w:t>
      </w:r>
    </w:p>
    <w:p w:rsidR="0086774F" w:rsidRPr="003D383E" w:rsidRDefault="0086774F" w:rsidP="0086774F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>Устная проверочная работа (теория и упражнения)</w:t>
      </w:r>
    </w:p>
    <w:p w:rsidR="0086774F" w:rsidRPr="003D383E" w:rsidRDefault="0086774F" w:rsidP="008677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>Самостоятельная работа.</w:t>
      </w:r>
    </w:p>
    <w:p w:rsidR="0086774F" w:rsidRPr="003D383E" w:rsidRDefault="0086774F" w:rsidP="008677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>Домашнее задание</w:t>
      </w:r>
    </w:p>
    <w:p w:rsidR="0086774F" w:rsidRPr="003D383E" w:rsidRDefault="0086774F" w:rsidP="008677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>Итог урока.</w:t>
      </w:r>
    </w:p>
    <w:p w:rsidR="0086774F" w:rsidRPr="003D383E" w:rsidRDefault="0086774F" w:rsidP="008677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>Рефлексия</w:t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D383E">
        <w:rPr>
          <w:rFonts w:ascii="Times New Roman" w:hAnsi="Times New Roman"/>
          <w:b/>
          <w:i/>
          <w:iCs/>
          <w:sz w:val="24"/>
          <w:szCs w:val="24"/>
        </w:rPr>
        <w:t>Ход занятия:</w:t>
      </w:r>
    </w:p>
    <w:p w:rsidR="0086774F" w:rsidRPr="003D383E" w:rsidRDefault="0086774F" w:rsidP="0086774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>Сообщение темы и цели урока.</w:t>
      </w:r>
    </w:p>
    <w:p w:rsidR="0086774F" w:rsidRPr="003D383E" w:rsidRDefault="0086774F" w:rsidP="0086774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lastRenderedPageBreak/>
        <w:t xml:space="preserve">Презентация исследовательской работы, проводится двумя ученицами, на тему «Анализ методов решения иррациональных уравнений». Рассматриваются решения рационального уравнения 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1533525" cy="238125"/>
            <wp:effectExtent l="0" t="0" r="0" b="0"/>
            <wp:docPr id="35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83E">
        <w:rPr>
          <w:rFonts w:ascii="Times New Roman" w:hAnsi="Times New Roman"/>
          <w:sz w:val="24"/>
          <w:szCs w:val="24"/>
        </w:rPr>
        <w:t>различными способами.</w:t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86774F" w:rsidRDefault="0086774F" w:rsidP="008677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774F" w:rsidRDefault="0086774F" w:rsidP="008677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383E">
        <w:rPr>
          <w:rFonts w:ascii="Times New Roman" w:hAnsi="Times New Roman"/>
          <w:b/>
          <w:sz w:val="24"/>
          <w:szCs w:val="24"/>
        </w:rPr>
        <w:t>Способ I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383E">
        <w:rPr>
          <w:rFonts w:ascii="Times New Roman" w:hAnsi="Times New Roman"/>
          <w:b/>
          <w:i/>
          <w:sz w:val="24"/>
          <w:szCs w:val="24"/>
        </w:rPr>
        <w:t>Метод возведения обеих частей уравнения в одну и ту же степень с последующей проверкой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 xml:space="preserve">                        Достоинства                                                Недостатки</w:t>
      </w:r>
    </w:p>
    <w:p w:rsidR="0086774F" w:rsidRPr="003D383E" w:rsidRDefault="0086774F" w:rsidP="0086774F">
      <w:pPr>
        <w:tabs>
          <w:tab w:val="center" w:pos="55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1. Понятно</w:t>
      </w:r>
      <w:r w:rsidRPr="003D383E">
        <w:rPr>
          <w:rFonts w:ascii="Times New Roman" w:hAnsi="Times New Roman"/>
          <w:sz w:val="24"/>
          <w:szCs w:val="24"/>
        </w:rPr>
        <w:tab/>
        <w:t xml:space="preserve">                                         1. Словесная запись</w:t>
      </w:r>
    </w:p>
    <w:p w:rsidR="0086774F" w:rsidRPr="003D383E" w:rsidRDefault="0086774F" w:rsidP="0086774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2. Доступно</w:t>
      </w:r>
      <w:r w:rsidRPr="003D383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2. Громоздкая проверка иногда занимает</w:t>
      </w:r>
    </w:p>
    <w:p w:rsidR="0086774F" w:rsidRPr="003D383E" w:rsidRDefault="0086774F" w:rsidP="0086774F">
      <w:pPr>
        <w:tabs>
          <w:tab w:val="left" w:pos="5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ab/>
        <w:t xml:space="preserve">        много времени и места</w:t>
      </w:r>
    </w:p>
    <w:p w:rsidR="0086774F" w:rsidRPr="003D383E" w:rsidRDefault="0086774F" w:rsidP="0086774F">
      <w:pPr>
        <w:tabs>
          <w:tab w:val="left" w:pos="5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74F" w:rsidRPr="003D383E" w:rsidRDefault="0086774F" w:rsidP="0086774F">
      <w:pPr>
        <w:tabs>
          <w:tab w:val="left" w:pos="51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383E">
        <w:rPr>
          <w:rFonts w:ascii="Times New Roman" w:hAnsi="Times New Roman"/>
          <w:i/>
          <w:sz w:val="24"/>
          <w:szCs w:val="24"/>
        </w:rPr>
        <w:t>Вывод: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При решении иррациональных уравнений методом возведения обеих частей уравнения в одну и ту же степень необходимо вести словесную запись, что делает решение понятным и доступным. Однако обязательная проверка иногда бывает громоздкой и занимает много времени. Этот метод можно использовать для несложных иррациональных уравнений, содержащих 1-2 радикала.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34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383E">
        <w:rPr>
          <w:rFonts w:ascii="Times New Roman" w:hAnsi="Times New Roman"/>
          <w:b/>
          <w:sz w:val="24"/>
          <w:szCs w:val="24"/>
        </w:rPr>
        <w:t xml:space="preserve">Способ </w:t>
      </w:r>
      <w:r w:rsidRPr="003D383E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383E">
        <w:rPr>
          <w:rFonts w:ascii="Times New Roman" w:hAnsi="Times New Roman"/>
          <w:b/>
          <w:i/>
          <w:sz w:val="24"/>
          <w:szCs w:val="24"/>
        </w:rPr>
        <w:t>Метод равносильных преобразований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 xml:space="preserve">                           Достоинства                                                Недостатки</w:t>
      </w:r>
    </w:p>
    <w:p w:rsidR="0086774F" w:rsidRPr="003D383E" w:rsidRDefault="0086774F" w:rsidP="0086774F">
      <w:pPr>
        <w:tabs>
          <w:tab w:val="left" w:pos="1460"/>
          <w:tab w:val="center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1. Отсутствие словесного описания</w:t>
      </w:r>
      <w:r w:rsidRPr="003D383E">
        <w:rPr>
          <w:rFonts w:ascii="Times New Roman" w:hAnsi="Times New Roman"/>
          <w:sz w:val="24"/>
          <w:szCs w:val="24"/>
        </w:rPr>
        <w:tab/>
        <w:t xml:space="preserve">                            1. Громоздкая запись </w:t>
      </w:r>
    </w:p>
    <w:p w:rsidR="0086774F" w:rsidRPr="003D383E" w:rsidRDefault="0086774F" w:rsidP="0086774F">
      <w:pPr>
        <w:tabs>
          <w:tab w:val="left" w:pos="1460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2. Нет проверки                                                2. Можно ошибиться при комбинации знаков</w:t>
      </w:r>
    </w:p>
    <w:p w:rsidR="0086774F" w:rsidRPr="003D383E" w:rsidRDefault="0086774F" w:rsidP="0086774F">
      <w:pPr>
        <w:tabs>
          <w:tab w:val="left" w:pos="1460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3. Четкая логическая запись</w:t>
      </w:r>
      <w:r w:rsidRPr="003D383E">
        <w:rPr>
          <w:rFonts w:ascii="Times New Roman" w:hAnsi="Times New Roman"/>
          <w:sz w:val="24"/>
          <w:szCs w:val="24"/>
        </w:rPr>
        <w:tab/>
        <w:t xml:space="preserve">                                 системы и совокупности и получить </w:t>
      </w:r>
    </w:p>
    <w:p w:rsidR="0086774F" w:rsidRPr="003D383E" w:rsidRDefault="0086774F" w:rsidP="0086774F">
      <w:pPr>
        <w:tabs>
          <w:tab w:val="left" w:pos="1460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4. Последовательность равносильных</w:t>
      </w:r>
      <w:r w:rsidRPr="003D383E">
        <w:rPr>
          <w:rFonts w:ascii="Times New Roman" w:hAnsi="Times New Roman"/>
          <w:sz w:val="24"/>
          <w:szCs w:val="24"/>
        </w:rPr>
        <w:tab/>
        <w:t xml:space="preserve">                неверный ответ</w:t>
      </w:r>
    </w:p>
    <w:p w:rsidR="0086774F" w:rsidRPr="003D383E" w:rsidRDefault="0086774F" w:rsidP="0086774F">
      <w:pPr>
        <w:tabs>
          <w:tab w:val="left" w:pos="1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 xml:space="preserve">    переходов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383E">
        <w:rPr>
          <w:rFonts w:ascii="Times New Roman" w:hAnsi="Times New Roman"/>
          <w:i/>
          <w:sz w:val="24"/>
          <w:szCs w:val="24"/>
        </w:rPr>
        <w:t>Вывод: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При решении иррациональных уравнений методом равносильных переходов нужно четко знать, когда ставить знак системы, а когда совокупности. Громоздкость записи, различные комбинации знаков системы и совокупности нередко приводят к ошибкам. Однако, последовательность равносильных переходов, четкая логическая запись без словесного описания, не требующая проверки, являются бесспорными плюсами данного способа.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383E">
        <w:rPr>
          <w:rFonts w:ascii="Times New Roman" w:hAnsi="Times New Roman"/>
          <w:b/>
          <w:sz w:val="24"/>
          <w:szCs w:val="24"/>
        </w:rPr>
        <w:t xml:space="preserve"> Способ </w:t>
      </w:r>
      <w:r w:rsidRPr="003D383E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383E">
        <w:rPr>
          <w:rFonts w:ascii="Times New Roman" w:hAnsi="Times New Roman"/>
          <w:b/>
          <w:i/>
          <w:sz w:val="24"/>
          <w:szCs w:val="24"/>
        </w:rPr>
        <w:t>Функционально графический метод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 xml:space="preserve">                        Достоинства                                                Недостатки</w:t>
      </w:r>
    </w:p>
    <w:p w:rsidR="0086774F" w:rsidRPr="003D383E" w:rsidRDefault="0086774F" w:rsidP="0086774F">
      <w:pPr>
        <w:tabs>
          <w:tab w:val="center" w:pos="55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1. Наглядность</w:t>
      </w:r>
      <w:r w:rsidRPr="003D383E">
        <w:rPr>
          <w:rFonts w:ascii="Times New Roman" w:hAnsi="Times New Roman"/>
          <w:sz w:val="24"/>
          <w:szCs w:val="24"/>
        </w:rPr>
        <w:tab/>
        <w:t xml:space="preserve">                                                  1. Словесная запись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 xml:space="preserve">2. Если ответ точный, то не  нужна проверка.          2. Ответ может быть приближенным, 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неточным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383E">
        <w:rPr>
          <w:rFonts w:ascii="Times New Roman" w:hAnsi="Times New Roman"/>
          <w:i/>
          <w:sz w:val="24"/>
          <w:szCs w:val="24"/>
        </w:rPr>
        <w:t>Вывод: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Функционально графический метод – это наглядный метод, но применять его лучше тогда, когда легко можно построить графики рассматриваемых функций и получить точный ответ. Если ответ приближенный, то лучше воспользоваться другим методом.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383E">
        <w:rPr>
          <w:rFonts w:ascii="Times New Roman" w:hAnsi="Times New Roman"/>
          <w:b/>
          <w:sz w:val="24"/>
          <w:szCs w:val="24"/>
        </w:rPr>
        <w:lastRenderedPageBreak/>
        <w:t xml:space="preserve">Способ </w:t>
      </w:r>
      <w:r w:rsidRPr="003D383E">
        <w:rPr>
          <w:rFonts w:ascii="Times New Roman" w:hAnsi="Times New Roman"/>
          <w:b/>
          <w:sz w:val="24"/>
          <w:szCs w:val="24"/>
          <w:lang w:val="en-US"/>
        </w:rPr>
        <w:t>IV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383E">
        <w:rPr>
          <w:rFonts w:ascii="Times New Roman" w:hAnsi="Times New Roman"/>
          <w:b/>
          <w:i/>
          <w:sz w:val="24"/>
          <w:szCs w:val="24"/>
        </w:rPr>
        <w:t>Метод введения новых переменных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 xml:space="preserve">                        Достоинства                                                Недостатки</w:t>
      </w:r>
    </w:p>
    <w:p w:rsidR="0086774F" w:rsidRPr="003D383E" w:rsidRDefault="0086774F" w:rsidP="0086774F">
      <w:pPr>
        <w:tabs>
          <w:tab w:val="center" w:pos="485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1. Этот метод для данного уравнения</w:t>
      </w:r>
      <w:r w:rsidRPr="003D383E">
        <w:rPr>
          <w:rFonts w:ascii="Times New Roman" w:hAnsi="Times New Roman"/>
          <w:sz w:val="24"/>
          <w:szCs w:val="24"/>
        </w:rPr>
        <w:tab/>
        <w:t xml:space="preserve">             1.Словесное описание.</w:t>
      </w:r>
    </w:p>
    <w:p w:rsidR="0086774F" w:rsidRPr="003D383E" w:rsidRDefault="0086774F" w:rsidP="0086774F">
      <w:pPr>
        <w:tabs>
          <w:tab w:val="center" w:pos="485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 xml:space="preserve"> нерационален.</w:t>
      </w:r>
      <w:r w:rsidRPr="003D383E">
        <w:rPr>
          <w:rFonts w:ascii="Times New Roman" w:hAnsi="Times New Roman"/>
          <w:sz w:val="24"/>
          <w:szCs w:val="24"/>
        </w:rPr>
        <w:tab/>
        <w:t xml:space="preserve">                                                  2. Громоздкое решение.</w:t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383E">
        <w:rPr>
          <w:rFonts w:ascii="Times New Roman" w:hAnsi="Times New Roman"/>
          <w:i/>
          <w:sz w:val="24"/>
          <w:szCs w:val="24"/>
        </w:rPr>
        <w:t>Вывод: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Метод введения новых переменных и переход к системе рациональных уравнений для данного уравнения не рационален. Этот метод лучше применять для иррациональных уравнений, содержащих радикалы различных степеней, или одинаковые многочлены под знаком корня и за знаком корня, или взаимообратные выражения под знаками корня.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 xml:space="preserve"> 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 xml:space="preserve">Итак, ребята, значит, для каждого иррационального уравнения необходимо выбирать наиболее рациональный способ решения: понятный, доступный, логически грамотно оформленный. 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 xml:space="preserve">    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Ребята, поднимите руку, кто из вас при решении этого уравнения отдал бы предпочтение: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а) методу возведения обеих частей уравнения в одну и ту же степень с проверкой;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б) методу равносильных переходов;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в) функционально графическому методу;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г) методу введения новых переменных?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74F" w:rsidRPr="003D383E" w:rsidRDefault="0086774F" w:rsidP="0086774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 xml:space="preserve">Защита </w:t>
      </w:r>
      <w:r w:rsidRPr="003D383E">
        <w:rPr>
          <w:rFonts w:ascii="Times New Roman" w:hAnsi="Times New Roman"/>
          <w:sz w:val="24"/>
          <w:szCs w:val="24"/>
        </w:rPr>
        <w:t>творческого</w:t>
      </w:r>
      <w:r w:rsidRPr="003D383E">
        <w:rPr>
          <w:rFonts w:ascii="Times New Roman" w:hAnsi="Times New Roman"/>
          <w:iCs/>
          <w:sz w:val="24"/>
          <w:szCs w:val="24"/>
        </w:rPr>
        <w:t xml:space="preserve"> домашнего задания «Применение методов решения иррациональных уравнений». В ходе этого этапа каждый учащийся должен записать в свою тетрадь все примеры, предложенные другими группами и решить дома.</w:t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 xml:space="preserve"> </w:t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>Задание 1.</w:t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>Рассмотрим решение иррациональных уравнений, для которых метод введения новой переменной наиболее рационален.</w:t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 xml:space="preserve">Группа </w:t>
      </w:r>
      <w:r w:rsidRPr="003D383E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3D383E">
        <w:rPr>
          <w:rFonts w:ascii="Times New Roman" w:hAnsi="Times New Roman"/>
          <w:iCs/>
          <w:sz w:val="24"/>
          <w:szCs w:val="24"/>
        </w:rPr>
        <w:t>.</w:t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>2х</w:t>
      </w:r>
      <w:r w:rsidRPr="003D383E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3D383E">
        <w:rPr>
          <w:rFonts w:ascii="Times New Roman" w:hAnsi="Times New Roman"/>
          <w:iCs/>
          <w:sz w:val="24"/>
          <w:szCs w:val="24"/>
        </w:rPr>
        <w:t xml:space="preserve"> – 6х + </w:t>
      </w:r>
      <w:r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828675" cy="257175"/>
            <wp:effectExtent l="0" t="0" r="9525" b="0"/>
            <wp:docPr id="33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83E">
        <w:rPr>
          <w:rFonts w:ascii="Times New Roman" w:hAnsi="Times New Roman"/>
          <w:iCs/>
          <w:sz w:val="24"/>
          <w:szCs w:val="24"/>
        </w:rPr>
        <w:t>+2=0</w:t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 xml:space="preserve">Группа </w:t>
      </w:r>
      <w:r w:rsidRPr="003D383E">
        <w:rPr>
          <w:rFonts w:ascii="Times New Roman" w:hAnsi="Times New Roman"/>
          <w:iCs/>
          <w:sz w:val="24"/>
          <w:szCs w:val="24"/>
          <w:lang w:val="en-US"/>
        </w:rPr>
        <w:t>II</w:t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962025" cy="257175"/>
            <wp:effectExtent l="0" t="0" r="0" b="0"/>
            <wp:docPr id="3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 xml:space="preserve">Группа </w:t>
      </w:r>
      <w:r w:rsidRPr="003D383E">
        <w:rPr>
          <w:rFonts w:ascii="Times New Roman" w:hAnsi="Times New Roman"/>
          <w:iCs/>
          <w:sz w:val="24"/>
          <w:szCs w:val="24"/>
          <w:lang w:val="en-US"/>
        </w:rPr>
        <w:t>III</w:t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noProof/>
          <w:position w:val="-26"/>
          <w:sz w:val="24"/>
          <w:szCs w:val="24"/>
        </w:rPr>
        <w:drawing>
          <wp:inline distT="0" distB="0" distL="0" distR="0">
            <wp:extent cx="1295400" cy="447675"/>
            <wp:effectExtent l="0" t="0" r="0" b="0"/>
            <wp:docPr id="31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>Задание 2.</w:t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>Рассмотрим решение иррациональных уравнений, решаемых возведением в степень корня.</w:t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 xml:space="preserve">Группа </w:t>
      </w:r>
      <w:r w:rsidRPr="003D383E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3D383E">
        <w:rPr>
          <w:rFonts w:ascii="Times New Roman" w:hAnsi="Times New Roman"/>
          <w:iCs/>
          <w:sz w:val="24"/>
          <w:szCs w:val="24"/>
        </w:rPr>
        <w:t>.</w:t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990600" cy="228600"/>
            <wp:effectExtent l="0" t="0" r="0" b="0"/>
            <wp:docPr id="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lastRenderedPageBreak/>
        <w:t xml:space="preserve">Группа </w:t>
      </w:r>
      <w:r w:rsidRPr="003D383E">
        <w:rPr>
          <w:rFonts w:ascii="Times New Roman" w:hAnsi="Times New Roman"/>
          <w:iCs/>
          <w:sz w:val="24"/>
          <w:szCs w:val="24"/>
          <w:lang w:val="en-US"/>
        </w:rPr>
        <w:t>II</w:t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1323975" cy="228600"/>
            <wp:effectExtent l="0" t="0" r="0" b="0"/>
            <wp:docPr id="3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 xml:space="preserve">Группа </w:t>
      </w:r>
      <w:r w:rsidRPr="003D383E">
        <w:rPr>
          <w:rFonts w:ascii="Times New Roman" w:hAnsi="Times New Roman"/>
          <w:iCs/>
          <w:sz w:val="24"/>
          <w:szCs w:val="24"/>
          <w:lang w:val="en-US"/>
        </w:rPr>
        <w:t>III</w:t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1447800" cy="228600"/>
            <wp:effectExtent l="0" t="0" r="0" b="0"/>
            <wp:docPr id="2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 xml:space="preserve">Задание 3. </w:t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>Рассмотрим решение иррациональных уравнений нестандартными способами: метод ОДЗ и функциональный метод.</w:t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 xml:space="preserve">Группа </w:t>
      </w:r>
      <w:r w:rsidRPr="003D383E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3D383E">
        <w:rPr>
          <w:rFonts w:ascii="Times New Roman" w:hAnsi="Times New Roman"/>
          <w:iCs/>
          <w:sz w:val="24"/>
          <w:szCs w:val="24"/>
        </w:rPr>
        <w:t>.</w:t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1943100" cy="257175"/>
            <wp:effectExtent l="0" t="0" r="0" b="0"/>
            <wp:docPr id="1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 xml:space="preserve">Группа </w:t>
      </w:r>
      <w:r w:rsidRPr="003D383E">
        <w:rPr>
          <w:rFonts w:ascii="Times New Roman" w:hAnsi="Times New Roman"/>
          <w:iCs/>
          <w:sz w:val="24"/>
          <w:szCs w:val="24"/>
          <w:lang w:val="en-US"/>
        </w:rPr>
        <w:t>II</w:t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2276475" cy="257175"/>
            <wp:effectExtent l="0" t="0" r="0" b="0"/>
            <wp:docPr id="11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 xml:space="preserve">Группа </w:t>
      </w:r>
      <w:r w:rsidRPr="003D383E">
        <w:rPr>
          <w:rFonts w:ascii="Times New Roman" w:hAnsi="Times New Roman"/>
          <w:iCs/>
          <w:sz w:val="24"/>
          <w:szCs w:val="24"/>
          <w:lang w:val="en-US"/>
        </w:rPr>
        <w:t>III</w:t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1114425" cy="390525"/>
            <wp:effectExtent l="0" t="0" r="0" b="0"/>
            <wp:docPr id="12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>(Перед началом занятия учащиеся групп №1 и №2 записали на доске предложенные ими способы решения, учащиеся группы №3 записали на кодопозитиве).</w:t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 xml:space="preserve">а) Каждая группа анализирует один из способов решения, оценивает достоинства и недостатки, делает вывод. Учащиеся других групп делают дополнения, если это необходимо. Оценивается анализ  и вывод, какой группы будет наиболее четким и полным. </w:t>
      </w:r>
    </w:p>
    <w:p w:rsidR="0086774F" w:rsidRPr="003D383E" w:rsidRDefault="0086774F" w:rsidP="0086774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383E">
        <w:rPr>
          <w:rFonts w:ascii="Times New Roman" w:hAnsi="Times New Roman"/>
          <w:b/>
          <w:i/>
          <w:sz w:val="24"/>
          <w:szCs w:val="24"/>
        </w:rPr>
        <w:t>Устная проверочная работа (флипчарты).</w:t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А) фронтальная беседа:</w:t>
      </w:r>
    </w:p>
    <w:p w:rsidR="0086774F" w:rsidRPr="003D383E" w:rsidRDefault="0086774F" w:rsidP="0086774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 xml:space="preserve">Что такое уравнение? [Уравнение – это равенство двух алгебраических выражений]. </w:t>
      </w:r>
    </w:p>
    <w:p w:rsidR="0086774F" w:rsidRPr="003D383E" w:rsidRDefault="0086774F" w:rsidP="0086774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 xml:space="preserve">Что называется корнем уравнения? [Корнем уравнения называется, то значение переменной, при котором данное уравнение обращается в верное равенство]. </w:t>
      </w:r>
    </w:p>
    <w:p w:rsidR="0086774F" w:rsidRPr="003D383E" w:rsidRDefault="0086774F" w:rsidP="0086774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 xml:space="preserve">Что значит решить уравнение? [Решить уравнение – значит найти все его корни или доказать, что уравнение не имеет корней]. </w:t>
      </w:r>
    </w:p>
    <w:p w:rsidR="0086774F" w:rsidRPr="003D383E" w:rsidRDefault="0086774F" w:rsidP="0086774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 xml:space="preserve">Какие уравнения называются равносильными? [Два уравнения равносильны на множестве, если они имеют одни и те же корни из этого множества или не имеют корней на данном множестве]. </w:t>
      </w:r>
    </w:p>
    <w:p w:rsidR="0086774F" w:rsidRPr="003D383E" w:rsidRDefault="0086774F" w:rsidP="0086774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 xml:space="preserve">Какие уравнения называют иррациональными уравнениями? [Уравнения, содержащие переменную под знаком корня, называют иррациональными уравнениями]. </w:t>
      </w:r>
    </w:p>
    <w:p w:rsidR="0086774F" w:rsidRPr="003D383E" w:rsidRDefault="0086774F" w:rsidP="0086774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 xml:space="preserve">Каковы методы решения иррациональных уравнений? [Часто используемый прием решения иррациональных уравнений – это возведение в степень (чаще всего возведение в квадрат). Другой метод – это метод замены переменных]. </w:t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Б) проверочная работа:</w:t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1. Является  ли уравнение иррациональным:</w:t>
      </w:r>
    </w:p>
    <w:p w:rsidR="0086774F" w:rsidRPr="003D383E" w:rsidRDefault="0086774F" w:rsidP="0086774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 xml:space="preserve">    1+х</w:t>
      </w:r>
      <w:r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>
            <wp:extent cx="466725" cy="219075"/>
            <wp:effectExtent l="0" t="0" r="0" b="0"/>
            <wp:docPr id="13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4F" w:rsidRPr="003D383E" w:rsidRDefault="0086774F" w:rsidP="0086774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 xml:space="preserve">    2х</w:t>
      </w:r>
      <w:r>
        <w:rPr>
          <w:rFonts w:ascii="Times New Roman" w:hAnsi="Times New Roman"/>
          <w:noProof/>
          <w:position w:val="-4"/>
          <w:sz w:val="24"/>
          <w:szCs w:val="24"/>
        </w:rPr>
        <w:drawing>
          <wp:inline distT="0" distB="0" distL="0" distR="0">
            <wp:extent cx="104775" cy="304800"/>
            <wp:effectExtent l="0" t="0" r="0" b="0"/>
            <wp:docPr id="14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83E">
        <w:rPr>
          <w:rFonts w:ascii="Times New Roman" w:hAnsi="Times New Roman"/>
          <w:iCs/>
          <w:sz w:val="24"/>
          <w:szCs w:val="24"/>
        </w:rPr>
        <w:t>- 5=0</w:t>
      </w:r>
    </w:p>
    <w:p w:rsidR="0086774F" w:rsidRPr="003D383E" w:rsidRDefault="0086774F" w:rsidP="0086774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Какие из чисел 5;  0;  -3 являются корнями уравнений:</w:t>
      </w:r>
    </w:p>
    <w:p w:rsidR="0086774F" w:rsidRPr="003D383E" w:rsidRDefault="0086774F" w:rsidP="0086774F">
      <w:pPr>
        <w:numPr>
          <w:ilvl w:val="0"/>
          <w:numId w:val="20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762000" cy="228600"/>
            <wp:effectExtent l="0" t="0" r="0" b="0"/>
            <wp:docPr id="15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4F" w:rsidRPr="003D383E" w:rsidRDefault="0086774F" w:rsidP="0086774F">
      <w:pPr>
        <w:numPr>
          <w:ilvl w:val="0"/>
          <w:numId w:val="20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685800" cy="228600"/>
            <wp:effectExtent l="0" t="0" r="0" b="0"/>
            <wp:docPr id="16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4F" w:rsidRPr="003D383E" w:rsidRDefault="0086774F" w:rsidP="0086774F">
      <w:pPr>
        <w:numPr>
          <w:ilvl w:val="0"/>
          <w:numId w:val="20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1476375" cy="228600"/>
            <wp:effectExtent l="0" t="0" r="0" b="0"/>
            <wp:docPr id="17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4F" w:rsidRPr="003D383E" w:rsidRDefault="0086774F" w:rsidP="0086774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6774F" w:rsidRPr="003D383E" w:rsidRDefault="0086774F" w:rsidP="0086774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Решите уравнения:</w:t>
      </w:r>
    </w:p>
    <w:p w:rsidR="0086774F" w:rsidRPr="003D383E" w:rsidRDefault="0086774F" w:rsidP="0086774F">
      <w:pPr>
        <w:numPr>
          <w:ilvl w:val="0"/>
          <w:numId w:val="21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695325" cy="228600"/>
            <wp:effectExtent l="0" t="0" r="0" b="0"/>
            <wp:docPr id="18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4F" w:rsidRPr="003D383E" w:rsidRDefault="0086774F" w:rsidP="0086774F">
      <w:pPr>
        <w:numPr>
          <w:ilvl w:val="0"/>
          <w:numId w:val="21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838200" cy="228600"/>
            <wp:effectExtent l="0" t="0" r="0" b="0"/>
            <wp:docPr id="19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4F" w:rsidRPr="003D383E" w:rsidRDefault="0086774F" w:rsidP="0086774F">
      <w:pPr>
        <w:numPr>
          <w:ilvl w:val="0"/>
          <w:numId w:val="21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828675" cy="257175"/>
            <wp:effectExtent l="0" t="0" r="0" b="0"/>
            <wp:docPr id="20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4F" w:rsidRPr="003D383E" w:rsidRDefault="0086774F" w:rsidP="0086774F">
      <w:pPr>
        <w:numPr>
          <w:ilvl w:val="0"/>
          <w:numId w:val="21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1362075" cy="266700"/>
            <wp:effectExtent l="0" t="0" r="0" b="0"/>
            <wp:docPr id="21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383E">
        <w:rPr>
          <w:rFonts w:ascii="Times New Roman" w:hAnsi="Times New Roman"/>
          <w:i/>
          <w:sz w:val="24"/>
          <w:szCs w:val="24"/>
        </w:rPr>
        <w:t>5. Самостоятельная работа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Каждый учащийся получает карточку с одним из 3х вариантов: гр.А, В, С. Первый вариант для слабоуспевающих учеников, второй и третий для более успешных учащихся.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Группа А.</w:t>
      </w:r>
    </w:p>
    <w:p w:rsidR="0086774F" w:rsidRPr="003D383E" w:rsidRDefault="0086774F" w:rsidP="0086774F">
      <w:pPr>
        <w:numPr>
          <w:ilvl w:val="0"/>
          <w:numId w:val="22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(х-5)(х+2)</w:t>
      </w:r>
      <w:r w:rsidRPr="003D383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695325" cy="228600"/>
            <wp:effectExtent l="0" t="0" r="0" b="0"/>
            <wp:docPr id="22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4F" w:rsidRPr="003D383E" w:rsidRDefault="0086774F" w:rsidP="0086774F">
      <w:pPr>
        <w:numPr>
          <w:ilvl w:val="0"/>
          <w:numId w:val="22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1323975" cy="257175"/>
            <wp:effectExtent l="0" t="0" r="0" b="0"/>
            <wp:docPr id="23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4F" w:rsidRPr="003D383E" w:rsidRDefault="0086774F" w:rsidP="0086774F">
      <w:pPr>
        <w:numPr>
          <w:ilvl w:val="0"/>
          <w:numId w:val="22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iCs/>
          <w:sz w:val="24"/>
          <w:szCs w:val="24"/>
        </w:rPr>
        <w:t>х-</w:t>
      </w:r>
      <w:r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695325" cy="228600"/>
            <wp:effectExtent l="0" t="0" r="0" b="0"/>
            <wp:docPr id="24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Группа В.</w:t>
      </w:r>
    </w:p>
    <w:p w:rsidR="0086774F" w:rsidRPr="003D383E" w:rsidRDefault="0086774F" w:rsidP="0086774F">
      <w:pPr>
        <w:numPr>
          <w:ilvl w:val="0"/>
          <w:numId w:val="23"/>
        </w:numPr>
        <w:spacing w:after="0" w:line="240" w:lineRule="auto"/>
        <w:ind w:hanging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1190625" cy="238125"/>
            <wp:effectExtent l="0" t="0" r="0" b="0"/>
            <wp:docPr id="25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4F" w:rsidRPr="003D383E" w:rsidRDefault="0086774F" w:rsidP="0086774F">
      <w:pPr>
        <w:numPr>
          <w:ilvl w:val="0"/>
          <w:numId w:val="23"/>
        </w:numPr>
        <w:spacing w:after="0" w:line="240" w:lineRule="auto"/>
        <w:ind w:hanging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33475" cy="257175"/>
            <wp:effectExtent l="0" t="0" r="0" b="0"/>
            <wp:docPr id="26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4F" w:rsidRPr="003D383E" w:rsidRDefault="0086774F" w:rsidP="0086774F">
      <w:pPr>
        <w:numPr>
          <w:ilvl w:val="0"/>
          <w:numId w:val="23"/>
        </w:numPr>
        <w:spacing w:after="0" w:line="240" w:lineRule="auto"/>
        <w:ind w:hanging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1057275" cy="276225"/>
            <wp:effectExtent l="0" t="0" r="9525" b="0"/>
            <wp:docPr id="27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Группа С.</w:t>
      </w:r>
    </w:p>
    <w:p w:rsidR="0086774F" w:rsidRPr="003D383E" w:rsidRDefault="0086774F" w:rsidP="0086774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1152525" cy="228600"/>
            <wp:effectExtent l="0" t="0" r="0" b="0"/>
            <wp:docPr id="28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4F" w:rsidRPr="003D383E" w:rsidRDefault="0086774F" w:rsidP="0086774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1295400" cy="228600"/>
            <wp:effectExtent l="0" t="0" r="0" b="0"/>
            <wp:docPr id="29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4F" w:rsidRPr="003D383E" w:rsidRDefault="0086774F" w:rsidP="0086774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2247900" cy="257175"/>
            <wp:effectExtent l="0" t="0" r="0" b="0"/>
            <wp:docPr id="30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ind w:left="720" w:hanging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b/>
          <w:i/>
          <w:sz w:val="24"/>
          <w:szCs w:val="24"/>
        </w:rPr>
        <w:t>6. Домашнее задание.</w:t>
      </w:r>
      <w:r w:rsidRPr="003D383E">
        <w:rPr>
          <w:rFonts w:ascii="Times New Roman" w:hAnsi="Times New Roman"/>
          <w:sz w:val="24"/>
          <w:szCs w:val="24"/>
        </w:rPr>
        <w:t xml:space="preserve"> Решить задания, которые защищали учащиеся из других групп.</w:t>
      </w:r>
    </w:p>
    <w:p w:rsidR="0086774F" w:rsidRPr="003D383E" w:rsidRDefault="0086774F" w:rsidP="0086774F">
      <w:pPr>
        <w:spacing w:after="0" w:line="240" w:lineRule="auto"/>
        <w:ind w:left="720" w:hanging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774F" w:rsidRPr="003D383E" w:rsidRDefault="0086774F" w:rsidP="0086774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383E">
        <w:rPr>
          <w:rFonts w:ascii="Times New Roman" w:hAnsi="Times New Roman"/>
          <w:b/>
          <w:i/>
          <w:sz w:val="24"/>
          <w:szCs w:val="24"/>
        </w:rPr>
        <w:t>Итоги урока и рефлексия.</w:t>
      </w:r>
    </w:p>
    <w:p w:rsidR="0086774F" w:rsidRPr="003D383E" w:rsidRDefault="0086774F" w:rsidP="0086774F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 xml:space="preserve">Решение иррациональных уравнений требует от учащихся хороших теоретических знаний, 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умений применять их на практике, требует внимания, трудолюбия, сообразительности.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Оценки за урок. Рефлексия.</w:t>
      </w:r>
    </w:p>
    <w:p w:rsidR="0086774F" w:rsidRPr="003D383E" w:rsidRDefault="0086774F" w:rsidP="0086774F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Заполнив таблицу, отразите в ней уровень успешности владения темой урока.</w:t>
      </w:r>
    </w:p>
    <w:p w:rsidR="0086774F" w:rsidRPr="003D383E" w:rsidRDefault="0086774F" w:rsidP="0086774F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6774F" w:rsidRPr="003D383E" w:rsidRDefault="0086774F" w:rsidP="0086774F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1495"/>
        <w:gridCol w:w="1688"/>
        <w:gridCol w:w="1260"/>
        <w:gridCol w:w="983"/>
        <w:gridCol w:w="964"/>
        <w:gridCol w:w="1110"/>
      </w:tblGrid>
      <w:tr w:rsidR="0086774F" w:rsidRPr="003D383E" w:rsidTr="00DC0B54">
        <w:trPr>
          <w:trHeight w:val="255"/>
        </w:trPr>
        <w:tc>
          <w:tcPr>
            <w:tcW w:w="1103" w:type="dxa"/>
            <w:vMerge w:val="restart"/>
          </w:tcPr>
          <w:p w:rsidR="0086774F" w:rsidRPr="003D383E" w:rsidRDefault="0086774F" w:rsidP="00DC0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</w:tcPr>
          <w:p w:rsidR="0086774F" w:rsidRPr="003D383E" w:rsidRDefault="0086774F" w:rsidP="00DC0B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383E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vMerge w:val="restart"/>
          </w:tcPr>
          <w:p w:rsidR="0086774F" w:rsidRPr="003D383E" w:rsidRDefault="0086774F" w:rsidP="00DC0B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383E">
              <w:rPr>
                <w:rFonts w:ascii="Times New Roman" w:hAnsi="Times New Roman"/>
                <w:b/>
                <w:i/>
                <w:sz w:val="24"/>
                <w:szCs w:val="24"/>
              </w:rPr>
              <w:t>Устные упражнения</w:t>
            </w:r>
          </w:p>
        </w:tc>
        <w:tc>
          <w:tcPr>
            <w:tcW w:w="4252" w:type="dxa"/>
            <w:gridSpan w:val="4"/>
          </w:tcPr>
          <w:p w:rsidR="0086774F" w:rsidRPr="003D383E" w:rsidRDefault="0086774F" w:rsidP="00DC0B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383E">
              <w:rPr>
                <w:rFonts w:ascii="Times New Roman" w:hAnsi="Times New Roman"/>
                <w:b/>
                <w:i/>
                <w:sz w:val="24"/>
                <w:szCs w:val="24"/>
              </w:rPr>
              <w:t>Методы</w:t>
            </w:r>
          </w:p>
        </w:tc>
      </w:tr>
      <w:tr w:rsidR="0086774F" w:rsidRPr="003D383E" w:rsidTr="00DC0B54">
        <w:trPr>
          <w:trHeight w:val="255"/>
        </w:trPr>
        <w:tc>
          <w:tcPr>
            <w:tcW w:w="1103" w:type="dxa"/>
            <w:vMerge/>
          </w:tcPr>
          <w:p w:rsidR="0086774F" w:rsidRPr="003D383E" w:rsidRDefault="0086774F" w:rsidP="00DC0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86774F" w:rsidRPr="003D383E" w:rsidRDefault="0086774F" w:rsidP="00DC0B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774F" w:rsidRPr="003D383E" w:rsidRDefault="0086774F" w:rsidP="00DC0B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86774F" w:rsidRPr="003D383E" w:rsidRDefault="0086774F" w:rsidP="00DC0B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383E">
              <w:rPr>
                <w:rFonts w:ascii="Times New Roman" w:hAnsi="Times New Roman"/>
                <w:b/>
                <w:i/>
                <w:sz w:val="24"/>
                <w:szCs w:val="24"/>
              </w:rPr>
              <w:t>Возв. в степень</w:t>
            </w:r>
          </w:p>
        </w:tc>
        <w:tc>
          <w:tcPr>
            <w:tcW w:w="851" w:type="dxa"/>
          </w:tcPr>
          <w:p w:rsidR="0086774F" w:rsidRPr="003D383E" w:rsidRDefault="0086774F" w:rsidP="00DC0B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383E">
              <w:rPr>
                <w:rFonts w:ascii="Times New Roman" w:hAnsi="Times New Roman"/>
                <w:b/>
                <w:i/>
                <w:sz w:val="24"/>
                <w:szCs w:val="24"/>
              </w:rPr>
              <w:t>Замена</w:t>
            </w:r>
          </w:p>
        </w:tc>
        <w:tc>
          <w:tcPr>
            <w:tcW w:w="992" w:type="dxa"/>
          </w:tcPr>
          <w:p w:rsidR="0086774F" w:rsidRPr="003D383E" w:rsidRDefault="0086774F" w:rsidP="00DC0B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383E">
              <w:rPr>
                <w:rFonts w:ascii="Times New Roman" w:hAnsi="Times New Roman"/>
                <w:b/>
                <w:i/>
                <w:sz w:val="24"/>
                <w:szCs w:val="24"/>
              </w:rPr>
              <w:t>ОДЗ</w:t>
            </w:r>
          </w:p>
        </w:tc>
        <w:tc>
          <w:tcPr>
            <w:tcW w:w="1134" w:type="dxa"/>
          </w:tcPr>
          <w:p w:rsidR="0086774F" w:rsidRPr="003D383E" w:rsidRDefault="0086774F" w:rsidP="00DC0B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383E">
              <w:rPr>
                <w:rFonts w:ascii="Times New Roman" w:hAnsi="Times New Roman"/>
                <w:b/>
                <w:i/>
                <w:sz w:val="24"/>
                <w:szCs w:val="24"/>
              </w:rPr>
              <w:t>Функ-ый</w:t>
            </w:r>
          </w:p>
        </w:tc>
      </w:tr>
      <w:tr w:rsidR="0086774F" w:rsidRPr="003D383E" w:rsidTr="00DC0B54">
        <w:tc>
          <w:tcPr>
            <w:tcW w:w="1103" w:type="dxa"/>
          </w:tcPr>
          <w:p w:rsidR="0086774F" w:rsidRPr="003D383E" w:rsidRDefault="0086774F" w:rsidP="00DC0B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383E">
              <w:rPr>
                <w:rFonts w:ascii="Times New Roman" w:hAnsi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1546" w:type="dxa"/>
          </w:tcPr>
          <w:p w:rsidR="0086774F" w:rsidRPr="003D383E" w:rsidRDefault="0086774F" w:rsidP="00DC0B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74F" w:rsidRPr="003D383E" w:rsidRDefault="0086774F" w:rsidP="00DC0B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86774F" w:rsidRPr="003D383E" w:rsidRDefault="0086774F" w:rsidP="00DC0B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6774F" w:rsidRPr="003D383E" w:rsidRDefault="0086774F" w:rsidP="0086774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! – успешно</w:t>
      </w:r>
    </w:p>
    <w:p w:rsidR="0086774F" w:rsidRPr="003D383E" w:rsidRDefault="0086774F" w:rsidP="0086774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lastRenderedPageBreak/>
        <w:t>+  хорошо</w:t>
      </w:r>
    </w:p>
    <w:p w:rsidR="0086774F" w:rsidRPr="003D383E" w:rsidRDefault="0086774F" w:rsidP="0086774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- недостаточно</w:t>
      </w:r>
    </w:p>
    <w:p w:rsidR="0086774F" w:rsidRPr="003D383E" w:rsidRDefault="0086774F" w:rsidP="0086774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D383E">
        <w:rPr>
          <w:rFonts w:ascii="Times New Roman" w:hAnsi="Times New Roman"/>
          <w:sz w:val="24"/>
          <w:szCs w:val="24"/>
        </w:rPr>
        <w:t>Отобразите свое настроение по завершению урока смайликом.</w:t>
      </w:r>
    </w:p>
    <w:p w:rsidR="0086774F" w:rsidRPr="003D383E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74F" w:rsidRDefault="0086774F" w:rsidP="0086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8E9" w:rsidRPr="0086774F" w:rsidRDefault="005778E9" w:rsidP="0086774F">
      <w:pPr>
        <w:rPr>
          <w:szCs w:val="28"/>
        </w:rPr>
      </w:pPr>
    </w:p>
    <w:sectPr w:rsidR="005778E9" w:rsidRPr="0086774F" w:rsidSect="00F13162">
      <w:footerReference w:type="default" r:id="rId37"/>
      <w:pgSz w:w="11906" w:h="16838"/>
      <w:pgMar w:top="1134" w:right="850" w:bottom="1134" w:left="1701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F3D" w:rsidRDefault="00E40F3D" w:rsidP="00B37070">
      <w:pPr>
        <w:spacing w:after="0" w:line="240" w:lineRule="auto"/>
      </w:pPr>
      <w:r>
        <w:separator/>
      </w:r>
    </w:p>
  </w:endnote>
  <w:endnote w:type="continuationSeparator" w:id="1">
    <w:p w:rsidR="00E40F3D" w:rsidRDefault="00E40F3D" w:rsidP="00B3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62" w:rsidRDefault="00F14A31">
    <w:pPr>
      <w:pStyle w:val="a4"/>
      <w:jc w:val="center"/>
    </w:pPr>
    <w:r>
      <w:fldChar w:fldCharType="begin"/>
    </w:r>
    <w:r w:rsidR="00F817CA">
      <w:instrText xml:space="preserve"> PAGE   \* MERGEFORMAT </w:instrText>
    </w:r>
    <w:r>
      <w:fldChar w:fldCharType="separate"/>
    </w:r>
    <w:r w:rsidR="0086774F">
      <w:rPr>
        <w:noProof/>
      </w:rPr>
      <w:t>61</w:t>
    </w:r>
    <w:r>
      <w:fldChar w:fldCharType="end"/>
    </w:r>
  </w:p>
  <w:p w:rsidR="00CF6989" w:rsidRDefault="00E40F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F3D" w:rsidRDefault="00E40F3D" w:rsidP="00B37070">
      <w:pPr>
        <w:spacing w:after="0" w:line="240" w:lineRule="auto"/>
      </w:pPr>
      <w:r>
        <w:separator/>
      </w:r>
    </w:p>
  </w:footnote>
  <w:footnote w:type="continuationSeparator" w:id="1">
    <w:p w:rsidR="00E40F3D" w:rsidRDefault="00E40F3D" w:rsidP="00B3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666B55"/>
    <w:multiLevelType w:val="hybridMultilevel"/>
    <w:tmpl w:val="D0A87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974208"/>
    <w:multiLevelType w:val="hybridMultilevel"/>
    <w:tmpl w:val="E5E643C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02CB4949"/>
    <w:multiLevelType w:val="hybridMultilevel"/>
    <w:tmpl w:val="D8188DC6"/>
    <w:lvl w:ilvl="0" w:tplc="8C5C3E98">
      <w:start w:val="1"/>
      <w:numFmt w:val="upperRoman"/>
      <w:lvlText w:val="%1."/>
      <w:lvlJc w:val="left"/>
      <w:pPr>
        <w:tabs>
          <w:tab w:val="num" w:pos="663"/>
        </w:tabs>
        <w:ind w:left="6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8">
    <w:nsid w:val="060A6167"/>
    <w:multiLevelType w:val="multilevel"/>
    <w:tmpl w:val="B0C2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CF5600"/>
    <w:multiLevelType w:val="hybridMultilevel"/>
    <w:tmpl w:val="24483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E0005D"/>
    <w:multiLevelType w:val="hybridMultilevel"/>
    <w:tmpl w:val="9ACE7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221AE4"/>
    <w:multiLevelType w:val="hybridMultilevel"/>
    <w:tmpl w:val="9B28B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A87AED"/>
    <w:multiLevelType w:val="hybridMultilevel"/>
    <w:tmpl w:val="2864D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C872C4"/>
    <w:multiLevelType w:val="hybridMultilevel"/>
    <w:tmpl w:val="D100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40A31"/>
    <w:multiLevelType w:val="hybridMultilevel"/>
    <w:tmpl w:val="2C144F9C"/>
    <w:lvl w:ilvl="0" w:tplc="AA2A8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6275E"/>
    <w:multiLevelType w:val="hybridMultilevel"/>
    <w:tmpl w:val="0316AEBC"/>
    <w:lvl w:ilvl="0" w:tplc="04190001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5F73EA"/>
    <w:multiLevelType w:val="hybridMultilevel"/>
    <w:tmpl w:val="9A063E60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8D3120"/>
    <w:multiLevelType w:val="hybridMultilevel"/>
    <w:tmpl w:val="0F54446C"/>
    <w:lvl w:ilvl="0" w:tplc="899CD188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8">
    <w:nsid w:val="5310627B"/>
    <w:multiLevelType w:val="hybridMultilevel"/>
    <w:tmpl w:val="B8B0A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CA45B8"/>
    <w:multiLevelType w:val="hybridMultilevel"/>
    <w:tmpl w:val="CF6AA4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B39568E"/>
    <w:multiLevelType w:val="hybridMultilevel"/>
    <w:tmpl w:val="9E467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84686F"/>
    <w:multiLevelType w:val="hybridMultilevel"/>
    <w:tmpl w:val="77882CD0"/>
    <w:lvl w:ilvl="0" w:tplc="92483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95F4C"/>
    <w:multiLevelType w:val="hybridMultilevel"/>
    <w:tmpl w:val="5D68C98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>
    <w:nsid w:val="6D05297A"/>
    <w:multiLevelType w:val="hybridMultilevel"/>
    <w:tmpl w:val="9A46FE2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9"/>
  </w:num>
  <w:num w:numId="8">
    <w:abstractNumId w:val="7"/>
  </w:num>
  <w:num w:numId="9">
    <w:abstractNumId w:val="17"/>
  </w:num>
  <w:num w:numId="10">
    <w:abstractNumId w:val="14"/>
  </w:num>
  <w:num w:numId="11">
    <w:abstractNumId w:val="15"/>
  </w:num>
  <w:num w:numId="12">
    <w:abstractNumId w:val="23"/>
  </w:num>
  <w:num w:numId="13">
    <w:abstractNumId w:val="13"/>
  </w:num>
  <w:num w:numId="14">
    <w:abstractNumId w:val="16"/>
  </w:num>
  <w:num w:numId="15">
    <w:abstractNumId w:val="21"/>
  </w:num>
  <w:num w:numId="16">
    <w:abstractNumId w:val="20"/>
  </w:num>
  <w:num w:numId="17">
    <w:abstractNumId w:val="8"/>
  </w:num>
  <w:num w:numId="18">
    <w:abstractNumId w:val="12"/>
  </w:num>
  <w:num w:numId="19">
    <w:abstractNumId w:val="10"/>
  </w:num>
  <w:num w:numId="20">
    <w:abstractNumId w:val="18"/>
  </w:num>
  <w:num w:numId="21">
    <w:abstractNumId w:val="5"/>
  </w:num>
  <w:num w:numId="22">
    <w:abstractNumId w:val="11"/>
  </w:num>
  <w:num w:numId="23">
    <w:abstractNumId w:val="6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28C"/>
    <w:rsid w:val="000F7137"/>
    <w:rsid w:val="0018382B"/>
    <w:rsid w:val="0028128C"/>
    <w:rsid w:val="0053372F"/>
    <w:rsid w:val="005778E9"/>
    <w:rsid w:val="0061529F"/>
    <w:rsid w:val="0086774F"/>
    <w:rsid w:val="008D295F"/>
    <w:rsid w:val="00B37070"/>
    <w:rsid w:val="00E40F3D"/>
    <w:rsid w:val="00F14A31"/>
    <w:rsid w:val="00F51A9A"/>
    <w:rsid w:val="00F8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2F"/>
  </w:style>
  <w:style w:type="paragraph" w:styleId="1">
    <w:name w:val="heading 1"/>
    <w:basedOn w:val="a"/>
    <w:link w:val="10"/>
    <w:qFormat/>
    <w:rsid w:val="00183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8128C"/>
    <w:rPr>
      <w:i/>
      <w:iCs/>
    </w:rPr>
  </w:style>
  <w:style w:type="paragraph" w:customStyle="1" w:styleId="11">
    <w:name w:val="Абзац списка1"/>
    <w:rsid w:val="0028128C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a4">
    <w:name w:val="footer"/>
    <w:basedOn w:val="a"/>
    <w:link w:val="a5"/>
    <w:uiPriority w:val="99"/>
    <w:unhideWhenUsed/>
    <w:rsid w:val="00F817C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kk-KZ" w:eastAsia="kk-KZ"/>
    </w:rPr>
  </w:style>
  <w:style w:type="character" w:customStyle="1" w:styleId="a5">
    <w:name w:val="Нижний колонтитул Знак"/>
    <w:basedOn w:val="a0"/>
    <w:link w:val="a4"/>
    <w:uiPriority w:val="99"/>
    <w:rsid w:val="00F817CA"/>
    <w:rPr>
      <w:rFonts w:ascii="Calibri" w:eastAsia="Times New Roman" w:hAnsi="Calibri" w:cs="Times New Roman"/>
      <w:lang w:val="kk-KZ" w:eastAsia="kk-KZ"/>
    </w:rPr>
  </w:style>
  <w:style w:type="character" w:styleId="a6">
    <w:name w:val="Hyperlink"/>
    <w:semiHidden/>
    <w:rsid w:val="00F817CA"/>
    <w:rPr>
      <w:color w:val="000080"/>
      <w:u w:val="single"/>
    </w:rPr>
  </w:style>
  <w:style w:type="paragraph" w:customStyle="1" w:styleId="12">
    <w:name w:val="Обычный (веб)1"/>
    <w:rsid w:val="00F817C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F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1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8382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1347</Words>
  <Characters>7683</Characters>
  <Application>Microsoft Office Word</Application>
  <DocSecurity>0</DocSecurity>
  <Lines>64</Lines>
  <Paragraphs>18</Paragraphs>
  <ScaleCrop>false</ScaleCrop>
  <Company>MultiDVD Team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6</cp:revision>
  <dcterms:created xsi:type="dcterms:W3CDTF">2014-12-06T12:59:00Z</dcterms:created>
  <dcterms:modified xsi:type="dcterms:W3CDTF">2014-12-06T13:47:00Z</dcterms:modified>
</cp:coreProperties>
</file>