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C" w:rsidRPr="00F23D0C" w:rsidRDefault="00F23D0C" w:rsidP="00F23D0C">
      <w:pPr>
        <w:pStyle w:val="a6"/>
        <w:jc w:val="center"/>
        <w:rPr>
          <w:b/>
          <w:u w:val="single"/>
        </w:rPr>
      </w:pPr>
      <w:r>
        <w:rPr>
          <w:b/>
        </w:rPr>
        <w:t>З</w:t>
      </w:r>
      <w:r w:rsidRPr="00F23D0C">
        <w:rPr>
          <w:b/>
        </w:rPr>
        <w:t>акона сохранения и превращения энергии</w:t>
      </w:r>
    </w:p>
    <w:p w:rsidR="00B76993" w:rsidRPr="00433928" w:rsidRDefault="00B76993" w:rsidP="00433928">
      <w:pPr>
        <w:pStyle w:val="a6"/>
        <w:rPr>
          <w:u w:val="single"/>
        </w:rPr>
      </w:pPr>
      <w:r w:rsidRPr="00433928">
        <w:rPr>
          <w:u w:val="single"/>
        </w:rPr>
        <w:t>Цель урока:</w:t>
      </w:r>
      <w:r w:rsidR="00F23D0C" w:rsidRPr="00F23D0C">
        <w:t xml:space="preserve"> </w:t>
      </w:r>
    </w:p>
    <w:p w:rsidR="00B76993" w:rsidRPr="00433928" w:rsidRDefault="00B76993" w:rsidP="00433928">
      <w:pPr>
        <w:pStyle w:val="a6"/>
      </w:pPr>
      <w:r w:rsidRPr="00433928">
        <w:t>Раскрыть сущность закона сохранения и превращения энергии в механических процессах.</w:t>
      </w:r>
    </w:p>
    <w:p w:rsidR="00B76993" w:rsidRPr="00433928" w:rsidRDefault="00B76993" w:rsidP="00433928">
      <w:pPr>
        <w:pStyle w:val="a6"/>
        <w:rPr>
          <w:u w:val="single"/>
        </w:rPr>
      </w:pPr>
      <w:r w:rsidRPr="00433928">
        <w:rPr>
          <w:u w:val="single"/>
        </w:rPr>
        <w:t>Задачи урока:</w:t>
      </w:r>
    </w:p>
    <w:p w:rsidR="00B76993" w:rsidRPr="00433928" w:rsidRDefault="00B76993" w:rsidP="00433928">
      <w:pPr>
        <w:pStyle w:val="a6"/>
        <w:numPr>
          <w:ilvl w:val="0"/>
          <w:numId w:val="10"/>
        </w:numPr>
      </w:pPr>
      <w:r w:rsidRPr="00433928">
        <w:t>Ввести понятие полной механической энергии замкнутой системы.</w:t>
      </w:r>
    </w:p>
    <w:p w:rsidR="00B76993" w:rsidRPr="00433928" w:rsidRDefault="00B76993" w:rsidP="00433928">
      <w:pPr>
        <w:pStyle w:val="a6"/>
        <w:numPr>
          <w:ilvl w:val="0"/>
          <w:numId w:val="10"/>
        </w:numPr>
      </w:pPr>
      <w:r w:rsidRPr="00433928">
        <w:t>Добиться усвоения учащимися формулировки закона сохранения энергии, научить школьников записывать уравнение закона для замкнутой системы тел.</w:t>
      </w:r>
    </w:p>
    <w:p w:rsidR="00B76993" w:rsidRPr="00433928" w:rsidRDefault="00B76993" w:rsidP="00433928">
      <w:pPr>
        <w:pStyle w:val="a6"/>
        <w:numPr>
          <w:ilvl w:val="0"/>
          <w:numId w:val="10"/>
        </w:numPr>
      </w:pPr>
      <w:r w:rsidRPr="00433928">
        <w:t>Продолжить формирование умения анализировать, устанавливать связи между элементами содержания ранее изученного материала по основам механики, навыки поисковой познавательной деятельности, способность к самоанализу.</w:t>
      </w:r>
    </w:p>
    <w:p w:rsidR="00B76993" w:rsidRPr="00433928" w:rsidRDefault="00B76993" w:rsidP="00433928">
      <w:pPr>
        <w:pStyle w:val="a6"/>
        <w:numPr>
          <w:ilvl w:val="0"/>
          <w:numId w:val="10"/>
        </w:numPr>
      </w:pPr>
      <w:r w:rsidRPr="00433928">
        <w:t>Формировать умение применять полученные знания на практике при решении физических задач на закон сохранения энергии.</w:t>
      </w:r>
    </w:p>
    <w:p w:rsidR="00B76993" w:rsidRPr="00433928" w:rsidRDefault="00B76993" w:rsidP="00433928">
      <w:pPr>
        <w:pStyle w:val="a6"/>
        <w:numPr>
          <w:ilvl w:val="0"/>
          <w:numId w:val="10"/>
        </w:numPr>
      </w:pPr>
      <w:r w:rsidRPr="00433928">
        <w:t>Продолжить формирование эстетического вкуса учащихся через демонстрацию и наглядность, вызвать желание постоянно пополнять свои знания; поддерживать интерес к предмету.</w:t>
      </w:r>
    </w:p>
    <w:p w:rsidR="0035015C" w:rsidRPr="00433928" w:rsidRDefault="0035015C" w:rsidP="00433928">
      <w:pPr>
        <w:pStyle w:val="a6"/>
        <w:numPr>
          <w:ilvl w:val="0"/>
          <w:numId w:val="11"/>
        </w:numPr>
      </w:pPr>
      <w:r w:rsidRPr="00433928">
        <w:t>Организационный этап</w:t>
      </w:r>
    </w:p>
    <w:p w:rsidR="0035015C" w:rsidRPr="00433928" w:rsidRDefault="0035015C" w:rsidP="00433928">
      <w:pPr>
        <w:pStyle w:val="a6"/>
      </w:pPr>
      <w:r w:rsidRPr="00433928">
        <w:t>Здравствуйте. Садитесь. Проверьте, все ли  готовы к уроку? У вас должны быть на парте учебник, тетрадь, ручки, карандаши и дневник. Итак, начнем сегодняшний урок.</w:t>
      </w:r>
    </w:p>
    <w:p w:rsidR="00357AD1" w:rsidRPr="00433928" w:rsidRDefault="00357AD1" w:rsidP="00433928">
      <w:pPr>
        <w:pStyle w:val="a6"/>
        <w:numPr>
          <w:ilvl w:val="0"/>
          <w:numId w:val="11"/>
        </w:numPr>
      </w:pPr>
      <w:r w:rsidRPr="00433928">
        <w:rPr>
          <w:rFonts w:eastAsia="Times New Roman"/>
          <w:kern w:val="0"/>
          <w:shd w:val="clear" w:color="auto" w:fill="FFFFFF"/>
          <w:lang w:eastAsia="ru-RU"/>
        </w:rPr>
        <w:t>Актуализация знаний.</w:t>
      </w:r>
    </w:p>
    <w:p w:rsidR="0035015C" w:rsidRPr="00433928" w:rsidRDefault="0035015C" w:rsidP="00433928">
      <w:pPr>
        <w:pStyle w:val="a6"/>
        <w:numPr>
          <w:ilvl w:val="0"/>
          <w:numId w:val="11"/>
        </w:numPr>
      </w:pPr>
      <w:r w:rsidRPr="00433928">
        <w:t>Мотивационный этап</w:t>
      </w:r>
    </w:p>
    <w:p w:rsidR="0035015C" w:rsidRPr="00433928" w:rsidRDefault="0035015C" w:rsidP="00433928">
      <w:pPr>
        <w:pStyle w:val="a6"/>
      </w:pPr>
      <w:r w:rsidRPr="00433928">
        <w:t>Вступление: слова учителя.</w:t>
      </w:r>
    </w:p>
    <w:p w:rsidR="0035015C" w:rsidRPr="00433928" w:rsidRDefault="0035015C" w:rsidP="00433928">
      <w:pPr>
        <w:pStyle w:val="a6"/>
      </w:pPr>
      <w:r w:rsidRPr="00433928">
        <w:t>Я хотела бы начать сегодняшний урок словами Б.Пастернака:</w:t>
      </w:r>
    </w:p>
    <w:p w:rsidR="0035015C" w:rsidRPr="00433928" w:rsidRDefault="0035015C" w:rsidP="00433928">
      <w:pPr>
        <w:pStyle w:val="a6"/>
      </w:pPr>
      <w:r w:rsidRPr="00433928">
        <w:t>«Во всем мне хочется дойти</w:t>
      </w:r>
    </w:p>
    <w:p w:rsidR="0035015C" w:rsidRPr="00433928" w:rsidRDefault="0035015C" w:rsidP="00433928">
      <w:pPr>
        <w:pStyle w:val="a6"/>
      </w:pPr>
      <w:r w:rsidRPr="00433928">
        <w:t xml:space="preserve">До самой сути </w:t>
      </w:r>
    </w:p>
    <w:p w:rsidR="0035015C" w:rsidRPr="00433928" w:rsidRDefault="0035015C" w:rsidP="00433928">
      <w:pPr>
        <w:pStyle w:val="a6"/>
      </w:pPr>
      <w:r w:rsidRPr="00433928">
        <w:t>В работе, в поисках пути,</w:t>
      </w:r>
    </w:p>
    <w:p w:rsidR="0035015C" w:rsidRPr="00433928" w:rsidRDefault="0035015C" w:rsidP="00433928">
      <w:pPr>
        <w:pStyle w:val="a6"/>
      </w:pPr>
      <w:r w:rsidRPr="00433928">
        <w:t>В сердечной смуте.</w:t>
      </w:r>
    </w:p>
    <w:p w:rsidR="0035015C" w:rsidRPr="00433928" w:rsidRDefault="0035015C" w:rsidP="00433928">
      <w:pPr>
        <w:pStyle w:val="a6"/>
      </w:pPr>
      <w:r w:rsidRPr="00433928">
        <w:t xml:space="preserve">До сущности протекших дней, </w:t>
      </w:r>
    </w:p>
    <w:p w:rsidR="0035015C" w:rsidRPr="00433928" w:rsidRDefault="0035015C" w:rsidP="00433928">
      <w:pPr>
        <w:pStyle w:val="a6"/>
      </w:pPr>
      <w:r w:rsidRPr="00433928">
        <w:t xml:space="preserve">До их причины, </w:t>
      </w:r>
    </w:p>
    <w:p w:rsidR="0035015C" w:rsidRPr="00433928" w:rsidRDefault="0035015C" w:rsidP="00433928">
      <w:pPr>
        <w:pStyle w:val="a6"/>
      </w:pPr>
      <w:r w:rsidRPr="00433928">
        <w:t>До оснований, до корней,</w:t>
      </w:r>
    </w:p>
    <w:p w:rsidR="0035015C" w:rsidRPr="00433928" w:rsidRDefault="0035015C" w:rsidP="00433928">
      <w:pPr>
        <w:pStyle w:val="a6"/>
      </w:pPr>
      <w:r w:rsidRPr="00433928">
        <w:t>До сердцевины.</w:t>
      </w:r>
    </w:p>
    <w:p w:rsidR="0035015C" w:rsidRPr="00433928" w:rsidRDefault="0035015C" w:rsidP="00433928">
      <w:pPr>
        <w:pStyle w:val="a6"/>
      </w:pPr>
      <w:r w:rsidRPr="00433928">
        <w:t xml:space="preserve">Всем </w:t>
      </w:r>
      <w:proofErr w:type="gramStart"/>
      <w:r w:rsidRPr="00433928">
        <w:t>время</w:t>
      </w:r>
      <w:proofErr w:type="gramEnd"/>
      <w:r w:rsidRPr="00433928">
        <w:t xml:space="preserve"> схватывая нить </w:t>
      </w:r>
    </w:p>
    <w:p w:rsidR="0035015C" w:rsidRPr="00433928" w:rsidRDefault="0035015C" w:rsidP="00433928">
      <w:pPr>
        <w:pStyle w:val="a6"/>
      </w:pPr>
      <w:r w:rsidRPr="00433928">
        <w:t>Судеб, событий,</w:t>
      </w:r>
    </w:p>
    <w:p w:rsidR="0035015C" w:rsidRPr="00433928" w:rsidRDefault="0035015C" w:rsidP="00433928">
      <w:pPr>
        <w:pStyle w:val="a6"/>
      </w:pPr>
      <w:r w:rsidRPr="00433928">
        <w:t>Жить, думать, чувствовать, любить,</w:t>
      </w:r>
    </w:p>
    <w:p w:rsidR="0035015C" w:rsidRPr="00433928" w:rsidRDefault="0035015C" w:rsidP="00433928">
      <w:pPr>
        <w:pStyle w:val="a6"/>
      </w:pPr>
      <w:r w:rsidRPr="00433928">
        <w:t>Совершать открытья».</w:t>
      </w:r>
    </w:p>
    <w:p w:rsidR="0035015C" w:rsidRPr="00433928" w:rsidRDefault="0035015C" w:rsidP="00433928">
      <w:pPr>
        <w:pStyle w:val="a6"/>
      </w:pPr>
      <w:r w:rsidRPr="00433928">
        <w:t xml:space="preserve">А были ли открытия  в вашей жизни? Что значат слова: </w:t>
      </w:r>
    </w:p>
    <w:p w:rsidR="0035015C" w:rsidRPr="00433928" w:rsidRDefault="0035015C" w:rsidP="00433928">
      <w:pPr>
        <w:pStyle w:val="a6"/>
      </w:pPr>
      <w:r w:rsidRPr="00433928">
        <w:t>«Я сделал открытие»?</w:t>
      </w:r>
    </w:p>
    <w:p w:rsidR="0035015C" w:rsidRPr="00433928" w:rsidRDefault="0035015C" w:rsidP="00433928">
      <w:pPr>
        <w:pStyle w:val="a6"/>
      </w:pPr>
      <w:r w:rsidRPr="00433928">
        <w:t>На этом уроке мы также попытаемся совершить небольшие, но зато самостоятельные открытия. Поэтому эпиграфом нашего урока, мы выбираем цитату: «Во всем дойти до самой сути».</w:t>
      </w:r>
    </w:p>
    <w:p w:rsidR="00C350C7" w:rsidRPr="00433928" w:rsidRDefault="00C350C7" w:rsidP="00433928">
      <w:pPr>
        <w:pStyle w:val="a6"/>
      </w:pPr>
      <w:r w:rsidRPr="00433928">
        <w:lastRenderedPageBreak/>
        <w:t>А сейчас прослушайте, интересный отрывок из произведения, с которым многие из вас знакомы. Только рассмотрим мы его уже с точки зрения физики, а не литературы.</w:t>
      </w:r>
    </w:p>
    <w:p w:rsidR="00C350C7" w:rsidRPr="00433928" w:rsidRDefault="00C350C7" w:rsidP="00433928">
      <w:pPr>
        <w:pStyle w:val="a6"/>
      </w:pPr>
      <w:r w:rsidRPr="00433928">
        <w:t xml:space="preserve">«Мальчик поднялся за дразнящей его обезьяной на перекладину верхушки мачты. </w:t>
      </w:r>
    </w:p>
    <w:p w:rsidR="00C350C7" w:rsidRPr="00433928" w:rsidRDefault="00C350C7" w:rsidP="00433928">
      <w:pPr>
        <w:pStyle w:val="a6"/>
      </w:pPr>
      <w:r w:rsidRPr="00433928">
        <w:t xml:space="preserve">«Стоило ему только оступиться – и он бы вдребезги разбился о палубу. Да если б даже он и не оступился, а дошел до края перекладины и взял шляпу, то трудно было ему повернуться и дойти назад до мачты. Все </w:t>
      </w:r>
      <w:proofErr w:type="gramStart"/>
      <w:r w:rsidRPr="00433928">
        <w:t>молча</w:t>
      </w:r>
      <w:proofErr w:type="gramEnd"/>
      <w:r w:rsidRPr="00433928">
        <w:t xml:space="preserve"> смотрели на него и ждали, что будет…</w:t>
      </w:r>
    </w:p>
    <w:p w:rsidR="00C350C7" w:rsidRPr="00433928" w:rsidRDefault="00C350C7" w:rsidP="00433928">
      <w:pPr>
        <w:pStyle w:val="a6"/>
      </w:pPr>
      <w:r w:rsidRPr="00433928">
        <w:t xml:space="preserve"> В это время капитан корабля, отец мальчика, вышел из каюты. Он нес ружье, чтобы стрелять чаек. Он увидел сына на мачте, и тотчас же  прицелился в сына и закричал:</w:t>
      </w:r>
    </w:p>
    <w:p w:rsidR="00C350C7" w:rsidRPr="00433928" w:rsidRDefault="00C350C7" w:rsidP="00433928">
      <w:pPr>
        <w:pStyle w:val="a6"/>
      </w:pPr>
      <w:r w:rsidRPr="0043392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219710</wp:posOffset>
            </wp:positionV>
            <wp:extent cx="2390775" cy="2647950"/>
            <wp:effectExtent l="19050" t="0" r="9525" b="0"/>
            <wp:wrapSquare wrapText="bothSides"/>
            <wp:docPr id="2" name="Рисунок 1" descr="H:\Прыжок\прыжок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Прыжок\прыжок обре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928">
        <w:t xml:space="preserve"> - В воду! Прыгай сейчас в воду! Застрелю!</w:t>
      </w:r>
    </w:p>
    <w:p w:rsidR="00C350C7" w:rsidRPr="00433928" w:rsidRDefault="00C350C7" w:rsidP="00433928">
      <w:pPr>
        <w:pStyle w:val="a6"/>
      </w:pPr>
      <w:r w:rsidRPr="00433928">
        <w:t>Мальчик шатался, но не понимал.</w:t>
      </w:r>
    </w:p>
    <w:p w:rsidR="00C350C7" w:rsidRPr="00433928" w:rsidRDefault="00C350C7" w:rsidP="00433928">
      <w:pPr>
        <w:pStyle w:val="a6"/>
      </w:pPr>
      <w:r w:rsidRPr="00433928">
        <w:t xml:space="preserve"> - Прыгай или застрелю!.. Раз, два…- и как только отец крикнул: «Три» - мальчик размахнулся и прыгнул вниз.</w:t>
      </w:r>
    </w:p>
    <w:p w:rsidR="00C350C7" w:rsidRPr="00433928" w:rsidRDefault="00C350C7" w:rsidP="00433928">
      <w:pPr>
        <w:pStyle w:val="a6"/>
      </w:pPr>
      <w:r w:rsidRPr="00433928">
        <w:t>Точно пушечное ядро шлепнуло тело мальчика в море, и не успели волны закрыть его, как уже двадцать матросов спрыгнули с корабля в море».</w:t>
      </w:r>
    </w:p>
    <w:p w:rsidR="00C350C7" w:rsidRPr="00433928" w:rsidRDefault="00C350C7" w:rsidP="00433928">
      <w:pPr>
        <w:pStyle w:val="a6"/>
      </w:pPr>
      <w:r w:rsidRPr="00433928">
        <w:t>Вопрос:</w:t>
      </w:r>
    </w:p>
    <w:p w:rsidR="00C350C7" w:rsidRPr="00433928" w:rsidRDefault="00C350C7" w:rsidP="00433928">
      <w:pPr>
        <w:pStyle w:val="a6"/>
        <w:rPr>
          <w:i/>
        </w:rPr>
      </w:pPr>
      <w:r w:rsidRPr="00433928">
        <w:rPr>
          <w:i/>
        </w:rPr>
        <w:t>1) Какая сила совершила работу и заставила мальчика падать вниз?</w:t>
      </w:r>
    </w:p>
    <w:p w:rsidR="00C350C7" w:rsidRPr="00433928" w:rsidRDefault="00C350C7" w:rsidP="00433928">
      <w:pPr>
        <w:pStyle w:val="a6"/>
        <w:rPr>
          <w:i/>
        </w:rPr>
      </w:pPr>
      <w:r w:rsidRPr="00433928">
        <w:rPr>
          <w:i/>
        </w:rPr>
        <w:t>2) Какая сила не совершала работы?</w:t>
      </w:r>
    </w:p>
    <w:p w:rsidR="00C350C7" w:rsidRPr="00433928" w:rsidRDefault="00C350C7" w:rsidP="00433928">
      <w:pPr>
        <w:pStyle w:val="a6"/>
        <w:rPr>
          <w:i/>
        </w:rPr>
      </w:pPr>
      <w:r w:rsidRPr="00433928">
        <w:rPr>
          <w:i/>
        </w:rPr>
        <w:t>3) Какая сила совершила работу и заставила мальчика всплыть вверх из воды?</w:t>
      </w:r>
    </w:p>
    <w:p w:rsidR="00C350C7" w:rsidRPr="00433928" w:rsidRDefault="00C350C7" w:rsidP="00433928">
      <w:pPr>
        <w:pStyle w:val="a6"/>
        <w:rPr>
          <w:i/>
        </w:rPr>
      </w:pPr>
      <w:r w:rsidRPr="00433928">
        <w:rPr>
          <w:i/>
        </w:rPr>
        <w:t xml:space="preserve">4) Как рассчитать работу этих сил, зная, что масса мальчика </w:t>
      </w:r>
      <w:smartTag w:uri="urn:schemas-microsoft-com:office:smarttags" w:element="metricconverter">
        <w:smartTagPr>
          <w:attr w:name="ProductID" w:val="40 кг"/>
        </w:smartTagPr>
        <w:r w:rsidRPr="00433928">
          <w:rPr>
            <w:i/>
          </w:rPr>
          <w:t>40 кг</w:t>
        </w:r>
      </w:smartTag>
      <w:r w:rsidRPr="00433928">
        <w:rPr>
          <w:i/>
        </w:rPr>
        <w:t xml:space="preserve">, а объем его тела равен </w:t>
      </w:r>
      <w:smartTag w:uri="urn:schemas-microsoft-com:office:smarttags" w:element="metricconverter">
        <w:smartTagPr>
          <w:attr w:name="ProductID" w:val="0,14 м3"/>
        </w:smartTagPr>
        <w:r w:rsidRPr="00433928">
          <w:rPr>
            <w:i/>
          </w:rPr>
          <w:t>0,14 м</w:t>
        </w:r>
        <w:r w:rsidRPr="00433928">
          <w:rPr>
            <w:i/>
            <w:vertAlign w:val="superscript"/>
          </w:rPr>
          <w:t>3</w:t>
        </w:r>
      </w:smartTag>
      <w:r w:rsidRPr="00433928">
        <w:rPr>
          <w:i/>
        </w:rPr>
        <w:t>?</w:t>
      </w:r>
    </w:p>
    <w:p w:rsidR="00C350C7" w:rsidRPr="00433928" w:rsidRDefault="00C350C7" w:rsidP="00433928">
      <w:pPr>
        <w:pStyle w:val="a6"/>
      </w:pPr>
    </w:p>
    <w:p w:rsidR="0035015C" w:rsidRPr="00433928" w:rsidRDefault="00C350C7" w:rsidP="00433928">
      <w:pPr>
        <w:pStyle w:val="a6"/>
        <w:numPr>
          <w:ilvl w:val="0"/>
          <w:numId w:val="11"/>
        </w:numPr>
      </w:pPr>
      <w:r w:rsidRPr="00433928">
        <w:t>Основной материал. Выполнение эксперимента</w:t>
      </w:r>
    </w:p>
    <w:p w:rsidR="00C350C7" w:rsidRPr="00433928" w:rsidRDefault="00C350C7" w:rsidP="00433928">
      <w:pPr>
        <w:pStyle w:val="a6"/>
      </w:pPr>
      <w:r w:rsidRPr="00433928">
        <w:t>Но М.В.Ломоносов говорил: «Опыт ценнее тысячи мнений, рожденных воображением»</w:t>
      </w:r>
    </w:p>
    <w:p w:rsidR="00C350C7" w:rsidRPr="00433928" w:rsidRDefault="00C350C7" w:rsidP="00433928">
      <w:pPr>
        <w:pStyle w:val="a6"/>
      </w:pPr>
      <w:r w:rsidRPr="00433928">
        <w:t xml:space="preserve">- Давайте обратимся к опыту: </w:t>
      </w:r>
    </w:p>
    <w:p w:rsidR="00C350C7" w:rsidRPr="00433928" w:rsidRDefault="00C350C7" w:rsidP="00433928">
      <w:pPr>
        <w:pStyle w:val="a6"/>
      </w:pPr>
    </w:p>
    <w:p w:rsidR="00B76993" w:rsidRPr="00433928" w:rsidRDefault="00D6007C" w:rsidP="00433928">
      <w:pPr>
        <w:pStyle w:val="a6"/>
        <w:numPr>
          <w:ilvl w:val="0"/>
          <w:numId w:val="11"/>
        </w:numPr>
      </w:pPr>
      <w:r w:rsidRPr="00433928">
        <w:t>Физкультминутка</w:t>
      </w:r>
    </w:p>
    <w:p w:rsidR="00B76993" w:rsidRPr="00433928" w:rsidRDefault="00B76993" w:rsidP="00433928">
      <w:pPr>
        <w:pStyle w:val="a6"/>
        <w:numPr>
          <w:ilvl w:val="0"/>
          <w:numId w:val="11"/>
        </w:numPr>
        <w:rPr>
          <w:rFonts w:eastAsia="Times New Roman"/>
          <w:lang w:eastAsia="ru-RU"/>
        </w:rPr>
      </w:pPr>
      <w:r w:rsidRPr="00433928">
        <w:rPr>
          <w:rFonts w:eastAsia="Times New Roman"/>
          <w:lang w:eastAsia="ru-RU"/>
        </w:rPr>
        <w:t>Этап применения нового знания</w:t>
      </w:r>
    </w:p>
    <w:p w:rsidR="00B76993" w:rsidRPr="00433928" w:rsidRDefault="00B76993" w:rsidP="00433928">
      <w:pPr>
        <w:pStyle w:val="a6"/>
        <w:rPr>
          <w:rFonts w:eastAsia="Times New Roman"/>
          <w:lang w:eastAsia="ru-RU"/>
        </w:rPr>
      </w:pPr>
      <w:r w:rsidRPr="00433928">
        <w:rPr>
          <w:rFonts w:eastAsia="Times New Roman"/>
          <w:lang w:eastAsia="ru-RU"/>
        </w:rPr>
        <w:lastRenderedPageBreak/>
        <w:t xml:space="preserve">Работа в группах.1 группа - решение задач </w:t>
      </w:r>
      <w:r w:rsidR="00433928">
        <w:rPr>
          <w:rFonts w:eastAsia="Times New Roman"/>
          <w:lang w:eastAsia="ru-RU"/>
        </w:rPr>
        <w:t xml:space="preserve">на </w:t>
      </w:r>
      <w:r w:rsidRPr="00433928">
        <w:rPr>
          <w:rFonts w:eastAsia="Times New Roman"/>
          <w:lang w:eastAsia="ru-RU"/>
        </w:rPr>
        <w:t>доске</w:t>
      </w:r>
      <w:r w:rsidR="00235A6D" w:rsidRPr="00433928">
        <w:rPr>
          <w:rFonts w:eastAsia="Times New Roman"/>
          <w:lang w:eastAsia="ru-RU"/>
        </w:rPr>
        <w:t xml:space="preserve"> </w:t>
      </w:r>
      <w:r w:rsidR="00235A6D" w:rsidRPr="00433928">
        <w:rPr>
          <w:rFonts w:eastAsia="Times New Roman"/>
          <w:noProof/>
          <w:lang w:eastAsia="ru-RU"/>
        </w:rPr>
        <w:drawing>
          <wp:inline distT="0" distB="0" distL="0" distR="0">
            <wp:extent cx="5940425" cy="18931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93" w:rsidRPr="00433928" w:rsidRDefault="00B76993" w:rsidP="00433928">
      <w:pPr>
        <w:pStyle w:val="a6"/>
        <w:rPr>
          <w:rFonts w:eastAsia="Times New Roman"/>
          <w:lang w:eastAsia="ru-RU"/>
        </w:rPr>
      </w:pPr>
      <w:r w:rsidRPr="00433928">
        <w:rPr>
          <w:rFonts w:eastAsia="Times New Roman"/>
          <w:lang w:eastAsia="ru-RU"/>
        </w:rPr>
        <w:t>2 группа – практическое задание - определить потенциальную энергию бруска, поднятого  над столом на высоту 30 см и кинетическую энергию бруска в момент падения на стол.</w:t>
      </w:r>
    </w:p>
    <w:p w:rsidR="00B76993" w:rsidRPr="00433928" w:rsidRDefault="00B76993" w:rsidP="00433928">
      <w:pPr>
        <w:pStyle w:val="a6"/>
        <w:rPr>
          <w:rFonts w:eastAsia="Times New Roman"/>
          <w:lang w:eastAsia="ru-RU"/>
        </w:rPr>
      </w:pPr>
      <w:r w:rsidRPr="00433928">
        <w:rPr>
          <w:rFonts w:eastAsia="Times New Roman"/>
          <w:lang w:eastAsia="ru-RU"/>
        </w:rPr>
        <w:t>3 группа - работа с учебником: привести примеры превращения энергии</w:t>
      </w:r>
    </w:p>
    <w:p w:rsidR="00B76993" w:rsidRPr="00433928" w:rsidRDefault="00B76993" w:rsidP="00433928">
      <w:pPr>
        <w:pStyle w:val="a6"/>
        <w:rPr>
          <w:rFonts w:eastAsia="Times New Roman"/>
          <w:lang w:eastAsia="ru-RU"/>
        </w:rPr>
      </w:pPr>
      <w:r w:rsidRPr="00433928">
        <w:rPr>
          <w:rFonts w:eastAsia="Times New Roman"/>
          <w:lang w:eastAsia="ru-RU"/>
        </w:rPr>
        <w:t>4 группа - по картинке определить превращение энергии</w:t>
      </w:r>
    </w:p>
    <w:p w:rsidR="00433928" w:rsidRPr="00433928" w:rsidRDefault="00433928" w:rsidP="00433928">
      <w:pPr>
        <w:pStyle w:val="a6"/>
        <w:numPr>
          <w:ilvl w:val="0"/>
          <w:numId w:val="11"/>
        </w:numPr>
        <w:rPr>
          <w:rFonts w:eastAsia="Times New Roman"/>
          <w:lang w:eastAsia="ru-RU"/>
        </w:rPr>
      </w:pPr>
      <w:r w:rsidRPr="00433928">
        <w:t>Закрепление материала</w:t>
      </w:r>
      <w:r>
        <w:t xml:space="preserve">. </w:t>
      </w:r>
      <w:r w:rsidRPr="00433928">
        <w:rPr>
          <w:rFonts w:eastAsia="Times New Roman"/>
          <w:lang w:eastAsia="ru-RU"/>
        </w:rPr>
        <w:t>Игра «Да - нет»</w:t>
      </w:r>
    </w:p>
    <w:p w:rsidR="00E61959" w:rsidRPr="00433928" w:rsidRDefault="00E61959" w:rsidP="00E61959">
      <w:pPr>
        <w:pStyle w:val="a6"/>
        <w:numPr>
          <w:ilvl w:val="0"/>
          <w:numId w:val="11"/>
        </w:numPr>
        <w:rPr>
          <w:rFonts w:eastAsia="Calibri"/>
        </w:rPr>
      </w:pPr>
      <w:r w:rsidRPr="00433928">
        <w:rPr>
          <w:rFonts w:eastAsia="Calibri"/>
        </w:rPr>
        <w:t xml:space="preserve">Итак, давайте подведем итог. 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 xml:space="preserve">Мы сегодня с вами научились: 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решать задачи на применение формулы для расчета механической работы.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решать задачи на применение формулы для расчета мощности.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А так же, что немало важно: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 xml:space="preserve">развивали умение анализировать, выдвигать гипотезы, наблюдать и экспериментировать; 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 xml:space="preserve">развивали умение выражать результаты собственной мыслительной деятельности, используя разные способы. 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А для следующего урока: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я надеюсь, что разбудили интерес и желание изучать физику, решать нестандартные задачи, экспериментировать.</w:t>
      </w:r>
    </w:p>
    <w:p w:rsidR="00E61959" w:rsidRPr="00433928" w:rsidRDefault="00E61959" w:rsidP="00E61959">
      <w:pPr>
        <w:pStyle w:val="a6"/>
        <w:numPr>
          <w:ilvl w:val="0"/>
          <w:numId w:val="11"/>
        </w:numPr>
        <w:rPr>
          <w:rFonts w:eastAsia="Calibri"/>
        </w:rPr>
      </w:pPr>
      <w:r w:rsidRPr="00433928">
        <w:rPr>
          <w:rFonts w:eastAsia="Calibri"/>
        </w:rPr>
        <w:t>Рефлексия.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Ребята у вас на партах лежат желтые, зелёные и красные флажки.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Красный – тема очень сложная и мне нужна дополнительная работа с учителем по этой теме.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Жёлтый – тема сложная, но мне достаточно ещё раз самому сесть и прочитать параграф учебника. Почитать конспекты. Выполнить вдумчиво домашнее задание.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Зелёный – тема несложная. Я легко справлюсь с домашним заданием.</w:t>
      </w:r>
    </w:p>
    <w:p w:rsidR="00E61959" w:rsidRPr="00433928" w:rsidRDefault="00E61959" w:rsidP="00E61959">
      <w:pPr>
        <w:pStyle w:val="a6"/>
        <w:ind w:left="720"/>
        <w:rPr>
          <w:rFonts w:eastAsia="Calibri"/>
        </w:rPr>
      </w:pPr>
      <w:r w:rsidRPr="00433928">
        <w:rPr>
          <w:rFonts w:eastAsia="Calibri"/>
        </w:rPr>
        <w:t>Поднимите тот, который ближе всего отражает ваше настроение в конце урока.</w:t>
      </w:r>
    </w:p>
    <w:p w:rsidR="00433928" w:rsidRDefault="00E61959" w:rsidP="00433928">
      <w:pPr>
        <w:pStyle w:val="a6"/>
        <w:numPr>
          <w:ilvl w:val="0"/>
          <w:numId w:val="1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Д/</w:t>
      </w:r>
      <w:proofErr w:type="gramStart"/>
      <w:r>
        <w:rPr>
          <w:rFonts w:eastAsia="Times New Roman"/>
          <w:lang w:eastAsia="ru-RU"/>
        </w:rPr>
        <w:t>З</w:t>
      </w:r>
      <w:proofErr w:type="gramEnd"/>
    </w:p>
    <w:p w:rsidR="00C350C7" w:rsidRPr="00433928" w:rsidRDefault="00C350C7" w:rsidP="00433928">
      <w:pPr>
        <w:pStyle w:val="a6"/>
      </w:pPr>
    </w:p>
    <w:p w:rsidR="00C350C7" w:rsidRPr="00433928" w:rsidRDefault="00C350C7" w:rsidP="00433928">
      <w:pPr>
        <w:pStyle w:val="a6"/>
      </w:pPr>
    </w:p>
    <w:p w:rsidR="00383A6D" w:rsidRPr="00433928" w:rsidRDefault="00383A6D" w:rsidP="00433928">
      <w:pPr>
        <w:pStyle w:val="a6"/>
        <w:rPr>
          <w:rFonts w:eastAsia="Calibri"/>
        </w:rPr>
      </w:pPr>
      <w:r w:rsidRPr="00433928">
        <w:rPr>
          <w:rFonts w:eastAsia="Calibri"/>
        </w:rPr>
        <w:t>Карточки.</w:t>
      </w:r>
    </w:p>
    <w:p w:rsidR="00383A6D" w:rsidRPr="00433928" w:rsidRDefault="00383A6D" w:rsidP="00433928">
      <w:pPr>
        <w:pStyle w:val="a6"/>
        <w:rPr>
          <w:rFonts w:eastAsia="Calibri"/>
        </w:rPr>
      </w:pPr>
      <w:r w:rsidRPr="00433928">
        <w:rPr>
          <w:rFonts w:eastAsia="Calibri"/>
        </w:rPr>
        <w:t>Механическая работа. Мощность.</w:t>
      </w:r>
    </w:p>
    <w:p w:rsidR="00383A6D" w:rsidRPr="00433928" w:rsidRDefault="00383A6D" w:rsidP="00433928">
      <w:pPr>
        <w:pStyle w:val="a6"/>
        <w:rPr>
          <w:rFonts w:eastAsia="Calibri"/>
          <w:i/>
        </w:rPr>
      </w:pPr>
      <w:r w:rsidRPr="00433928">
        <w:rPr>
          <w:rFonts w:eastAsia="Calibri"/>
          <w:i/>
        </w:rPr>
        <w:lastRenderedPageBreak/>
        <w:t>Первый уровень.</w:t>
      </w:r>
    </w:p>
    <w:p w:rsidR="00383A6D" w:rsidRPr="00433928" w:rsidRDefault="00383A6D" w:rsidP="00433928">
      <w:pPr>
        <w:pStyle w:val="a6"/>
        <w:rPr>
          <w:rFonts w:eastAsia="Calibri"/>
        </w:rPr>
      </w:pPr>
      <w:r w:rsidRPr="00433928">
        <w:rPr>
          <w:rFonts w:eastAsia="Calibri"/>
        </w:rPr>
        <w:t xml:space="preserve">На полу стоит ящик массой </w:t>
      </w:r>
      <w:smartTag w:uri="urn:schemas-microsoft-com:office:smarttags" w:element="metricconverter">
        <w:smartTagPr>
          <w:attr w:name="ProductID" w:val="20 кг"/>
        </w:smartTagPr>
        <w:r w:rsidRPr="00433928">
          <w:rPr>
            <w:rFonts w:eastAsia="Calibri"/>
          </w:rPr>
          <w:t>20 кг</w:t>
        </w:r>
      </w:smartTag>
      <w:r w:rsidRPr="00433928">
        <w:rPr>
          <w:rFonts w:eastAsia="Calibri"/>
        </w:rPr>
        <w:t xml:space="preserve">. Какую работу надо произвести, чтобы поднять ящик на высоту кузова автомашины, равную </w:t>
      </w:r>
      <w:smartTag w:uri="urn:schemas-microsoft-com:office:smarttags" w:element="metricconverter">
        <w:smartTagPr>
          <w:attr w:name="ProductID" w:val="1,5 м"/>
        </w:smartTagPr>
        <w:r w:rsidRPr="00433928">
          <w:rPr>
            <w:rFonts w:eastAsia="Calibri"/>
          </w:rPr>
          <w:t>1,5 м</w:t>
        </w:r>
      </w:smartTag>
      <w:r w:rsidRPr="00433928">
        <w:rPr>
          <w:rFonts w:eastAsia="Calibri"/>
        </w:rPr>
        <w:t>? </w:t>
      </w:r>
    </w:p>
    <w:p w:rsidR="00383A6D" w:rsidRPr="00433928" w:rsidRDefault="00383A6D" w:rsidP="00433928">
      <w:pPr>
        <w:pStyle w:val="a6"/>
        <w:rPr>
          <w:rFonts w:eastAsia="Calibri"/>
          <w:i/>
        </w:rPr>
      </w:pPr>
      <w:r w:rsidRPr="00433928">
        <w:rPr>
          <w:rFonts w:eastAsia="Calibri"/>
          <w:i/>
        </w:rPr>
        <w:t>Второй уровень.</w:t>
      </w:r>
    </w:p>
    <w:p w:rsidR="00383A6D" w:rsidRPr="00433928" w:rsidRDefault="00383A6D" w:rsidP="00433928">
      <w:pPr>
        <w:pStyle w:val="a6"/>
      </w:pPr>
      <w:r w:rsidRPr="00433928">
        <w:t>Вычислите работу, совершаемую при подъеме бетонной плиты объемом 0,5 м</w:t>
      </w:r>
      <w:r w:rsidRPr="00433928">
        <w:rPr>
          <w:vertAlign w:val="superscript"/>
        </w:rPr>
        <w:t>3</w:t>
      </w:r>
      <w:r w:rsidRPr="00433928">
        <w:t xml:space="preserve"> на высоту 15 м. Плотность бетона 2300кг/ м</w:t>
      </w:r>
      <w:r w:rsidRPr="00433928">
        <w:rPr>
          <w:vertAlign w:val="superscript"/>
        </w:rPr>
        <w:t>3</w:t>
      </w:r>
      <w:r w:rsidRPr="00433928">
        <w:t>.</w:t>
      </w:r>
    </w:p>
    <w:p w:rsidR="00383A6D" w:rsidRPr="00433928" w:rsidRDefault="00383A6D" w:rsidP="00433928">
      <w:pPr>
        <w:pStyle w:val="a6"/>
        <w:rPr>
          <w:rFonts w:eastAsia="Calibri"/>
          <w:i/>
        </w:rPr>
      </w:pPr>
      <w:r w:rsidRPr="00433928">
        <w:rPr>
          <w:rFonts w:eastAsia="Calibri"/>
          <w:i/>
        </w:rPr>
        <w:t>Третий уровень.</w:t>
      </w:r>
    </w:p>
    <w:p w:rsidR="00383A6D" w:rsidRPr="00433928" w:rsidRDefault="00383A6D" w:rsidP="00433928">
      <w:pPr>
        <w:pStyle w:val="a6"/>
      </w:pPr>
      <w:r w:rsidRPr="00433928">
        <w:t>Мощность двигателя подъёмной машины равна 4 кВт.  Какой груз она может поднять на высоту 15 м в течение 2 минут?</w:t>
      </w:r>
    </w:p>
    <w:p w:rsidR="00E61959" w:rsidRDefault="00E61959" w:rsidP="00433928">
      <w:pPr>
        <w:pStyle w:val="a6"/>
        <w:rPr>
          <w:rFonts w:eastAsia="Times New Roman"/>
          <w:kern w:val="0"/>
          <w:shd w:val="clear" w:color="auto" w:fill="FFFFFF"/>
          <w:lang w:eastAsia="ru-RU"/>
        </w:rPr>
      </w:pPr>
    </w:p>
    <w:p w:rsidR="00E61959" w:rsidRDefault="00E61959" w:rsidP="00433928">
      <w:pPr>
        <w:pStyle w:val="a6"/>
        <w:rPr>
          <w:rFonts w:eastAsia="Times New Roman"/>
          <w:kern w:val="0"/>
          <w:shd w:val="clear" w:color="auto" w:fill="FFFFFF"/>
          <w:lang w:eastAsia="ru-RU"/>
        </w:rPr>
      </w:pPr>
    </w:p>
    <w:p w:rsidR="00B76993" w:rsidRPr="00433928" w:rsidRDefault="00B76993" w:rsidP="00433928">
      <w:pPr>
        <w:pStyle w:val="a6"/>
        <w:rPr>
          <w:rFonts w:eastAsia="Times New Roman"/>
          <w:caps/>
          <w:kern w:val="0"/>
          <w:shd w:val="clear" w:color="auto" w:fill="FFFFFF"/>
          <w:lang w:eastAsia="ru-RU"/>
        </w:rPr>
      </w:pPr>
      <w:r w:rsidRPr="00433928">
        <w:rPr>
          <w:rFonts w:eastAsia="Times New Roman"/>
          <w:kern w:val="0"/>
          <w:shd w:val="clear" w:color="auto" w:fill="FFFFFF"/>
          <w:lang w:eastAsia="ru-RU"/>
        </w:rPr>
        <w:t>По страницам истории: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 xml:space="preserve">Истоки открытия закона сохранения энергии уходят в глубокую древность. “Из ничего </w:t>
      </w:r>
      <w:proofErr w:type="spellStart"/>
      <w:proofErr w:type="gramStart"/>
      <w:r w:rsidRPr="00433928">
        <w:rPr>
          <w:rFonts w:eastAsia="Times New Roman"/>
          <w:kern w:val="0"/>
          <w:lang w:eastAsia="ru-RU"/>
        </w:rPr>
        <w:t>ничего</w:t>
      </w:r>
      <w:proofErr w:type="spellEnd"/>
      <w:proofErr w:type="gramEnd"/>
      <w:r w:rsidRPr="00433928">
        <w:rPr>
          <w:rFonts w:eastAsia="Times New Roman"/>
          <w:kern w:val="0"/>
          <w:lang w:eastAsia="ru-RU"/>
        </w:rPr>
        <w:t xml:space="preserve"> не бывает” – так древние греки выражали </w:t>
      </w:r>
      <w:r w:rsidRPr="00433928">
        <w:rPr>
          <w:rFonts w:eastAsia="Times New Roman"/>
          <w:kern w:val="0"/>
          <w:u w:val="single"/>
          <w:lang w:eastAsia="ru-RU"/>
        </w:rPr>
        <w:t>идею сохранения</w:t>
      </w:r>
      <w:r w:rsidRPr="00433928">
        <w:rPr>
          <w:rFonts w:eastAsia="Times New Roman"/>
          <w:kern w:val="0"/>
          <w:lang w:eastAsia="ru-RU"/>
        </w:rPr>
        <w:t>. Золотым правилом” механики (“что выигрываешь в силе, то проигрываешь в расстоянии”) пользовался еще Архимед.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 xml:space="preserve">Считается, что идея использования силы пара для превращения ее </w:t>
      </w:r>
      <w:proofErr w:type="spellStart"/>
      <w:r w:rsidRPr="00433928">
        <w:rPr>
          <w:rFonts w:eastAsia="Times New Roman"/>
          <w:kern w:val="0"/>
          <w:lang w:eastAsia="ru-RU"/>
        </w:rPr>
        <w:t>в</w:t>
      </w:r>
      <w:r w:rsidRPr="00433928">
        <w:rPr>
          <w:rFonts w:eastAsia="Times New Roman"/>
          <w:kern w:val="0"/>
          <w:u w:val="single"/>
          <w:lang w:eastAsia="ru-RU"/>
        </w:rPr>
        <w:t>энергию</w:t>
      </w:r>
      <w:proofErr w:type="spellEnd"/>
      <w:r w:rsidRPr="00433928">
        <w:rPr>
          <w:rFonts w:eastAsia="Times New Roman"/>
          <w:kern w:val="0"/>
          <w:lang w:eastAsia="ru-RU"/>
        </w:rPr>
        <w:t xml:space="preserve"> движения принадлежит Герону Александрийскому, жившему в 1 веке нашей эры и создавшему </w:t>
      </w:r>
      <w:proofErr w:type="spellStart"/>
      <w:r w:rsidRPr="00433928">
        <w:rPr>
          <w:rFonts w:eastAsia="Times New Roman"/>
          <w:kern w:val="0"/>
          <w:lang w:eastAsia="ru-RU"/>
        </w:rPr>
        <w:t>эолипил</w:t>
      </w:r>
      <w:proofErr w:type="spellEnd"/>
      <w:r w:rsidRPr="00433928">
        <w:rPr>
          <w:rFonts w:eastAsia="Times New Roman"/>
          <w:kern w:val="0"/>
          <w:lang w:eastAsia="ru-RU"/>
        </w:rPr>
        <w:t xml:space="preserve"> – </w:t>
      </w:r>
      <w:r w:rsidRPr="00433928">
        <w:rPr>
          <w:rFonts w:eastAsia="Times New Roman"/>
          <w:kern w:val="0"/>
          <w:u w:val="single"/>
          <w:lang w:eastAsia="ru-RU"/>
        </w:rPr>
        <w:t>"шар Эола"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Рене Декарт (1596–1650 гг.) – </w:t>
      </w:r>
      <w:r w:rsidRPr="00433928">
        <w:rPr>
          <w:rFonts w:eastAsia="Times New Roman"/>
          <w:kern w:val="0"/>
          <w:u w:val="single"/>
          <w:lang w:eastAsia="ru-RU"/>
        </w:rPr>
        <w:t>Сформулировал закон сохранения количества движения</w:t>
      </w:r>
      <w:r w:rsidRPr="00433928">
        <w:rPr>
          <w:rFonts w:eastAsia="Times New Roman"/>
          <w:kern w:val="0"/>
          <w:lang w:eastAsia="ru-RU"/>
        </w:rPr>
        <w:t>: “Если одно тело сталкивается с другим, оно не может сообщить ему никакого другого движения, кроме того, которое потеряет во время этого столкновения, как не может отнять у него больше, чем одновременно приобрести себе”.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Христиан Гюйгенс (1629–1695 гг.) – Исследуя удар шаров, доказал, что </w:t>
      </w:r>
      <w:r w:rsidRPr="00433928">
        <w:rPr>
          <w:rFonts w:eastAsia="Times New Roman"/>
          <w:kern w:val="0"/>
          <w:u w:val="single"/>
          <w:lang w:eastAsia="ru-RU"/>
        </w:rPr>
        <w:t>сохраняется</w:t>
      </w:r>
      <w:r w:rsidRPr="00433928">
        <w:rPr>
          <w:rFonts w:eastAsia="Times New Roman"/>
          <w:kern w:val="0"/>
          <w:lang w:eastAsia="ru-RU"/>
        </w:rPr>
        <w:t> неарифметическая, а векторная сумма их количе</w:t>
      </w:r>
      <w:proofErr w:type="gramStart"/>
      <w:r w:rsidRPr="00433928">
        <w:rPr>
          <w:rFonts w:eastAsia="Times New Roman"/>
          <w:kern w:val="0"/>
          <w:lang w:eastAsia="ru-RU"/>
        </w:rPr>
        <w:t>ств дв</w:t>
      </w:r>
      <w:proofErr w:type="gramEnd"/>
      <w:r w:rsidRPr="00433928">
        <w:rPr>
          <w:rFonts w:eastAsia="Times New Roman"/>
          <w:kern w:val="0"/>
          <w:lang w:eastAsia="ru-RU"/>
        </w:rPr>
        <w:t>ижения.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Готфрид Лейбниц (1646–1716 гг.) – Дает свой закон – сохранения</w:t>
      </w:r>
      <w:proofErr w:type="gramStart"/>
      <w:r w:rsidRPr="00433928">
        <w:rPr>
          <w:rFonts w:eastAsia="Times New Roman"/>
          <w:kern w:val="0"/>
          <w:u w:val="single"/>
          <w:lang w:eastAsia="ru-RU"/>
        </w:rPr>
        <w:t>“ж</w:t>
      </w:r>
      <w:proofErr w:type="gramEnd"/>
      <w:r w:rsidRPr="00433928">
        <w:rPr>
          <w:rFonts w:eastAsia="Times New Roman"/>
          <w:kern w:val="0"/>
          <w:u w:val="single"/>
          <w:lang w:eastAsia="ru-RU"/>
        </w:rPr>
        <w:t>ивых сил”. </w:t>
      </w:r>
      <w:r w:rsidRPr="00433928">
        <w:rPr>
          <w:rFonts w:eastAsia="Times New Roman"/>
          <w:kern w:val="0"/>
          <w:lang w:eastAsia="ru-RU"/>
        </w:rPr>
        <w:t>Под живой силой Лейбниц понимал величину mv2 ,то есть удвоенную кинетическую энергию тела.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Томас Юнг (1773–1829 гг.) – Ввел понятие кинетической </w:t>
      </w:r>
      <w:r w:rsidRPr="00433928">
        <w:rPr>
          <w:rFonts w:eastAsia="Times New Roman"/>
          <w:kern w:val="0"/>
          <w:u w:val="single"/>
          <w:lang w:eastAsia="ru-RU"/>
        </w:rPr>
        <w:t>энергии</w:t>
      </w:r>
      <w:r w:rsidRPr="00433928">
        <w:rPr>
          <w:rFonts w:eastAsia="Times New Roman"/>
          <w:kern w:val="0"/>
          <w:lang w:eastAsia="ru-RU"/>
        </w:rPr>
        <w:t xml:space="preserve">. Под словом “энергия” понимал “способность тела совершать работу </w:t>
      </w:r>
      <w:proofErr w:type="gramStart"/>
      <w:r w:rsidRPr="00433928">
        <w:rPr>
          <w:rFonts w:eastAsia="Times New Roman"/>
          <w:kern w:val="0"/>
          <w:lang w:eastAsia="ru-RU"/>
        </w:rPr>
        <w:t>вследствие</w:t>
      </w:r>
      <w:proofErr w:type="gramEnd"/>
      <w:r w:rsidRPr="00433928">
        <w:rPr>
          <w:rFonts w:eastAsia="Times New Roman"/>
          <w:kern w:val="0"/>
          <w:lang w:eastAsia="ru-RU"/>
        </w:rPr>
        <w:t xml:space="preserve"> </w:t>
      </w:r>
      <w:proofErr w:type="gramStart"/>
      <w:r w:rsidRPr="00433928">
        <w:rPr>
          <w:rFonts w:eastAsia="Times New Roman"/>
          <w:kern w:val="0"/>
          <w:lang w:eastAsia="ru-RU"/>
        </w:rPr>
        <w:t>приобретении</w:t>
      </w:r>
      <w:proofErr w:type="gramEnd"/>
      <w:r w:rsidRPr="00433928">
        <w:rPr>
          <w:rFonts w:eastAsia="Times New Roman"/>
          <w:kern w:val="0"/>
          <w:lang w:eastAsia="ru-RU"/>
        </w:rPr>
        <w:t xml:space="preserve"> скорости”.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proofErr w:type="gramStart"/>
      <w:r w:rsidRPr="00433928">
        <w:rPr>
          <w:rFonts w:eastAsia="Times New Roman"/>
          <w:kern w:val="0"/>
          <w:lang w:eastAsia="ru-RU"/>
        </w:rPr>
        <w:t>Сади</w:t>
      </w:r>
      <w:proofErr w:type="gramEnd"/>
      <w:r w:rsidRPr="00433928">
        <w:rPr>
          <w:rFonts w:eastAsia="Times New Roman"/>
          <w:kern w:val="0"/>
          <w:lang w:eastAsia="ru-RU"/>
        </w:rPr>
        <w:t xml:space="preserve"> Карно (1796–1832 гг.) – Впервые в его работах было упомянуто понятие потенциальной энергии, которое вошло во всеобщее употребление в середине 19 века благодаря трудам шотландского ученого Уильяма </w:t>
      </w:r>
      <w:proofErr w:type="spellStart"/>
      <w:r w:rsidRPr="00433928">
        <w:rPr>
          <w:rFonts w:eastAsia="Times New Roman"/>
          <w:kern w:val="0"/>
          <w:lang w:eastAsia="ru-RU"/>
        </w:rPr>
        <w:t>Ранкина</w:t>
      </w:r>
      <w:proofErr w:type="spellEnd"/>
      <w:r w:rsidRPr="00433928">
        <w:rPr>
          <w:rFonts w:eastAsia="Times New Roman"/>
          <w:kern w:val="0"/>
          <w:lang w:eastAsia="ru-RU"/>
        </w:rPr>
        <w:t>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В 1758 году Михайло Васильевич Ломоносов писал: “Самые первые начала механики…еще находятся в периоде обсуждения, и наиболее выдающиеся ученые этого столетия не могут прийти к соглашению о них”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 xml:space="preserve">Михаил Васильевич Ломоносов (1711–1765 гг.) – В 1748 году М.В. Ломоносов писал: “встречающиеся в природе изменения происходят так, что если б к чему-либо нечто прибавилось, то это отнимается у чего-то другого…Тело, своим толчком побуждает другое к движению, столько же </w:t>
      </w:r>
      <w:proofErr w:type="gramStart"/>
      <w:r w:rsidRPr="00433928">
        <w:rPr>
          <w:rFonts w:eastAsia="Times New Roman"/>
          <w:kern w:val="0"/>
          <w:lang w:eastAsia="ru-RU"/>
        </w:rPr>
        <w:t>теряет от своего движения сколько сообщает</w:t>
      </w:r>
      <w:proofErr w:type="gramEnd"/>
      <w:r w:rsidRPr="00433928">
        <w:rPr>
          <w:rFonts w:eastAsia="Times New Roman"/>
          <w:kern w:val="0"/>
          <w:lang w:eastAsia="ru-RU"/>
        </w:rPr>
        <w:t xml:space="preserve"> другому, им двинутому”.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lastRenderedPageBreak/>
        <w:t xml:space="preserve">В середине 19 века немецким врачом и физиологом Р. </w:t>
      </w:r>
      <w:proofErr w:type="spellStart"/>
      <w:r w:rsidRPr="00433928">
        <w:rPr>
          <w:rFonts w:eastAsia="Times New Roman"/>
          <w:kern w:val="0"/>
          <w:lang w:eastAsia="ru-RU"/>
        </w:rPr>
        <w:t>Майером</w:t>
      </w:r>
      <w:proofErr w:type="gramStart"/>
      <w:r w:rsidRPr="00433928">
        <w:rPr>
          <w:rFonts w:eastAsia="Times New Roman"/>
          <w:kern w:val="0"/>
          <w:lang w:eastAsia="ru-RU"/>
        </w:rPr>
        <w:t>,а</w:t>
      </w:r>
      <w:proofErr w:type="gramEnd"/>
      <w:r w:rsidRPr="00433928">
        <w:rPr>
          <w:rFonts w:eastAsia="Times New Roman"/>
          <w:kern w:val="0"/>
          <w:lang w:eastAsia="ru-RU"/>
        </w:rPr>
        <w:t>нглийским</w:t>
      </w:r>
      <w:proofErr w:type="spellEnd"/>
      <w:r w:rsidRPr="00433928">
        <w:rPr>
          <w:rFonts w:eastAsia="Times New Roman"/>
          <w:kern w:val="0"/>
          <w:lang w:eastAsia="ru-RU"/>
        </w:rPr>
        <w:t xml:space="preserve"> физиком Дж. Джоулем и немецким врачом и естествоиспытателем Г. Гельмгольцем примерно в одно и тоже время был установлен </w:t>
      </w:r>
      <w:r w:rsidRPr="00433928">
        <w:rPr>
          <w:rFonts w:eastAsia="Times New Roman"/>
          <w:kern w:val="0"/>
          <w:u w:val="single"/>
          <w:lang w:eastAsia="ru-RU"/>
        </w:rPr>
        <w:t>закон сохранения</w:t>
      </w:r>
      <w:r w:rsidRPr="00433928">
        <w:rPr>
          <w:rFonts w:eastAsia="Times New Roman"/>
          <w:kern w:val="0"/>
          <w:lang w:eastAsia="ru-RU"/>
        </w:rPr>
        <w:t xml:space="preserve"> и превращения </w:t>
      </w:r>
      <w:proofErr w:type="spellStart"/>
      <w:r w:rsidRPr="00433928">
        <w:rPr>
          <w:rFonts w:eastAsia="Times New Roman"/>
          <w:kern w:val="0"/>
          <w:lang w:eastAsia="ru-RU"/>
        </w:rPr>
        <w:t>энергиикак</w:t>
      </w:r>
      <w:proofErr w:type="spellEnd"/>
      <w:r w:rsidRPr="00433928">
        <w:rPr>
          <w:rFonts w:eastAsia="Times New Roman"/>
          <w:kern w:val="0"/>
          <w:lang w:eastAsia="ru-RU"/>
        </w:rPr>
        <w:t> </w:t>
      </w:r>
      <w:r w:rsidRPr="00433928">
        <w:rPr>
          <w:rFonts w:eastAsia="Times New Roman"/>
          <w:kern w:val="0"/>
          <w:u w:val="single"/>
          <w:lang w:eastAsia="ru-RU"/>
        </w:rPr>
        <w:t>всеобщий закон природы.</w:t>
      </w:r>
    </w:p>
    <w:p w:rsidR="00B76993" w:rsidRPr="00433928" w:rsidRDefault="00B76993" w:rsidP="00433928">
      <w:pPr>
        <w:pStyle w:val="a6"/>
        <w:rPr>
          <w:rFonts w:eastAsia="Times New Roman"/>
          <w:caps/>
          <w:kern w:val="0"/>
          <w:shd w:val="clear" w:color="auto" w:fill="FFFFFF"/>
          <w:lang w:eastAsia="ru-RU"/>
        </w:rPr>
      </w:pPr>
      <w:r w:rsidRPr="00433928">
        <w:rPr>
          <w:rFonts w:eastAsia="Times New Roman"/>
          <w:kern w:val="0"/>
          <w:shd w:val="clear" w:color="auto" w:fill="FFFFFF"/>
          <w:lang w:eastAsia="ru-RU"/>
        </w:rPr>
        <w:t>Один из самых основных законов природы – закон сохранения энергии. Это не только физический закон. Он применим: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В астрономии (для расчета движения планет и звезд);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В космонавтике (для расчета движения космических кораблей и спутников);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В технике (для расчета движения и работы различных машин и механизмов);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В химии;</w:t>
      </w:r>
    </w:p>
    <w:p w:rsidR="00B76993" w:rsidRPr="00433928" w:rsidRDefault="00B76993" w:rsidP="00433928">
      <w:pPr>
        <w:pStyle w:val="a6"/>
        <w:rPr>
          <w:rFonts w:eastAsia="Times New Roman"/>
          <w:bCs/>
          <w:caps/>
          <w:kern w:val="0"/>
          <w:lang w:eastAsia="ru-RU"/>
        </w:rPr>
      </w:pPr>
      <w:r w:rsidRPr="00433928">
        <w:rPr>
          <w:rFonts w:eastAsia="Times New Roman"/>
          <w:kern w:val="0"/>
          <w:lang w:eastAsia="ru-RU"/>
        </w:rPr>
        <w:t>В биологии и т.д.</w:t>
      </w:r>
    </w:p>
    <w:sectPr w:rsidR="00B76993" w:rsidRPr="00433928" w:rsidSect="0070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82"/>
    <w:multiLevelType w:val="hybridMultilevel"/>
    <w:tmpl w:val="A09A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F0761"/>
    <w:multiLevelType w:val="multilevel"/>
    <w:tmpl w:val="8B40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0EE"/>
    <w:multiLevelType w:val="hybridMultilevel"/>
    <w:tmpl w:val="7F78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62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E1B7D"/>
    <w:multiLevelType w:val="hybridMultilevel"/>
    <w:tmpl w:val="890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573A"/>
    <w:multiLevelType w:val="hybridMultilevel"/>
    <w:tmpl w:val="31562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83F2A"/>
    <w:multiLevelType w:val="multilevel"/>
    <w:tmpl w:val="EBAC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82008"/>
    <w:multiLevelType w:val="hybridMultilevel"/>
    <w:tmpl w:val="700E3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F28D3"/>
    <w:multiLevelType w:val="hybridMultilevel"/>
    <w:tmpl w:val="D0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40EAE"/>
    <w:multiLevelType w:val="multilevel"/>
    <w:tmpl w:val="A5D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900C8"/>
    <w:multiLevelType w:val="multilevel"/>
    <w:tmpl w:val="E7066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15831"/>
    <w:multiLevelType w:val="hybridMultilevel"/>
    <w:tmpl w:val="13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5C"/>
    <w:rsid w:val="00035579"/>
    <w:rsid w:val="001D45F4"/>
    <w:rsid w:val="00235A6D"/>
    <w:rsid w:val="002E514E"/>
    <w:rsid w:val="0035015C"/>
    <w:rsid w:val="00357AD1"/>
    <w:rsid w:val="00383A6D"/>
    <w:rsid w:val="00433928"/>
    <w:rsid w:val="00502A1D"/>
    <w:rsid w:val="00580CCA"/>
    <w:rsid w:val="006A571F"/>
    <w:rsid w:val="007038E4"/>
    <w:rsid w:val="008B4CDF"/>
    <w:rsid w:val="009A30A7"/>
    <w:rsid w:val="00AB1AFC"/>
    <w:rsid w:val="00B64893"/>
    <w:rsid w:val="00B76993"/>
    <w:rsid w:val="00BF0EC2"/>
    <w:rsid w:val="00C350C7"/>
    <w:rsid w:val="00D6007C"/>
    <w:rsid w:val="00E61959"/>
    <w:rsid w:val="00E66667"/>
    <w:rsid w:val="00F2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15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5C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6">
    <w:name w:val="No Spacing"/>
    <w:uiPriority w:val="1"/>
    <w:qFormat/>
    <w:rsid w:val="0035015C"/>
    <w:pPr>
      <w:spacing w:after="0" w:line="240" w:lineRule="auto"/>
    </w:pPr>
  </w:style>
  <w:style w:type="paragraph" w:styleId="a7">
    <w:name w:val="Normal (Web)"/>
    <w:basedOn w:val="a"/>
    <w:uiPriority w:val="99"/>
    <w:rsid w:val="00383A6D"/>
    <w:pPr>
      <w:suppressAutoHyphens/>
      <w:spacing w:before="280" w:after="119" w:line="240" w:lineRule="auto"/>
    </w:pPr>
    <w:rPr>
      <w:rFonts w:eastAsia="Times New Roman"/>
      <w:kern w:val="0"/>
      <w:sz w:val="24"/>
      <w:szCs w:val="24"/>
      <w:lang w:eastAsia="ar-SA"/>
    </w:rPr>
  </w:style>
  <w:style w:type="paragraph" w:customStyle="1" w:styleId="c1">
    <w:name w:val="c1"/>
    <w:basedOn w:val="a"/>
    <w:rsid w:val="00383A6D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14</cp:revision>
  <dcterms:created xsi:type="dcterms:W3CDTF">2014-04-22T15:24:00Z</dcterms:created>
  <dcterms:modified xsi:type="dcterms:W3CDTF">2014-10-05T12:16:00Z</dcterms:modified>
</cp:coreProperties>
</file>