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F" w:rsidRDefault="00F5001F" w:rsidP="00F5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1F">
        <w:rPr>
          <w:rFonts w:ascii="Times New Roman" w:hAnsi="Times New Roman" w:cs="Times New Roman"/>
          <w:b/>
          <w:sz w:val="24"/>
          <w:szCs w:val="24"/>
        </w:rPr>
        <w:t>Конспект учебного занятия  « Закон сохранения механической энергии»</w:t>
      </w:r>
    </w:p>
    <w:p w:rsidR="003A2A59" w:rsidRDefault="00F5001F" w:rsidP="00F5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40BD6" w:rsidRDefault="00840BD6" w:rsidP="00840B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/>
          <w:sz w:val="24"/>
          <w:szCs w:val="24"/>
        </w:rPr>
        <w:t xml:space="preserve"> убедиться в истинности закона сохранения полной механической энергии.</w:t>
      </w:r>
    </w:p>
    <w:p w:rsidR="00840BD6" w:rsidRPr="00610C17" w:rsidRDefault="00840BD6" w:rsidP="00840BD6">
      <w:pPr>
        <w:rPr>
          <w:rFonts w:ascii="Times New Roman" w:hAnsi="Times New Roman"/>
          <w:b/>
          <w:sz w:val="24"/>
          <w:szCs w:val="24"/>
          <w:u w:val="single"/>
        </w:rPr>
      </w:pPr>
      <w:r w:rsidRPr="00610C17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840BD6" w:rsidRDefault="00840BD6" w:rsidP="00840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Усвоить систему знаний о  законе  сохранения механической энергии при работе с текстом и при  решении задач;</w:t>
      </w:r>
    </w:p>
    <w:p w:rsidR="00840BD6" w:rsidRDefault="00840BD6" w:rsidP="00840B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Развивать умение наблюдать,</w:t>
      </w:r>
      <w:r w:rsidRPr="0026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измерять и делать выводы в процессе экспериментальной деятельности;</w:t>
      </w:r>
    </w:p>
    <w:p w:rsidR="00840BD6" w:rsidRPr="002722AE" w:rsidRDefault="00840BD6" w:rsidP="00840B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794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722AE">
        <w:rPr>
          <w:rFonts w:ascii="Times New Roman" w:eastAsia="Times New Roman" w:hAnsi="Times New Roman"/>
          <w:sz w:val="24"/>
          <w:szCs w:val="24"/>
          <w:lang w:eastAsia="ru-RU"/>
        </w:rPr>
        <w:t xml:space="preserve">обуждение учащихся к поиску нестандартных путей при решении качественных и расчетных задач; </w:t>
      </w:r>
    </w:p>
    <w:p w:rsidR="00840BD6" w:rsidRDefault="00840BD6" w:rsidP="00840B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Выявить взаимосвязь теории и эксперимента как критерия истины, продолжать работу по развитию критического мышления школьников.</w:t>
      </w:r>
    </w:p>
    <w:p w:rsidR="00840BD6" w:rsidRDefault="00840BD6" w:rsidP="00840B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Содействовать осознанию учащимися ценностей совместной деятельности на уроке.</w:t>
      </w:r>
    </w:p>
    <w:p w:rsidR="00840BD6" w:rsidRDefault="00840BD6" w:rsidP="00F50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учебник, интерактивный комплекс, видеоролики: «Шары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Нюьтона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«Падение камня», теннисные шарики.</w:t>
      </w:r>
    </w:p>
    <w:p w:rsidR="00840BD6" w:rsidRDefault="00840BD6" w:rsidP="00F50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D6" w:rsidRDefault="00840BD6" w:rsidP="00F50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модерации</w:t>
      </w:r>
      <w:proofErr w:type="spellEnd"/>
    </w:p>
    <w:p w:rsidR="00F5001F" w:rsidRPr="00840BD6" w:rsidRDefault="00F5001F" w:rsidP="00F500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>1 этап. Инициация.</w:t>
      </w:r>
    </w:p>
    <w:p w:rsidR="00F5001F" w:rsidRDefault="00F5001F" w:rsidP="00F5001F">
      <w:pPr>
        <w:jc w:val="both"/>
        <w:rPr>
          <w:rFonts w:ascii="Times New Roman" w:hAnsi="Times New Roman" w:cs="Times New Roman"/>
          <w:sz w:val="24"/>
          <w:szCs w:val="24"/>
        </w:rPr>
      </w:pPr>
      <w:r w:rsidRPr="00F5001F">
        <w:rPr>
          <w:rFonts w:ascii="Times New Roman" w:hAnsi="Times New Roman" w:cs="Times New Roman"/>
          <w:sz w:val="24"/>
          <w:szCs w:val="24"/>
        </w:rPr>
        <w:t>Здравствуйте, ребята! Меня зовут Владимир Николаевич,  и сегодня я проведу у вас урок физики. Я предлагаю вам посмотр</w:t>
      </w:r>
      <w:r>
        <w:rPr>
          <w:rFonts w:ascii="Times New Roman" w:hAnsi="Times New Roman" w:cs="Times New Roman"/>
          <w:sz w:val="24"/>
          <w:szCs w:val="24"/>
        </w:rPr>
        <w:t>еть друг на друга и улыбнуться, тем самым настроиться на продуктивную работу.</w:t>
      </w:r>
    </w:p>
    <w:p w:rsidR="00F92CA1" w:rsidRPr="00F92CA1" w:rsidRDefault="00F92CA1" w:rsidP="00F92CA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2CA1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Учитель: У вас на столах лежат рабочие листы, которые вы должны заполнить в ходе урока. </w:t>
      </w:r>
    </w:p>
    <w:p w:rsidR="00473674" w:rsidRDefault="00473674" w:rsidP="00F500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674">
        <w:rPr>
          <w:rFonts w:ascii="Times New Roman" w:hAnsi="Times New Roman" w:cs="Times New Roman"/>
          <w:b/>
          <w:i/>
          <w:sz w:val="24"/>
          <w:szCs w:val="24"/>
        </w:rPr>
        <w:t>Проверка знаний</w:t>
      </w:r>
    </w:p>
    <w:p w:rsidR="00F5001F" w:rsidRDefault="00E5197F" w:rsidP="00F5001F">
      <w:pPr>
        <w:jc w:val="both"/>
        <w:rPr>
          <w:rFonts w:ascii="Times New Roman" w:hAnsi="Times New Roman" w:cs="Times New Roman"/>
          <w:sz w:val="24"/>
          <w:szCs w:val="24"/>
        </w:rPr>
      </w:pPr>
      <w:r w:rsidRPr="00E5197F">
        <w:rPr>
          <w:rFonts w:ascii="Times New Roman" w:hAnsi="Times New Roman" w:cs="Times New Roman"/>
          <w:i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5001F">
        <w:rPr>
          <w:rFonts w:ascii="Times New Roman" w:hAnsi="Times New Roman" w:cs="Times New Roman"/>
          <w:sz w:val="24"/>
          <w:szCs w:val="24"/>
        </w:rPr>
        <w:t>На предыдущих уроках вы познакомились с понятиями потенциальной и кинетической энергии. Давайте вспомним пройденный материал. Я предлагаю вам поиграть в игру «Верю – не верю». На экране будут высвечиваться утверждения, ваша задача согласиться или не согласиться с данным утверждением.</w:t>
      </w:r>
    </w:p>
    <w:p w:rsidR="00473674" w:rsidRPr="00473674" w:rsidRDefault="00473674" w:rsidP="00F500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674">
        <w:rPr>
          <w:rFonts w:ascii="Times New Roman" w:hAnsi="Times New Roman" w:cs="Times New Roman"/>
          <w:b/>
          <w:sz w:val="24"/>
          <w:szCs w:val="24"/>
          <w:u w:val="single"/>
        </w:rPr>
        <w:t>Игра «Верю – не верю».</w:t>
      </w:r>
    </w:p>
    <w:p w:rsidR="00F5001F" w:rsidRPr="00473674" w:rsidRDefault="00F5001F" w:rsidP="00F500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Кинетическая энергия – это </w:t>
      </w:r>
      <w:r w:rsidR="003A0572">
        <w:rPr>
          <w:rFonts w:ascii="Times New Roman" w:hAnsi="Times New Roman" w:cs="Times New Roman"/>
          <w:sz w:val="24"/>
          <w:szCs w:val="24"/>
        </w:rPr>
        <w:t xml:space="preserve">энергия движения тела.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6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3674">
        <w:rPr>
          <w:rFonts w:ascii="Times New Roman" w:hAnsi="Times New Roman" w:cs="Times New Roman"/>
          <w:b/>
          <w:i/>
          <w:sz w:val="24"/>
          <w:szCs w:val="24"/>
        </w:rPr>
        <w:t>(да)</w:t>
      </w:r>
    </w:p>
    <w:p w:rsidR="00F5001F" w:rsidRPr="003A0572" w:rsidRDefault="00F5001F" w:rsidP="00F50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2)Кинетическая энергия определяется по формуле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F500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001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A0572" w:rsidRPr="003A0572">
        <w:rPr>
          <w:rFonts w:ascii="Times New Roman" w:hAnsi="Times New Roman" w:cs="Times New Roman"/>
          <w:sz w:val="24"/>
          <w:szCs w:val="24"/>
          <w:lang w:val="en-US"/>
        </w:rPr>
        <w:t>mv</w:t>
      </w:r>
      <w:proofErr w:type="spellEnd"/>
      <w:r w:rsidR="003A0572" w:rsidRPr="003A0572">
        <w:rPr>
          <w:rFonts w:ascii="Times New Roman" w:hAnsi="Times New Roman" w:cs="Times New Roman"/>
          <w:sz w:val="24"/>
          <w:szCs w:val="24"/>
        </w:rPr>
        <w:t xml:space="preserve">:2 </w:t>
      </w:r>
      <w:r w:rsidR="003A0572">
        <w:rPr>
          <w:rFonts w:ascii="Times New Roman" w:hAnsi="Times New Roman" w:cs="Times New Roman"/>
          <w:sz w:val="24"/>
          <w:szCs w:val="24"/>
        </w:rPr>
        <w:t xml:space="preserve"> </w:t>
      </w:r>
      <w:r w:rsidR="00473674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572" w:rsidRPr="00473674">
        <w:rPr>
          <w:rFonts w:ascii="Times New Roman" w:hAnsi="Times New Roman" w:cs="Times New Roman"/>
          <w:b/>
          <w:i/>
          <w:sz w:val="24"/>
          <w:szCs w:val="24"/>
        </w:rPr>
        <w:t xml:space="preserve">(нет, </w:t>
      </w:r>
      <w:proofErr w:type="spellStart"/>
      <w:r w:rsidR="003A0572" w:rsidRPr="0047367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A0572" w:rsidRPr="00473674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k</w:t>
      </w:r>
      <w:proofErr w:type="spellEnd"/>
      <w:r w:rsidR="003A0572" w:rsidRPr="00473674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3A0572" w:rsidRPr="00473674">
        <w:rPr>
          <w:rFonts w:ascii="Times New Roman" w:hAnsi="Times New Roman" w:cs="Times New Roman"/>
          <w:b/>
          <w:i/>
          <w:sz w:val="24"/>
          <w:szCs w:val="24"/>
          <w:lang w:val="en-US"/>
        </w:rPr>
        <w:t>mv</w:t>
      </w:r>
      <w:proofErr w:type="spellEnd"/>
      <w:r w:rsidR="003A0572" w:rsidRPr="0047367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2 </w:t>
      </w:r>
      <w:r w:rsidR="003A0572" w:rsidRPr="00473674">
        <w:rPr>
          <w:rFonts w:ascii="Times New Roman" w:hAnsi="Times New Roman" w:cs="Times New Roman"/>
          <w:b/>
          <w:i/>
          <w:sz w:val="24"/>
          <w:szCs w:val="24"/>
        </w:rPr>
        <w:t>: 2)</w:t>
      </w:r>
    </w:p>
    <w:p w:rsidR="003A0572" w:rsidRDefault="003A0572" w:rsidP="00F50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Механическая работа и </w:t>
      </w:r>
      <w:r w:rsidR="0047367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менение кинетической энергии тела связан</w:t>
      </w:r>
      <w:r w:rsidR="004736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выражением </w:t>
      </w:r>
    </w:p>
    <w:p w:rsidR="003A0572" w:rsidRPr="00473674" w:rsidRDefault="003A0572" w:rsidP="00F500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A05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0514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A0572">
        <w:rPr>
          <w:rFonts w:ascii="Times New Roman" w:hAnsi="Times New Roman" w:cs="Times New Roman"/>
          <w:sz w:val="24"/>
          <w:szCs w:val="24"/>
        </w:rPr>
        <w:t>=</w:t>
      </w:r>
      <w:r w:rsidR="00051442">
        <w:rPr>
          <w:rFonts w:ascii="Times New Roman" w:hAnsi="Times New Roman" w:cs="Times New Roman"/>
          <w:sz w:val="24"/>
          <w:szCs w:val="24"/>
        </w:rPr>
        <w:t xml:space="preserve"> 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47367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3674">
        <w:rPr>
          <w:rFonts w:ascii="Times New Roman" w:hAnsi="Times New Roman" w:cs="Times New Roman"/>
          <w:b/>
          <w:i/>
          <w:sz w:val="24"/>
          <w:szCs w:val="24"/>
        </w:rPr>
        <w:t>(да)</w:t>
      </w:r>
    </w:p>
    <w:p w:rsidR="003A0572" w:rsidRPr="00473674" w:rsidRDefault="003A0572" w:rsidP="00F500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Потенциальная энергия – это энергия взаимодействия тел (тело, поднятое над землей). </w:t>
      </w:r>
      <w:r w:rsidRPr="00473674">
        <w:rPr>
          <w:rFonts w:ascii="Times New Roman" w:hAnsi="Times New Roman" w:cs="Times New Roman"/>
          <w:b/>
          <w:i/>
          <w:sz w:val="24"/>
          <w:szCs w:val="24"/>
        </w:rPr>
        <w:t>(да)</w:t>
      </w:r>
    </w:p>
    <w:p w:rsidR="003A0572" w:rsidRDefault="003A0572" w:rsidP="00F50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Потенциальная энергия определяется по формуле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F500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001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A0572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3A0572">
        <w:rPr>
          <w:rFonts w:ascii="Times New Roman" w:hAnsi="Times New Roman" w:cs="Times New Roman"/>
          <w:sz w:val="24"/>
          <w:szCs w:val="24"/>
        </w:rPr>
        <w:t xml:space="preserve">:2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6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674">
        <w:rPr>
          <w:rFonts w:ascii="Times New Roman" w:hAnsi="Times New Roman" w:cs="Times New Roman"/>
          <w:b/>
          <w:i/>
          <w:sz w:val="24"/>
          <w:szCs w:val="24"/>
        </w:rPr>
        <w:t xml:space="preserve">(нет, </w:t>
      </w:r>
      <w:proofErr w:type="spellStart"/>
      <w:r w:rsidRPr="0047367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473674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p</w:t>
      </w:r>
      <w:proofErr w:type="spellEnd"/>
      <w:r w:rsidRPr="0047367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473674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proofErr w:type="spellStart"/>
      <w:r w:rsidRPr="00473674">
        <w:rPr>
          <w:rFonts w:ascii="Times New Roman" w:hAnsi="Times New Roman" w:cs="Times New Roman"/>
          <w:b/>
          <w:i/>
          <w:sz w:val="24"/>
          <w:szCs w:val="24"/>
          <w:lang w:val="en-US"/>
        </w:rPr>
        <w:t>mgh</w:t>
      </w:r>
      <w:proofErr w:type="spellEnd"/>
      <w:r w:rsidRPr="0047367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73674" w:rsidRDefault="003A0572" w:rsidP="0047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73674">
        <w:rPr>
          <w:rFonts w:ascii="Times New Roman" w:hAnsi="Times New Roman" w:cs="Times New Roman"/>
          <w:sz w:val="24"/>
          <w:szCs w:val="24"/>
        </w:rPr>
        <w:t>Механическая работа и изменение потенциальной энергии связаны выражением  А = -(</w:t>
      </w:r>
      <w:r w:rsidR="0047367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05144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47367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473674" w:rsidRPr="003A0572">
        <w:rPr>
          <w:rFonts w:ascii="Times New Roman" w:hAnsi="Times New Roman" w:cs="Times New Roman"/>
          <w:sz w:val="24"/>
          <w:szCs w:val="24"/>
        </w:rPr>
        <w:t>-</w:t>
      </w:r>
      <w:r w:rsidR="004736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736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442">
        <w:rPr>
          <w:rFonts w:ascii="Times New Roman" w:hAnsi="Times New Roman" w:cs="Times New Roman"/>
          <w:sz w:val="24"/>
          <w:szCs w:val="24"/>
          <w:vertAlign w:val="subscript"/>
        </w:rPr>
        <w:t>р0</w:t>
      </w:r>
      <w:r w:rsidR="00051442">
        <w:rPr>
          <w:rFonts w:ascii="Times New Roman" w:hAnsi="Times New Roman" w:cs="Times New Roman"/>
          <w:sz w:val="24"/>
          <w:szCs w:val="24"/>
        </w:rPr>
        <w:t>)</w:t>
      </w:r>
      <w:r w:rsidR="004736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73674" w:rsidRPr="003A0572">
        <w:rPr>
          <w:rFonts w:ascii="Times New Roman" w:hAnsi="Times New Roman" w:cs="Times New Roman"/>
          <w:sz w:val="24"/>
          <w:szCs w:val="24"/>
        </w:rPr>
        <w:t>=</w:t>
      </w:r>
      <w:r w:rsidR="00051442">
        <w:rPr>
          <w:rFonts w:ascii="Times New Roman" w:hAnsi="Times New Roman" w:cs="Times New Roman"/>
          <w:sz w:val="24"/>
          <w:szCs w:val="24"/>
        </w:rPr>
        <w:t xml:space="preserve"> -∆</w:t>
      </w:r>
      <w:r w:rsidR="00473674">
        <w:rPr>
          <w:rFonts w:ascii="Times New Roman" w:hAnsi="Times New Roman" w:cs="Times New Roman"/>
          <w:sz w:val="24"/>
          <w:szCs w:val="24"/>
        </w:rPr>
        <w:t xml:space="preserve"> </w:t>
      </w:r>
      <w:r w:rsidR="0047367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05144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47367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473674" w:rsidRPr="00473674">
        <w:rPr>
          <w:rFonts w:ascii="Times New Roman" w:hAnsi="Times New Roman" w:cs="Times New Roman"/>
          <w:b/>
          <w:i/>
          <w:sz w:val="24"/>
          <w:szCs w:val="24"/>
        </w:rPr>
        <w:t>(да)</w:t>
      </w:r>
    </w:p>
    <w:p w:rsidR="00473674" w:rsidRDefault="00E5197F" w:rsidP="00473674">
      <w:pPr>
        <w:jc w:val="both"/>
        <w:rPr>
          <w:rFonts w:ascii="Times New Roman" w:hAnsi="Times New Roman" w:cs="Times New Roman"/>
          <w:sz w:val="24"/>
          <w:szCs w:val="24"/>
        </w:rPr>
      </w:pPr>
      <w:r w:rsidRPr="00E5197F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Учитель подводить </w:t>
      </w:r>
      <w:r w:rsidR="00473674" w:rsidRPr="00E519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итог</w:t>
      </w:r>
      <w:r w:rsidRPr="00E5197F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73674" w:rsidRPr="0047367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игры</w:t>
      </w:r>
      <w:r w:rsidR="00473674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473674" w:rsidRPr="00473674">
        <w:rPr>
          <w:rFonts w:ascii="Times New Roman" w:hAnsi="Times New Roman" w:cs="Times New Roman"/>
          <w:sz w:val="24"/>
          <w:szCs w:val="24"/>
        </w:rPr>
        <w:t xml:space="preserve">Я </w:t>
      </w:r>
      <w:r w:rsidR="00473674">
        <w:rPr>
          <w:rFonts w:ascii="Times New Roman" w:hAnsi="Times New Roman" w:cs="Times New Roman"/>
          <w:sz w:val="24"/>
          <w:szCs w:val="24"/>
        </w:rPr>
        <w:t xml:space="preserve"> вижу, что вы неплохо усвоили тему. Молодцы! </w:t>
      </w:r>
    </w:p>
    <w:p w:rsidR="00473674" w:rsidRPr="00840BD6" w:rsidRDefault="00473674" w:rsidP="004736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>2 этап.  Погружение в тему</w:t>
      </w:r>
    </w:p>
    <w:p w:rsidR="00473674" w:rsidRDefault="00E5197F" w:rsidP="00473674">
      <w:pPr>
        <w:jc w:val="both"/>
        <w:rPr>
          <w:rFonts w:ascii="Times New Roman" w:hAnsi="Times New Roman" w:cs="Times New Roman"/>
          <w:sz w:val="24"/>
          <w:szCs w:val="24"/>
        </w:rPr>
      </w:pPr>
      <w:r w:rsidRPr="00E5197F">
        <w:rPr>
          <w:rFonts w:ascii="Times New Roman" w:hAnsi="Times New Roman" w:cs="Times New Roman"/>
          <w:i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3674" w:rsidRPr="00473674">
        <w:rPr>
          <w:rFonts w:ascii="Times New Roman" w:hAnsi="Times New Roman" w:cs="Times New Roman"/>
          <w:sz w:val="24"/>
          <w:szCs w:val="24"/>
        </w:rPr>
        <w:t xml:space="preserve">Сейчас я вам </w:t>
      </w:r>
      <w:r w:rsidR="00473674">
        <w:rPr>
          <w:rFonts w:ascii="Times New Roman" w:hAnsi="Times New Roman" w:cs="Times New Roman"/>
          <w:sz w:val="24"/>
          <w:szCs w:val="24"/>
        </w:rPr>
        <w:t>предлагаю посмотреть маленький видеоролик и попробовать объяснить то, что вы увидите, с точки зрения законов физики.</w:t>
      </w:r>
    </w:p>
    <w:p w:rsidR="00473674" w:rsidRDefault="00473674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74">
        <w:rPr>
          <w:rFonts w:ascii="Times New Roman" w:hAnsi="Times New Roman" w:cs="Times New Roman"/>
          <w:b/>
          <w:sz w:val="24"/>
          <w:szCs w:val="24"/>
        </w:rPr>
        <w:t>Просмотр видеоролика.</w:t>
      </w:r>
    </w:p>
    <w:p w:rsidR="00E5197F" w:rsidRPr="00E5197F" w:rsidRDefault="00E5197F" w:rsidP="004736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Учитель - </w:t>
      </w:r>
      <w:r w:rsidRPr="00E5197F">
        <w:rPr>
          <w:rFonts w:ascii="Times New Roman" w:hAnsi="Times New Roman" w:cs="Times New Roman"/>
          <w:i/>
          <w:sz w:val="24"/>
          <w:szCs w:val="24"/>
          <w:u w:val="single"/>
        </w:rPr>
        <w:t>Итак, что вы можете сказать по поводу просмотренного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F92CA1" w:rsidRDefault="00473674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после просмотра ролика.</w:t>
      </w:r>
    </w:p>
    <w:p w:rsidR="00E5197F" w:rsidRPr="00F92CA1" w:rsidRDefault="00E5197F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7F">
        <w:rPr>
          <w:rFonts w:ascii="Times New Roman" w:hAnsi="Times New Roman" w:cs="Times New Roman"/>
          <w:i/>
          <w:sz w:val="24"/>
          <w:szCs w:val="24"/>
          <w:u w:val="single"/>
        </w:rPr>
        <w:t>В случае затруднения учащихся, можно задать наводящие вопросы:</w:t>
      </w:r>
    </w:p>
    <w:p w:rsidR="00473674" w:rsidRPr="009B08A0" w:rsidRDefault="00E5197F" w:rsidP="004736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Какой энергией обладало тело в начале падения?</w:t>
      </w:r>
      <w:r w:rsidR="00F92CA1">
        <w:rPr>
          <w:rFonts w:ascii="Times New Roman" w:hAnsi="Times New Roman" w:cs="Times New Roman"/>
          <w:sz w:val="24"/>
          <w:szCs w:val="24"/>
        </w:rPr>
        <w:t xml:space="preserve"> </w:t>
      </w:r>
      <w:r w:rsidR="009B08A0">
        <w:rPr>
          <w:rFonts w:ascii="Times New Roman" w:hAnsi="Times New Roman" w:cs="Times New Roman"/>
          <w:sz w:val="24"/>
          <w:szCs w:val="24"/>
        </w:rPr>
        <w:t xml:space="preserve"> </w:t>
      </w:r>
      <w:r w:rsidR="009B08A0" w:rsidRPr="009B08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B08A0" w:rsidRPr="00CF4B4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запишите ответ в рабочем листе в определенном квадрате, запишите формулу)</w:t>
      </w:r>
    </w:p>
    <w:p w:rsidR="009B08A0" w:rsidRPr="009B08A0" w:rsidRDefault="00E5197F" w:rsidP="009B0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 Какой энергией обладало тело в момент соприкосновения с землей?</w:t>
      </w:r>
      <w:r w:rsidR="009B08A0">
        <w:rPr>
          <w:rFonts w:ascii="Times New Roman" w:hAnsi="Times New Roman" w:cs="Times New Roman"/>
          <w:sz w:val="24"/>
          <w:szCs w:val="24"/>
        </w:rPr>
        <w:t xml:space="preserve"> </w:t>
      </w:r>
      <w:r w:rsidR="009B08A0" w:rsidRPr="009B08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B08A0" w:rsidRPr="00CF4B4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запишите ответ в рабочем листе в определенном квадрате, запишите формулу)</w:t>
      </w:r>
    </w:p>
    <w:p w:rsidR="00E5197F" w:rsidRDefault="00E5197F" w:rsidP="0047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Какой энергией обладало тело где-то посередине траектории падения?</w:t>
      </w:r>
    </w:p>
    <w:p w:rsidR="009B08A0" w:rsidRPr="009B08A0" w:rsidRDefault="00E5197F" w:rsidP="009B0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4) Как можно назвать сумму кинетической и потенциальной энергии?</w:t>
      </w:r>
      <w:r w:rsidR="009B08A0">
        <w:rPr>
          <w:rFonts w:ascii="Times New Roman" w:hAnsi="Times New Roman" w:cs="Times New Roman"/>
          <w:sz w:val="24"/>
          <w:szCs w:val="24"/>
        </w:rPr>
        <w:t xml:space="preserve"> </w:t>
      </w:r>
      <w:r w:rsidR="009B08A0" w:rsidRPr="009B08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B08A0" w:rsidRPr="00CF4B4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запишите ответ в рабочем листе в определенном квадрате)</w:t>
      </w:r>
    </w:p>
    <w:p w:rsidR="00840BD6" w:rsidRDefault="00840BD6" w:rsidP="0047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7F" w:rsidRPr="00840BD6" w:rsidRDefault="00E5197F" w:rsidP="004736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>3 этап. Формулирование ожиданий.</w:t>
      </w:r>
    </w:p>
    <w:p w:rsidR="00E5197F" w:rsidRDefault="00E5197F" w:rsidP="00473674">
      <w:pPr>
        <w:jc w:val="both"/>
        <w:rPr>
          <w:rFonts w:ascii="Times New Roman" w:hAnsi="Times New Roman" w:cs="Times New Roman"/>
          <w:sz w:val="24"/>
          <w:szCs w:val="24"/>
        </w:rPr>
      </w:pPr>
      <w:r w:rsidRPr="00E5197F">
        <w:rPr>
          <w:rFonts w:ascii="Times New Roman" w:hAnsi="Times New Roman" w:cs="Times New Roman"/>
          <w:i/>
          <w:sz w:val="24"/>
          <w:szCs w:val="24"/>
        </w:rPr>
        <w:t>Учитель -</w:t>
      </w:r>
      <w:r>
        <w:rPr>
          <w:rFonts w:ascii="Times New Roman" w:hAnsi="Times New Roman" w:cs="Times New Roman"/>
          <w:sz w:val="24"/>
          <w:szCs w:val="24"/>
        </w:rPr>
        <w:t xml:space="preserve">  Как вы думаете, какой по значению будет энергия во всех этих трех точках? (во всех трех точках будет одинаковой, т.е. сохраняется). </w:t>
      </w:r>
    </w:p>
    <w:p w:rsidR="00E5197F" w:rsidRDefault="00E5197F" w:rsidP="0047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Как вы думаете, о чем сегодня пойдет речь на нашем уроке? </w:t>
      </w:r>
    </w:p>
    <w:p w:rsidR="00E5197F" w:rsidRDefault="00E5197F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7F">
        <w:rPr>
          <w:rFonts w:ascii="Times New Roman" w:hAnsi="Times New Roman" w:cs="Times New Roman"/>
          <w:b/>
          <w:sz w:val="24"/>
          <w:szCs w:val="24"/>
        </w:rPr>
        <w:t>Предположения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92C" w:rsidRPr="00FA392C" w:rsidRDefault="00FA392C" w:rsidP="004736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392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Учитель – действительно, мы сегодня с вами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раскроем сущность  </w:t>
      </w:r>
      <w:r w:rsidRPr="00FA392C">
        <w:rPr>
          <w:rFonts w:ascii="Times New Roman" w:hAnsi="Times New Roman" w:cs="Times New Roman"/>
          <w:i/>
          <w:sz w:val="24"/>
          <w:szCs w:val="24"/>
          <w:u w:val="single"/>
        </w:rPr>
        <w:t>закон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FA392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сохранения и превращения механической энергии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убедимся в истинности этого закона.</w:t>
      </w:r>
      <w:r w:rsidR="009B0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Запишите тему урока в рабочем листе в определенном квадратике.</w:t>
      </w:r>
    </w:p>
    <w:p w:rsidR="00E5197F" w:rsidRDefault="00E5197F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7F" w:rsidRPr="00840BD6" w:rsidRDefault="00E5197F" w:rsidP="004736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 xml:space="preserve">4 этап. Работа над темой. Интерактивная лекция. </w:t>
      </w:r>
    </w:p>
    <w:p w:rsidR="009B08A0" w:rsidRPr="00E5197F" w:rsidRDefault="00FA392C" w:rsidP="00473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Учитель-  </w:t>
      </w:r>
      <w:r w:rsidR="009B08A0">
        <w:rPr>
          <w:rFonts w:ascii="Times New Roman" w:hAnsi="Times New Roman" w:cs="Times New Roman"/>
          <w:b/>
          <w:sz w:val="24"/>
          <w:szCs w:val="24"/>
        </w:rPr>
        <w:t xml:space="preserve">А сейчас давайте проведем эксперимент. У вас на столах лежат теннисные шарики. Я предлагаю вам взять в руки шарики и отпустить их.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970"/>
      </w:tblGrid>
      <w:tr w:rsidR="00C136C9" w:rsidRPr="00C136C9" w:rsidTr="007E0C95">
        <w:tc>
          <w:tcPr>
            <w:tcW w:w="5495" w:type="dxa"/>
          </w:tcPr>
          <w:p w:rsidR="00C136C9" w:rsidRPr="00C136C9" w:rsidRDefault="00C136C9" w:rsidP="007E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70" w:type="dxa"/>
          </w:tcPr>
          <w:p w:rsidR="00C136C9" w:rsidRPr="00C136C9" w:rsidRDefault="00C136C9" w:rsidP="007E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Рассмотрим движение мячика с точки зрения превращения механической энергии.</w:t>
            </w:r>
          </w:p>
          <w:p w:rsidR="009B08A0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в рабочем листе схематично то, что вы сейчас сделали. </w:t>
            </w:r>
          </w:p>
          <w:p w:rsidR="00C136C9" w:rsidRP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За счёт действия какой силы происходит движение мячика вниз?</w:t>
            </w:r>
          </w:p>
        </w:tc>
        <w:tc>
          <w:tcPr>
            <w:tcW w:w="3970" w:type="dxa"/>
          </w:tcPr>
          <w:p w:rsidR="00C136C9" w:rsidRP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т из рук мячик. Мячик падает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парту</w: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 и отскакивает.</w:t>
            </w:r>
          </w:p>
          <w:p w:rsidR="009B08A0" w:rsidRPr="009B08A0" w:rsidRDefault="009B08A0" w:rsidP="007E0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Рисуют в рабочем листе схему.</w:t>
            </w:r>
          </w:p>
          <w:p w:rsidR="009B08A0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C9" w:rsidRP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За счёт действия силы тяжести</w: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Чему равна работа силы тяжести? Можно это выразить математически?</w:t>
            </w:r>
          </w:p>
          <w:p w:rsidR="009B08A0" w:rsidRP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эту формулу в рабочий лист.</w:t>
            </w:r>
          </w:p>
        </w:tc>
        <w:tc>
          <w:tcPr>
            <w:tcW w:w="3970" w:type="dxa"/>
          </w:tcPr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Работа силы тяжести равна убыли потенциальной энергии.</w:t>
            </w:r>
          </w:p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16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19.15pt" o:ole="">
                  <v:imagedata r:id="rId4" o:title=""/>
                </v:shape>
                <o:OLEObject Type="Embed" ProgID="Equation.3" ShapeID="_x0000_i1025" DrawAspect="Content" ObjectID="_1477660212" r:id="rId5"/>
              </w:object>
            </w:r>
            <w:r w:rsidRPr="00A56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(1)</w: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Pr="00C136C9" w:rsidRDefault="009B08A0" w:rsidP="009B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Что можно сказать о скорости мячика при мере приближения 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парты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70" w:type="dxa"/>
          </w:tcPr>
          <w:p w:rsidR="00C136C9" w:rsidRPr="00C136C9" w:rsidRDefault="009B08A0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Скорость мячика возрастает.</w: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Значит ли это, что с другой стороны работа силы тяжести равна изменению кинетической энергии тела? Если да, то выразите это математически?</w:t>
            </w:r>
          </w:p>
          <w:p w:rsidR="00A56A02" w:rsidRP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эту формулу в рабочий лист.</w:t>
            </w:r>
          </w:p>
        </w:tc>
        <w:tc>
          <w:tcPr>
            <w:tcW w:w="3970" w:type="dxa"/>
          </w:tcPr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position w:val="-12"/>
                <w:sz w:val="24"/>
                <w:szCs w:val="24"/>
                <w:highlight w:val="yellow"/>
              </w:rPr>
              <w:object w:dxaOrig="1320" w:dyaOrig="360">
                <v:shape id="_x0000_i1026" type="#_x0000_t75" style="width:65.85pt;height:18pt" o:ole="">
                  <v:imagedata r:id="rId6" o:title=""/>
                </v:shape>
                <o:OLEObject Type="Embed" ProgID="Equation.3" ShapeID="_x0000_i1026" DrawAspect="Content" ObjectID="_1477660213" r:id="rId7"/>
              </w:object>
            </w:r>
            <w:r w:rsidRPr="00A56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(2)</w: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Насколько убывает потенциальная энергия и насколько увеличивается кинетическая?</w:t>
            </w:r>
          </w:p>
          <w:p w:rsidR="00A56A02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02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02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02" w:rsidRP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это уравнение в рабочий лист.</w:t>
            </w:r>
          </w:p>
        </w:tc>
        <w:tc>
          <w:tcPr>
            <w:tcW w:w="3970" w:type="dxa"/>
          </w:tcPr>
          <w:p w:rsidR="00C136C9" w:rsidRP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Можно предположить, что одинаково, учитывая, что работу одной и той же силы мы выразили в одном случае через убыль потенциальной энергии, а другом через увеличение кинетической.</w:t>
            </w:r>
          </w:p>
          <w:p w:rsidR="00C136C9" w:rsidRP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Следовательно (1) =(2)</w:t>
            </w:r>
          </w:p>
          <w:p w:rsidR="00C136C9" w:rsidRPr="00A56A02" w:rsidRDefault="00C136C9" w:rsidP="007E0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b/>
                <w:position w:val="-14"/>
                <w:sz w:val="24"/>
                <w:szCs w:val="24"/>
                <w:highlight w:val="yellow"/>
              </w:rPr>
              <w:object w:dxaOrig="2340" w:dyaOrig="380">
                <v:shape id="_x0000_i1027" type="#_x0000_t75" style="width:117.2pt;height:19.15pt" o:ole="">
                  <v:imagedata r:id="rId8" o:title=""/>
                </v:shape>
                <o:OLEObject Type="Embed" ProgID="Equation.3" ShapeID="_x0000_i1027" DrawAspect="Content" ObjectID="_1477660214" r:id="rId9"/>
              </w:object>
            </w:r>
          </w:p>
        </w:tc>
      </w:tr>
      <w:tr w:rsidR="00C136C9" w:rsidRPr="00C136C9" w:rsidTr="007E0C95">
        <w:tc>
          <w:tcPr>
            <w:tcW w:w="5495" w:type="dxa"/>
          </w:tcPr>
          <w:p w:rsidR="00C136C9" w:rsidRP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6C9" w:rsidRPr="00C136C9">
              <w:rPr>
                <w:rFonts w:ascii="Times New Roman" w:hAnsi="Times New Roman" w:cs="Times New Roman"/>
                <w:sz w:val="24"/>
                <w:szCs w:val="24"/>
              </w:rPr>
              <w:t>Преобразуйте, полученное выражение так, чтобы в левой части выражения стали потенциальная и кинетическая энергии на начало движения, а в правой на момент удара о землю.</w:t>
            </w:r>
          </w:p>
        </w:tc>
        <w:tc>
          <w:tcPr>
            <w:tcW w:w="3970" w:type="dxa"/>
          </w:tcPr>
          <w:p w:rsidR="00C136C9" w:rsidRDefault="00C136C9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2040" w:dyaOrig="380">
                <v:shape id="_x0000_i1028" type="#_x0000_t75" style="width:101.85pt;height:19.15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8" DrawAspect="Content" ObjectID="_1477660215" r:id="rId11"/>
              </w:object>
            </w:r>
          </w:p>
          <w:p w:rsidR="00A56A02" w:rsidRPr="00C136C9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Записывают в рабочий лист.</w:t>
            </w:r>
          </w:p>
        </w:tc>
      </w:tr>
      <w:tr w:rsidR="00A56A02" w:rsidRPr="00C136C9" w:rsidTr="007E0C95">
        <w:tc>
          <w:tcPr>
            <w:tcW w:w="5495" w:type="dxa"/>
          </w:tcPr>
          <w:p w:rsidR="00A56A02" w:rsidRPr="00C136C9" w:rsidRDefault="00A56A02" w:rsidP="00A5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>Мы получили очень важное математическое соотношение, которое носит название математическая запись закона сохранения энергии. Движение мячика могло бы продолжаться сколь угодно долго, если бы не было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сопротивление, т.е. </w: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если бы тела </w: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взаимодействовали бы только друг с другом и не взаимодействовали бы только силами тяготения или упругости. В данном случае речь идёт о замкнутой системе тел.</w:t>
            </w:r>
          </w:p>
          <w:p w:rsidR="00A56A02" w:rsidRDefault="00A56A02" w:rsidP="00A5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Если ввести, что </w:t>
            </w:r>
            <w:r w:rsidRPr="00A56A02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1300" w:dyaOrig="380">
                <v:shape id="_x0000_i1029" type="#_x0000_t75" style="width:65.1pt;height:19.15pt" o:ole="">
                  <v:imagedata r:id="rId12" o:title=""/>
                </v:shape>
                <o:OLEObject Type="Embed" ProgID="Equation.3" ShapeID="_x0000_i1029" DrawAspect="Content" ObjectID="_1477660216" r:id="rId13"/>
              </w:objec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 - есть полная механическая энергия, то закон сохранения полной механической энергия можно записать в виде:</w:t>
            </w:r>
          </w:p>
          <w:p w:rsidR="00A56A02" w:rsidRPr="00C136C9" w:rsidRDefault="00A56A02" w:rsidP="00A5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02" w:rsidRPr="00C136C9" w:rsidRDefault="00A56A02" w:rsidP="00A56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02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2060" w:dyaOrig="380">
                <v:shape id="_x0000_i1030" type="#_x0000_t75" style="width:127.55pt;height:23.35pt" o:ole="" o:borderleftcolor="this" o:borderbottomcolor="this" o:borderrightcolor="this">
                  <v:imagedata r:id="rId14" o:title="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0" DrawAspect="Content" ObjectID="_1477660217" r:id="rId15"/>
              </w:object>
            </w:r>
            <w:r w:rsidRPr="00C136C9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математическая запись закона сохранения полной механической энергии.</w:t>
            </w:r>
          </w:p>
          <w:p w:rsidR="00A56A02" w:rsidRPr="00C136C9" w:rsidRDefault="00DF2FF7" w:rsidP="00A56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попытайтесь по формуле сформулировать закон сохранения механической энергии</w:t>
            </w:r>
          </w:p>
          <w:p w:rsidR="00A56A02" w:rsidRPr="00C136C9" w:rsidRDefault="00DF2FF7" w:rsidP="00A56A02">
            <w:pPr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6A02" w:rsidRPr="00C136C9">
              <w:rPr>
                <w:rFonts w:ascii="Times New Roman" w:hAnsi="Times New Roman" w:cs="Times New Roman"/>
                <w:b/>
                <w:sz w:val="24"/>
                <w:szCs w:val="24"/>
              </w:rPr>
              <w:t>Полная механическая энергия замкнутой, или изолированной, системы при всех изменениях в системе сохраняется.</w:t>
            </w:r>
          </w:p>
          <w:p w:rsidR="00A56A02" w:rsidRDefault="00A56A02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6A02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A02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2060" w:dyaOrig="380">
                <v:shape id="_x0000_i1031" type="#_x0000_t75" style="width:127.55pt;height:23.35pt" o:ole="" o:borderleftcolor="this" o:borderbottomcolor="this" o:borderrightcolor="this">
                  <v:imagedata r:id="rId14" o:title="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1" DrawAspect="Content" ObjectID="_1477660218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записать в рабочем листе.</w:t>
            </w:r>
          </w:p>
          <w:p w:rsidR="00DF2FF7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2FF7" w:rsidRPr="00A56A02" w:rsidRDefault="00DF2FF7" w:rsidP="007E0C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Формулировку закона записывают в рабочий лист.</w:t>
            </w:r>
          </w:p>
        </w:tc>
      </w:tr>
    </w:tbl>
    <w:p w:rsidR="00840BD6" w:rsidRDefault="00840BD6" w:rsidP="00DF2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FF7" w:rsidRPr="00840BD6" w:rsidRDefault="00DF2FF7" w:rsidP="00DF2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 xml:space="preserve">5 этап. Проработка содержания темы. </w:t>
      </w:r>
    </w:p>
    <w:p w:rsidR="00C136C9" w:rsidRPr="00DF2FF7" w:rsidRDefault="00DF2FF7" w:rsidP="00DF2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ролика «Шары Ньютона».</w:t>
      </w:r>
    </w:p>
    <w:p w:rsidR="00DF2FF7" w:rsidRPr="00840BD6" w:rsidRDefault="00DF2FF7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BD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Учитель – </w:t>
      </w:r>
      <w:r w:rsidRPr="00840BD6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840BD6" w:rsidRPr="00840BD6">
        <w:rPr>
          <w:rFonts w:ascii="Times New Roman" w:hAnsi="Times New Roman" w:cs="Times New Roman"/>
          <w:i/>
          <w:sz w:val="24"/>
          <w:szCs w:val="24"/>
        </w:rPr>
        <w:t xml:space="preserve">иллюстрирует данный ролик? </w:t>
      </w: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F2FF7" w:rsidRDefault="00DF2FF7" w:rsidP="00DF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840BD6" w:rsidRDefault="00DF2FF7" w:rsidP="00DF2F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>6 этап. – Домашнее задание</w:t>
      </w:r>
      <w:r w:rsidRPr="00840B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F2FF7" w:rsidRDefault="00DF2FF7" w:rsidP="00DF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материал, прочитав параграф &amp;…, а подспорьем вам будет опорный конспект, который мы заполнили на уроке. </w:t>
      </w:r>
    </w:p>
    <w:p w:rsidR="00DF2FF7" w:rsidRDefault="00DF2FF7" w:rsidP="00DF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840BD6" w:rsidRDefault="00DF2FF7" w:rsidP="00DF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BD6">
        <w:rPr>
          <w:rFonts w:ascii="Times New Roman" w:hAnsi="Times New Roman" w:cs="Times New Roman"/>
          <w:b/>
          <w:sz w:val="24"/>
          <w:szCs w:val="24"/>
          <w:u w:val="single"/>
        </w:rPr>
        <w:t xml:space="preserve">7 этап. Рефлексия. </w:t>
      </w:r>
    </w:p>
    <w:p w:rsidR="00DF2FF7" w:rsidRDefault="00DF2FF7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FF7">
        <w:rPr>
          <w:rFonts w:ascii="Times New Roman" w:hAnsi="Times New Roman" w:cs="Times New Roman"/>
          <w:i/>
          <w:sz w:val="24"/>
          <w:szCs w:val="24"/>
          <w:u w:val="single"/>
        </w:rPr>
        <w:t>Учитель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i/>
          <w:sz w:val="24"/>
          <w:szCs w:val="24"/>
        </w:rPr>
        <w:t>А завершая урок, я предлагаю вам ответить на следующие вопросы:</w:t>
      </w:r>
    </w:p>
    <w:p w:rsidR="00DF2FF7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- Сегодня на уроке я узнал, …….</w:t>
      </w: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Данная тема для меня была…..</w:t>
      </w: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На уроке мне запомнилось……</w:t>
      </w: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Я чувствовал себя ….</w:t>
      </w: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BD6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BD6" w:rsidRPr="00DF2FF7" w:rsidRDefault="00840BD6" w:rsidP="00DF2F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– Большое спасибо, ребята, за урок. Мне было интересно с вами работать. До свидания!</w:t>
      </w:r>
    </w:p>
    <w:p w:rsidR="00C136C9" w:rsidRPr="00DF2FF7" w:rsidRDefault="00C136C9" w:rsidP="00DF2F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36C9" w:rsidRPr="00C136C9" w:rsidRDefault="00C136C9" w:rsidP="00C1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C9" w:rsidRPr="00C136C9" w:rsidRDefault="00C136C9" w:rsidP="00C1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C9" w:rsidRPr="00C136C9" w:rsidRDefault="00C136C9" w:rsidP="00C1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6C9" w:rsidRPr="00C136C9" w:rsidSect="003A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F5001F"/>
    <w:rsid w:val="00051442"/>
    <w:rsid w:val="003A0572"/>
    <w:rsid w:val="003A2A59"/>
    <w:rsid w:val="004708F5"/>
    <w:rsid w:val="00473674"/>
    <w:rsid w:val="00531A1D"/>
    <w:rsid w:val="00840BD6"/>
    <w:rsid w:val="009B08A0"/>
    <w:rsid w:val="00A56A02"/>
    <w:rsid w:val="00C136C9"/>
    <w:rsid w:val="00CF4B4B"/>
    <w:rsid w:val="00DF2FF7"/>
    <w:rsid w:val="00E5197F"/>
    <w:rsid w:val="00F5001F"/>
    <w:rsid w:val="00F92CA1"/>
    <w:rsid w:val="00FA392C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2014-11-16T05:46:00Z</cp:lastPrinted>
  <dcterms:created xsi:type="dcterms:W3CDTF">2014-11-16T03:51:00Z</dcterms:created>
  <dcterms:modified xsi:type="dcterms:W3CDTF">2014-11-16T06:24:00Z</dcterms:modified>
</cp:coreProperties>
</file>