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A9" w:rsidRDefault="00BF0A48" w:rsidP="003856A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ЗАДАНИЕ для практических занятий по составлению технологической карты урока физической культуры.</w:t>
      </w:r>
    </w:p>
    <w:p w:rsidR="00BF0A48" w:rsidRDefault="00BF0A48" w:rsidP="003856A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:rsidR="003856A9" w:rsidRDefault="003856A9" w:rsidP="003856A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Составление плана-конспекта урока </w:t>
      </w:r>
    </w:p>
    <w:p w:rsidR="003856A9" w:rsidRDefault="003856A9" w:rsidP="003856A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на примере конструктора системно - </w:t>
      </w:r>
      <w:proofErr w:type="spellStart"/>
      <w:r>
        <w:rPr>
          <w:rFonts w:ascii="Times New Roman" w:hAnsi="Times New Roman"/>
          <w:b/>
          <w:i/>
        </w:rPr>
        <w:t>деятельностного</w:t>
      </w:r>
      <w:proofErr w:type="spellEnd"/>
      <w:r>
        <w:rPr>
          <w:rFonts w:ascii="Times New Roman" w:hAnsi="Times New Roman"/>
          <w:b/>
          <w:i/>
        </w:rPr>
        <w:t xml:space="preserve"> урока по теме «</w:t>
      </w:r>
      <w:r>
        <w:rPr>
          <w:rFonts w:ascii="Times New Roman" w:hAnsi="Times New Roman"/>
        </w:rPr>
        <w:t>Изучение и совершенствование техники метания теннисного мяча с места по горизонтальной и вертикальной мишени с расстояния 4-8 метров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i/>
        </w:rPr>
        <w:t>» (</w:t>
      </w:r>
      <w:proofErr w:type="gramEnd"/>
      <w:r>
        <w:rPr>
          <w:rFonts w:ascii="Times New Roman" w:hAnsi="Times New Roman"/>
          <w:b/>
          <w:i/>
        </w:rPr>
        <w:t xml:space="preserve">4 </w:t>
      </w:r>
      <w:proofErr w:type="spellStart"/>
      <w:r>
        <w:rPr>
          <w:rFonts w:ascii="Times New Roman" w:hAnsi="Times New Roman"/>
          <w:b/>
          <w:i/>
        </w:rPr>
        <w:t>кл</w:t>
      </w:r>
      <w:proofErr w:type="spellEnd"/>
      <w:r>
        <w:rPr>
          <w:rFonts w:ascii="Times New Roman" w:hAnsi="Times New Roman"/>
          <w:b/>
          <w:i/>
        </w:rPr>
        <w:t>.).</w:t>
      </w:r>
    </w:p>
    <w:p w:rsidR="003856A9" w:rsidRDefault="003856A9" w:rsidP="003856A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</w:p>
    <w:p w:rsidR="003856A9" w:rsidRDefault="003856A9" w:rsidP="003856A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Используя знания, которые Вы повторили в первой </w:t>
      </w:r>
      <w:proofErr w:type="spellStart"/>
      <w:r>
        <w:rPr>
          <w:rFonts w:ascii="Times New Roman" w:hAnsi="Times New Roman"/>
          <w:b/>
        </w:rPr>
        <w:t>тренировочно-методической</w:t>
      </w:r>
      <w:proofErr w:type="spellEnd"/>
      <w:r>
        <w:rPr>
          <w:rFonts w:ascii="Times New Roman" w:hAnsi="Times New Roman"/>
          <w:b/>
        </w:rPr>
        <w:t xml:space="preserve"> части, и справочные, вспомогательные материалы второй </w:t>
      </w:r>
      <w:proofErr w:type="spellStart"/>
      <w:r>
        <w:rPr>
          <w:rFonts w:ascii="Times New Roman" w:hAnsi="Times New Roman"/>
          <w:b/>
        </w:rPr>
        <w:t>тренировочно-практической</w:t>
      </w:r>
      <w:proofErr w:type="spellEnd"/>
      <w:r>
        <w:rPr>
          <w:rFonts w:ascii="Times New Roman" w:hAnsi="Times New Roman"/>
          <w:b/>
        </w:rPr>
        <w:t xml:space="preserve"> части, заполните технологическую карту урока.</w:t>
      </w:r>
    </w:p>
    <w:p w:rsidR="003856A9" w:rsidRDefault="003856A9" w:rsidP="003856A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</w:rPr>
      </w:pPr>
    </w:p>
    <w:p w:rsidR="003856A9" w:rsidRDefault="003856A9" w:rsidP="003856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</w:t>
      </w:r>
    </w:p>
    <w:p w:rsidR="003856A9" w:rsidRDefault="003856A9" w:rsidP="003856A9">
      <w:pPr>
        <w:pStyle w:val="a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Материально-техническое оснащение: </w:t>
      </w:r>
    </w:p>
    <w:p w:rsidR="003856A9" w:rsidRDefault="003856A9" w:rsidP="003856A9">
      <w:pPr>
        <w:pStyle w:val="a3"/>
        <w:jc w:val="both"/>
        <w:rPr>
          <w:b/>
          <w:bCs/>
          <w:sz w:val="22"/>
          <w:szCs w:val="22"/>
        </w:rPr>
      </w:pPr>
    </w:p>
    <w:p w:rsidR="003856A9" w:rsidRDefault="003856A9" w:rsidP="003856A9">
      <w:pPr>
        <w:pStyle w:val="a5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Теннисные мячи 10 штук, обручи  5 штук (для горизонтальных мишеней), вертикальные мишени (нарисованы на стене зала), волейбольный мяч, свисток</w:t>
      </w:r>
    </w:p>
    <w:p w:rsidR="003856A9" w:rsidRDefault="003856A9" w:rsidP="003856A9">
      <w:pPr>
        <w:pStyle w:val="a5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2. </w:t>
      </w:r>
      <w:r>
        <w:rPr>
          <w:rFonts w:ascii="Times New Roman" w:hAnsi="Times New Roman"/>
        </w:rPr>
        <w:t>Музыкальный центр, электронные носители записей мелодий детских песе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музыкальных композиций)</w:t>
      </w:r>
    </w:p>
    <w:p w:rsidR="003856A9" w:rsidRDefault="003856A9" w:rsidP="003856A9">
      <w:pPr>
        <w:pStyle w:val="a5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УМК______________________________________________________________________________________________________________</w:t>
      </w:r>
    </w:p>
    <w:p w:rsidR="003856A9" w:rsidRDefault="003856A9" w:rsidP="003856A9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t>(указать)</w:t>
      </w:r>
    </w:p>
    <w:p w:rsidR="003856A9" w:rsidRDefault="003856A9" w:rsidP="003856A9">
      <w:pPr>
        <w:pStyle w:val="a3"/>
        <w:ind w:left="720"/>
        <w:rPr>
          <w:sz w:val="22"/>
          <w:szCs w:val="22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2126"/>
        <w:gridCol w:w="502"/>
        <w:gridCol w:w="1199"/>
        <w:gridCol w:w="1843"/>
        <w:gridCol w:w="4111"/>
        <w:gridCol w:w="283"/>
        <w:gridCol w:w="1701"/>
        <w:gridCol w:w="1500"/>
        <w:gridCol w:w="910"/>
      </w:tblGrid>
      <w:tr w:rsidR="003856A9" w:rsidTr="003856A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3856A9" w:rsidTr="003856A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Раздел программы</w:t>
            </w:r>
          </w:p>
        </w:tc>
        <w:tc>
          <w:tcPr>
            <w:tcW w:w="1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3856A9" w:rsidTr="003856A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Тема урока</w:t>
            </w:r>
          </w:p>
        </w:tc>
        <w:tc>
          <w:tcPr>
            <w:tcW w:w="1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Изучение и совершенствование техники метания теннисного мяча с места по горизонтальной и вертикальной мишени с расстояния 4-8 метров. </w:t>
            </w:r>
          </w:p>
        </w:tc>
      </w:tr>
      <w:tr w:rsidR="003856A9" w:rsidTr="003856A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Тип урока</w:t>
            </w:r>
          </w:p>
        </w:tc>
        <w:tc>
          <w:tcPr>
            <w:tcW w:w="1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(по Таблице 1)</w:t>
            </w:r>
          </w:p>
        </w:tc>
      </w:tr>
      <w:tr w:rsidR="003856A9" w:rsidTr="003856A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Цели</w:t>
            </w:r>
          </w:p>
        </w:tc>
        <w:tc>
          <w:tcPr>
            <w:tcW w:w="1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</w:rPr>
              <w:t>(по Таблице 2)</w:t>
            </w:r>
          </w:p>
        </w:tc>
      </w:tr>
      <w:tr w:rsidR="003856A9" w:rsidTr="003856A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Задачи</w:t>
            </w:r>
          </w:p>
        </w:tc>
        <w:tc>
          <w:tcPr>
            <w:tcW w:w="115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(по Таблице 2)</w:t>
            </w:r>
          </w:p>
        </w:tc>
      </w:tr>
      <w:tr w:rsidR="003856A9" w:rsidTr="003856A9">
        <w:trPr>
          <w:trHeight w:val="330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115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330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Планируемые образовательные результаты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(по Таблице № 4)</w:t>
            </w:r>
          </w:p>
        </w:tc>
      </w:tr>
      <w:tr w:rsidR="003856A9" w:rsidTr="003856A9">
        <w:trPr>
          <w:trHeight w:val="330"/>
        </w:trPr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</w:tr>
      <w:tr w:rsidR="003856A9" w:rsidTr="003856A9">
        <w:trPr>
          <w:trHeight w:val="1005"/>
        </w:trPr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675"/>
        </w:trPr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Основные понятия, изучаемые на уроке</w:t>
            </w: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Сформулировать самостоятельно исходя из темы урока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u w:val="single"/>
                <w:lang w:eastAsia="en-US"/>
              </w:rPr>
            </w:pPr>
          </w:p>
        </w:tc>
      </w:tr>
      <w:tr w:rsidR="003856A9" w:rsidTr="003856A9">
        <w:trPr>
          <w:trHeight w:val="330"/>
        </w:trPr>
        <w:tc>
          <w:tcPr>
            <w:tcW w:w="151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Организационная структура урока</w:t>
            </w:r>
          </w:p>
        </w:tc>
      </w:tr>
      <w:tr w:rsidR="003856A9" w:rsidTr="003856A9">
        <w:trPr>
          <w:trHeight w:val="51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№ этапа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УУД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Таблице № 3)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(указать </w:t>
            </w:r>
            <w:r>
              <w:rPr>
                <w:rFonts w:ascii="Times New Roman" w:hAnsi="Times New Roman"/>
                <w:u w:val="single"/>
              </w:rPr>
              <w:t>не более</w:t>
            </w:r>
            <w:r>
              <w:rPr>
                <w:rFonts w:ascii="Times New Roman" w:hAnsi="Times New Roman"/>
              </w:rPr>
              <w:t xml:space="preserve"> двух на каждом этапе)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  Деятельность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Заполняется самостоятельно 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u w:val="single"/>
              </w:rPr>
              <w:t>можно использовать Приложения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856A9" w:rsidTr="003856A9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Учителя (в т.ч. при необходимости содержание заданий)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Учащихся </w:t>
            </w:r>
          </w:p>
        </w:tc>
      </w:tr>
      <w:tr w:rsidR="003856A9" w:rsidTr="003856A9">
        <w:trPr>
          <w:trHeight w:val="5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Организационный момент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5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Актуализация опорных знаний и умений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50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Основная</w:t>
            </w:r>
          </w:p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часть (Организация деятельности учащихся по использованию знаний в стандартных  и измененных ситуациях в зависимости от выбранной формы урока)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Первичное закрепление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Самостоятельная работа с </w:t>
            </w:r>
            <w:proofErr w:type="spellStart"/>
            <w:r>
              <w:rPr>
                <w:rFonts w:ascii="Times New Roman" w:hAnsi="Times New Roman"/>
              </w:rPr>
              <w:t>самооцениванием</w:t>
            </w:r>
            <w:proofErr w:type="spellEnd"/>
            <w:r>
              <w:rPr>
                <w:rFonts w:ascii="Times New Roman" w:hAnsi="Times New Roman"/>
              </w:rPr>
              <w:t xml:space="preserve">  по эталону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Изучение и совершенствование двигательных навыков.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5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Игровой момент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rPr>
          <w:trHeight w:val="503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856A9" w:rsidRDefault="003856A9" w:rsidP="003856A9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Справочные материалы</w:t>
      </w: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3905"/>
      </w:tblGrid>
      <w:tr w:rsidR="003856A9" w:rsidTr="003856A9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ЗАДАЧИ УРОКА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УРОКОВ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56A9" w:rsidTr="003856A9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Выработка умений применения полученных знаний, приобретение уч-ся опыта творческой деятельности (не только формирование умений и углубление знаний, но и повышение оперативности) 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Обеспечить первичное  осмысление нового содержания (в случае сложности и большого объема определенной темы) 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Ввести обучающихся в тематику курса, раздела, иногда темы, показать значимость проблем, обозначить ведущую идею предстоящего к изучению раздела курса 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решение комплекса дидактических задач: и изучение нового материала, и проверка знаний, и применение знаний и повторение  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Контроль и учет знаний (как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конце изучения тем; аттестация в конце четверти, года)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Е) Повторение главного в теме или разделе, обобщение знаний или приведение их в систему </w:t>
            </w:r>
          </w:p>
          <w:p w:rsidR="003856A9" w:rsidRDefault="003856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856A9" w:rsidRDefault="003856A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вводный урок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урок ознакомления и изучения нового материала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урок совершенствования в выполнении пройденного материала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урок обобщающего повторения и  систематизации знаний (смешанные уроки)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урок проверки знаний и умени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учётные уроки)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6) урок «комбинированного типа»</w:t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856A9" w:rsidRDefault="003856A9" w:rsidP="003856A9">
      <w:pPr>
        <w:tabs>
          <w:tab w:val="num" w:pos="720"/>
        </w:tabs>
        <w:spacing w:after="0" w:line="240" w:lineRule="auto"/>
        <w:ind w:firstLine="567"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3856A9" w:rsidRDefault="003856A9" w:rsidP="003856A9">
      <w:pPr>
        <w:tabs>
          <w:tab w:val="num" w:pos="72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6A9" w:rsidRDefault="003856A9" w:rsidP="003856A9">
      <w:pPr>
        <w:tabs>
          <w:tab w:val="num" w:pos="72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6A9" w:rsidRDefault="003856A9" w:rsidP="003856A9">
      <w:pPr>
        <w:tabs>
          <w:tab w:val="num" w:pos="72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7655"/>
      </w:tblGrid>
      <w:tr w:rsidR="003856A9" w:rsidTr="003856A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Цели урока по теме «</w:t>
            </w:r>
            <w:r>
              <w:rPr>
                <w:rFonts w:ascii="Times New Roman" w:hAnsi="Times New Roman"/>
              </w:rPr>
              <w:t>Изучение и совершенствование техники метания теннисного мяча с места по горизонтальной и вертикальной мишени с расстояния 4-8 метров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Задачи урока по теме «</w:t>
            </w:r>
            <w:r>
              <w:rPr>
                <w:rFonts w:ascii="Times New Roman" w:hAnsi="Times New Roman"/>
              </w:rPr>
              <w:t>Изучение и совершенствование техники метания теннисного мяча с места по горизонтальной и вертикальной мишени с расстояния 4-8 метров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</w:tr>
      <w:tr w:rsidR="003856A9" w:rsidTr="003856A9">
        <w:trPr>
          <w:trHeight w:val="1681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56A9" w:rsidRDefault="003856A9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1.ПРЕДМЕТНЫЕ ЦЕЛИ УЧЕБНОГО ЗАНЯТИЯ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3856A9" w:rsidRDefault="003856A9" w:rsidP="00B131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организовать деятельность учащихся по изучению и совершенствованию двигательных действий (совершенствование техники метания различными способами); </w:t>
            </w:r>
          </w:p>
          <w:p w:rsidR="003856A9" w:rsidRDefault="003856A9" w:rsidP="00B131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обеспечить закрепление основных предметных понятий (виды, способы и техника метания);</w:t>
            </w:r>
          </w:p>
          <w:p w:rsidR="003856A9" w:rsidRDefault="003856A9" w:rsidP="00B131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обеспечить применение учащимися знаний и способов действий в разнообразных ситуациях (игровые моменты, применение метания в жизненных ситуациях);</w:t>
            </w:r>
          </w:p>
          <w:p w:rsidR="003856A9" w:rsidRDefault="003856A9" w:rsidP="00B131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организовать деятельность школьников по самостоятельному применению знаний в разнообразных ситуациях;</w:t>
            </w:r>
          </w:p>
          <w:p w:rsidR="003856A9" w:rsidRDefault="003856A9" w:rsidP="00B131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организовать деятельность учащихся по коррекции знаний и способов деятельности.</w:t>
            </w:r>
          </w:p>
          <w:p w:rsidR="003856A9" w:rsidRDefault="003856A9" w:rsidP="00B131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познавательного интереса посредством применения ИКТ</w:t>
            </w:r>
          </w:p>
          <w:p w:rsidR="003856A9" w:rsidRDefault="003856A9" w:rsidP="00B131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c3"/>
              </w:rPr>
            </w:pPr>
            <w:r>
              <w:rPr>
                <w:rStyle w:val="c3"/>
                <w:rFonts w:ascii="Times New Roman" w:hAnsi="Times New Roman"/>
              </w:rPr>
              <w:t xml:space="preserve">формирование интереса к самостоятельной поисковой </w:t>
            </w:r>
            <w:r>
              <w:rPr>
                <w:rStyle w:val="c3"/>
                <w:rFonts w:ascii="Times New Roman" w:hAnsi="Times New Roman"/>
              </w:rPr>
              <w:lastRenderedPageBreak/>
              <w:t>деятельности</w:t>
            </w:r>
          </w:p>
          <w:p w:rsidR="003856A9" w:rsidRDefault="003856A9">
            <w:pPr>
              <w:pStyle w:val="a5"/>
              <w:rPr>
                <w:color w:val="FF0000"/>
                <w:sz w:val="24"/>
                <w:szCs w:val="24"/>
              </w:rPr>
            </w:pPr>
          </w:p>
          <w:p w:rsidR="003856A9" w:rsidRDefault="003856A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2.ЦЕЛИ, ОРИЕНТИРОВАННЫЕ НА РАЗВИТИЕ  ЛИЧНОСТИ  УЧАЩЕГОСЯ:</w:t>
            </w:r>
          </w:p>
          <w:p w:rsidR="003856A9" w:rsidRDefault="003856A9" w:rsidP="00B131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Актуализировать личностный смысл,  помочь осознать практическую и личностную значимость учебного материала.</w:t>
            </w:r>
          </w:p>
          <w:p w:rsidR="003856A9" w:rsidRDefault="003856A9" w:rsidP="00B131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Содействовать осознанию учащимися ценности изучаемого предмета; помочь учащимся осознать ценность совместной деятельности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856A9" w:rsidRDefault="003856A9" w:rsidP="00B131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Создать содержательные и организационные условия для развития у учащихся умений анализировать (сравнивать, выделять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главное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лассифицировать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 познавательный объект.</w:t>
            </w:r>
          </w:p>
          <w:p w:rsidR="003856A9" w:rsidRDefault="003856A9" w:rsidP="00B131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Обеспечить развитие умения ставить цель и планировать свою деятельность; содействовать развитию у учащихся умений осуществлять самоконтроль, самооценку и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самокоррекцию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учебной деятельности.</w:t>
            </w:r>
          </w:p>
          <w:p w:rsidR="003856A9" w:rsidRDefault="003856A9" w:rsidP="00B1314E">
            <w:pPr>
              <w:pStyle w:val="a5"/>
              <w:numPr>
                <w:ilvl w:val="0"/>
                <w:numId w:val="2"/>
              </w:numPr>
              <w:rPr>
                <w:rStyle w:val="FontStyle3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Содействовать развитию у детей умения общаться; обеспечить развитие у школьников диалогической и монологической речи.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продолжить работу по развитию и совершенствованию двигательных навыков в метании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продолжить работу по развитию навыков работы с дополнительными источниками информации 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создать условия для применения двигательных навыков  метания на уроке и жизненных ситуациях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применение учащимися  знаний и умений на практике (работа с источниками различного типа),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 развитию навыков работы с иллюстрациями, таблицами, схемами, текстом учебника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организовать применение учащимися  знаний и умений на практике (проектирование подводящих упражнений по данному виду двигательных навыков) 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создать условия для формирования умений анализировать и корректировать знания о видах метания по целям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выполнение практических задач на закрепление и совершенствование двигательных навыков в метании</w:t>
            </w:r>
          </w:p>
          <w:p w:rsidR="003856A9" w:rsidRDefault="003856A9" w:rsidP="00B1314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FF0000"/>
              </w:rPr>
              <w:t>организовать работу в группах, учить высказывать свою точку зрения, делать выводы, развивать коммуникативную культуру.</w:t>
            </w:r>
          </w:p>
        </w:tc>
      </w:tr>
      <w:tr w:rsidR="003856A9" w:rsidTr="003856A9">
        <w:trPr>
          <w:trHeight w:val="28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Style w:val="FontStyle34"/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6A9" w:rsidRDefault="003856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</w:tbl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№ 3</w:t>
      </w:r>
    </w:p>
    <w:p w:rsidR="003856A9" w:rsidRDefault="003856A9" w:rsidP="003856A9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Л </w:t>
      </w:r>
      <w:r>
        <w:rPr>
          <w:rFonts w:ascii="Times New Roman" w:hAnsi="Times New Roman"/>
          <w:i/>
          <w:sz w:val="28"/>
          <w:szCs w:val="28"/>
        </w:rPr>
        <w:t xml:space="preserve">– личностные,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предметные, </w:t>
      </w:r>
      <w:r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 xml:space="preserve"> – коммуникативные, </w:t>
      </w:r>
      <w:r>
        <w:rPr>
          <w:rFonts w:ascii="Times New Roman" w:hAnsi="Times New Roman"/>
          <w:b/>
          <w:i/>
          <w:sz w:val="28"/>
          <w:szCs w:val="28"/>
        </w:rPr>
        <w:t xml:space="preserve">Р </w:t>
      </w:r>
      <w:r>
        <w:rPr>
          <w:rFonts w:ascii="Times New Roman" w:hAnsi="Times New Roman"/>
          <w:i/>
          <w:sz w:val="28"/>
          <w:szCs w:val="28"/>
        </w:rPr>
        <w:t>- регулятивные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87"/>
        <w:gridCol w:w="7284"/>
      </w:tblGrid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Возможные виды деятельности на различных этапах урока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УУД, выполняемых учащимися на данных этапах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Оганизационный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момент</w:t>
            </w:r>
          </w:p>
        </w:tc>
      </w:tr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Данный этап предполагает осознанное вхождение учащегося в пространство учебной  деятельности. С этой целью организуется его мотивирование к учебной деятельности на уроке.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 самоорганизация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</w:rPr>
              <w:t xml:space="preserve">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целеполагание</w:t>
            </w:r>
            <w:proofErr w:type="spellEnd"/>
            <w:r>
              <w:rPr>
                <w:rFonts w:ascii="Times New Roman" w:hAnsi="Times New Roman"/>
              </w:rPr>
              <w:t xml:space="preserve">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планирование учебного сотрудничества с учителем и сверстниками (К).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2. Актуализация знаний, систематизация ранее полученных знаний</w:t>
            </w:r>
          </w:p>
        </w:tc>
      </w:tr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 данном этапе организуется подготовка учащихся к объяснению нового знания, выполнение ими пробного учебного действия и фиксация индивидуального затруднения.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Соответственно, данный этап предполагает: 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1.актуализацию соответствующих мыслительных операций и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познавательных процессов;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2.частичная проверка Д/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3.начало </w:t>
            </w:r>
            <w:proofErr w:type="spellStart"/>
            <w:r>
              <w:rPr>
                <w:rFonts w:ascii="Times New Roman" w:hAnsi="Times New Roman"/>
              </w:rPr>
              <w:t>целеполагания</w:t>
            </w:r>
            <w:proofErr w:type="spellEnd"/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– извлечение необходимой информации </w:t>
            </w:r>
            <w:proofErr w:type="gramStart"/>
            <w:r>
              <w:rPr>
                <w:rFonts w:ascii="Times New Roman" w:hAnsi="Times New Roman"/>
                <w:color w:val="FF0000"/>
              </w:rPr>
              <w:t>из</w:t>
            </w:r>
            <w:proofErr w:type="gramEnd"/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текстов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осознанное и произвольное построение речевого высказывания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подведение под понятие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–определение проблемы в деятельности учебной и жизненно практической (Р);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выражение своих мыслей с достаточной полнотой и точностью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 -создание плана достижения цели</w:t>
            </w: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3. Основная часть урока.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 данном этапе учащиеся выявляют место и  причину затруднения.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в коммуникативной форме обдумывают учебные действия: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1.построение плана освоения задачи урока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2.самоопределение к деятельности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3.актуализацию изученных способов действий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4.мотивацию учащихся к пробному учебному действию и его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осуществление;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5.фиксирование учащимися индивидуальных затруднений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</w:rPr>
              <w:t>выполнении</w:t>
            </w:r>
            <w:proofErr w:type="gramEnd"/>
            <w:r>
              <w:rPr>
                <w:rFonts w:ascii="Times New Roman" w:hAnsi="Times New Roman"/>
              </w:rPr>
              <w:t xml:space="preserve"> пробного учебного действия или его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</w:rPr>
              <w:t>обосновании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>Этим процессом руководит учитель: на первых порах с помощью подводящего диалога, затем – побуждающего диалога, а затем и с помощью исследовательских и самостоятельной работы обучающихся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-определение цели в деятельности: учебной и жизненно-практической (Р)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 планирование деятельности в учебной ситуации (Р)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gramStart"/>
            <w:r>
              <w:rPr>
                <w:rFonts w:ascii="Times New Roman" w:hAnsi="Times New Roman"/>
              </w:rPr>
              <w:t>работа</w:t>
            </w:r>
            <w:proofErr w:type="gramEnd"/>
            <w:r>
              <w:rPr>
                <w:rFonts w:ascii="Times New Roman" w:hAnsi="Times New Roman"/>
              </w:rPr>
              <w:t xml:space="preserve"> по плану сверяясь с целью (Р)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подведение под понятие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определение основной и второстепенной информации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постановка и формулирование проблемы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-создание плана достижения цел</w:t>
            </w:r>
            <w:proofErr w:type="gramStart"/>
            <w:r>
              <w:rPr>
                <w:rFonts w:ascii="Times New Roman" w:hAnsi="Times New Roman"/>
                <w:color w:val="FF0000"/>
              </w:rPr>
              <w:t>и(</w:t>
            </w:r>
            <w:proofErr w:type="gramEnd"/>
            <w:r>
              <w:rPr>
                <w:rFonts w:ascii="Times New Roman" w:hAnsi="Times New Roman"/>
                <w:color w:val="FF0000"/>
              </w:rPr>
              <w:t>П)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структурирование знаний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осознанное и произвольное построение речевого высказывания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аргументация своего мнения и позиции в коммуникации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учет разных мнений, координирование в сотрудничестве разных позиций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разрешение конфликтов (К).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-умение с достаточной полнотой и точностью выражать мысл</w:t>
            </w:r>
            <w:proofErr w:type="gramStart"/>
            <w:r>
              <w:rPr>
                <w:rFonts w:ascii="Times New Roman" w:hAnsi="Times New Roman"/>
                <w:color w:val="FF0000"/>
              </w:rPr>
              <w:t>и(</w:t>
            </w:r>
            <w:proofErr w:type="gramEnd"/>
            <w:r>
              <w:rPr>
                <w:rFonts w:ascii="Times New Roman" w:hAnsi="Times New Roman"/>
                <w:color w:val="FF0000"/>
              </w:rPr>
              <w:t>К)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Первичное закрепление 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На данном этапе учащиеся в форме коммуникативного взаимодействия (фронтально, в группах, в парах) решают типовые задания по созданию двигательного действия (упражнения)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– извлечение из математических текстов необходимой информации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моделирование и преобразование моделей разных типов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использование знаково-символических средств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подведение под понятие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установление причинно-следственных связей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выполнение действий по алгоритму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осознанное и произвольное построение речевого высказывания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построение логической цепи рассуждений, доказательство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выражение своих мыслей с достаточной полнотой и точностью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адекватное использование речевых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решения коммуникационных задач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формулирование и аргументация своего мнения в коммуникации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учет разных мнений, координирование в сотрудничестве разных позиций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использование критериев для обоснования своего суждения (К).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достижение договоренностей и согласование общего решения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осознание ответственности за общее дело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Самостоятельная работа с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самооцениванием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по эталону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При проведении данного этапа используется индивидуальная форма работы: учащиеся самостоятельно выполняют упражнения нового вида, осуществляют их самопроверку, пошагово сравнивая с эталоном, выявляют и корректируют возможные ошибки, определяют способы действий, которые вызывают у них затруднения и им предстоит их доработать.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анализ, синтез, сравнение, обобщение, аналогия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извлечение из математических текстов необходимой информации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использование </w:t>
            </w:r>
            <w:proofErr w:type="gramStart"/>
            <w:r>
              <w:rPr>
                <w:rFonts w:ascii="Times New Roman" w:hAnsi="Times New Roman"/>
              </w:rPr>
              <w:t>знаково-символических</w:t>
            </w:r>
            <w:proofErr w:type="gramEnd"/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подведение под понятие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выполнение действий по аналог</w:t>
            </w:r>
            <w:proofErr w:type="gramStart"/>
            <w:r>
              <w:rPr>
                <w:rFonts w:ascii="Times New Roman" w:hAnsi="Times New Roman"/>
                <w:color w:val="FF0000"/>
              </w:rPr>
              <w:t>у(</w:t>
            </w:r>
            <w:proofErr w:type="gramEnd"/>
            <w:r>
              <w:rPr>
                <w:rFonts w:ascii="Times New Roman" w:hAnsi="Times New Roman"/>
                <w:color w:val="FF0000"/>
              </w:rPr>
              <w:t>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осознанное и произвольное построение речевого высказывания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доказательство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контроль (Р);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коррекция (Р);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оценка (Р);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FF0000"/>
              </w:rPr>
              <w:t>волеваясаморегуляция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в ситуации затруднения (Р);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Изучение и совершенствование двигательных навыков 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 данном этапе выявляются границы применимости нового знания и совершенствования двигательного действия.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Организуя этот этап, учитель подбирает задания, в которых совершенствуется использование изученного ранее материала, имеющего методическую ценность для внедрения в последующем новых способов действий.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 нравственно-этическое оценивание усваиваемого содержания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анализ, синтез, сравнение, обобщение, аналоги</w:t>
            </w:r>
            <w:proofErr w:type="gramStart"/>
            <w:r>
              <w:rPr>
                <w:rFonts w:ascii="Times New Roman" w:hAnsi="Times New Roman"/>
                <w:color w:val="FF0000"/>
              </w:rPr>
              <w:t>я(</w:t>
            </w:r>
            <w:proofErr w:type="gramEnd"/>
            <w:r>
              <w:rPr>
                <w:rFonts w:ascii="Times New Roman" w:hAnsi="Times New Roman"/>
                <w:color w:val="FF0000"/>
              </w:rPr>
              <w:t>П)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понимание текстов, извлечение необходимой информации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подведение под понятие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моделирование, преобразование модели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использование знаково-символических средств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установление причинно-следственных связей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построение логической цепи рассуждений, выведение следствий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самостоятельное создание алгоритмов деятельности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выполнение действий по алгоритму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доказательство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осознанное и произвольное построение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речевого высказывания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контроль, коррекция, оценка (Р);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</w:rPr>
            </w:pP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Игровой момент</w:t>
            </w:r>
          </w:p>
        </w:tc>
      </w:tr>
      <w:tr w:rsidR="003856A9" w:rsidTr="003856A9"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 данном этапе создаётся игровой момент для закрепления полученного алгоритма двигательного действия.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</w:rPr>
              <w:t xml:space="preserve">На этом этапе учитель занимает роль </w:t>
            </w:r>
            <w:proofErr w:type="gramStart"/>
            <w:r>
              <w:rPr>
                <w:rFonts w:ascii="Times New Roman" w:hAnsi="Times New Roman"/>
              </w:rPr>
              <w:t>корректирующего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следование в поведении моральным нормам и этическим требованиям (Л).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формулирование и аргументация своего мнения, учет разных мнений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подведение под понятие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выполнение действий по алгоритму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достижение договоренностей и согласование общего решения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осознание ответственности за общее дело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доказательство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построение логической цепи рассуждений, выведение следствий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3856A9" w:rsidTr="003856A9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7. Рефлексия учебной деятельности на уроке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856A9" w:rsidTr="003856A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завершение, соотносятся цель учебной деятельности и ее результаты, фиксируется степень их соответствия, и намечаются дальнейшие цели деятельности.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– рефлексия способов и условий действия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контроль и оценка процесса и результатов деятельности (П);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самооценка на основе критерия успешности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– адекватное понимание причин успеха / неуспеха в учебной деятельности (Л);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выражение своих мыслей с достаточной полнотой и точностью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формулирование и аргументация своего мнения, учет разных мнений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использование критериев для обоснования своего суждения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планирование учебного сотрудничества (К);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– следование в поведении моральным нормам и этическим требованиям (Л).</w:t>
            </w:r>
          </w:p>
          <w:p w:rsidR="003856A9" w:rsidRDefault="00385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856A9" w:rsidRDefault="003856A9" w:rsidP="003856A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56A9" w:rsidRDefault="003856A9" w:rsidP="003856A9">
      <w:pPr>
        <w:rPr>
          <w:rFonts w:ascii="Times New Roman" w:hAnsi="Times New Roman"/>
          <w:b/>
          <w:sz w:val="28"/>
          <w:szCs w:val="28"/>
        </w:rPr>
      </w:pPr>
    </w:p>
    <w:p w:rsidR="003856A9" w:rsidRDefault="003856A9" w:rsidP="003856A9">
      <w:pPr>
        <w:rPr>
          <w:rFonts w:ascii="Times New Roman" w:hAnsi="Times New Roman"/>
          <w:b/>
          <w:sz w:val="28"/>
          <w:szCs w:val="28"/>
        </w:rPr>
      </w:pPr>
    </w:p>
    <w:p w:rsidR="003856A9" w:rsidRDefault="003856A9" w:rsidP="003856A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3856A9" w:rsidTr="003856A9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результатам обучения и осв</w:t>
            </w:r>
            <w:r w:rsidR="00BF0A48">
              <w:rPr>
                <w:rFonts w:ascii="Times New Roman" w:hAnsi="Times New Roman"/>
                <w:b/>
              </w:rPr>
              <w:t>оения содержания курса по физической культуре.</w:t>
            </w: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(Примерные программы по учебным предметам.</w:t>
            </w:r>
            <w:proofErr w:type="gramEnd"/>
            <w:r>
              <w:rPr>
                <w:rFonts w:ascii="Times New Roman" w:hAnsi="Times New Roman"/>
              </w:rPr>
              <w:t xml:space="preserve"> Физическая культура. 1-4 классы. – </w:t>
            </w:r>
            <w:proofErr w:type="gramStart"/>
            <w:r>
              <w:rPr>
                <w:rFonts w:ascii="Times New Roman" w:hAnsi="Times New Roman"/>
              </w:rPr>
              <w:t>М.: Просвещение, 2010)</w:t>
            </w:r>
            <w:proofErr w:type="gramEnd"/>
          </w:p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3856A9" w:rsidTr="003856A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</w:tr>
      <w:tr w:rsidR="003856A9" w:rsidTr="003856A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 w:rsidP="00B1314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  <w:color w:val="FF0000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color w:val="FF0000"/>
              </w:rPr>
              <w:t>;</w:t>
            </w:r>
          </w:p>
          <w:p w:rsidR="003856A9" w:rsidRDefault="003856A9" w:rsidP="00B1314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аргументированное оценивание своих и чужих поступков в однозначных и неоднозначных ситуациях (вт.ч. учебных). </w:t>
            </w:r>
            <w:proofErr w:type="gramStart"/>
            <w:r>
              <w:rPr>
                <w:rFonts w:ascii="Times New Roman" w:hAnsi="Times New Roman"/>
                <w:color w:val="FF0000"/>
              </w:rPr>
              <w:t>Опираясь на общечеловеческие нравственные ценности);</w:t>
            </w:r>
            <w:proofErr w:type="gramEnd"/>
          </w:p>
          <w:p w:rsidR="003856A9" w:rsidRDefault="003856A9" w:rsidP="00B1314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развитие личностных, в том числе духовных и физических, качеств, обеспечивающих защищенность жизненно важных интересов личности;</w:t>
            </w:r>
          </w:p>
          <w:p w:rsidR="003856A9" w:rsidRDefault="003856A9" w:rsidP="00B1314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формирование потребности соблюдать нормы здорового образа жизни, осознанно выполнять правила техники </w:t>
            </w:r>
            <w:r>
              <w:rPr>
                <w:rFonts w:ascii="Times New Roman" w:hAnsi="Times New Roman"/>
                <w:color w:val="FF0000"/>
              </w:rPr>
              <w:lastRenderedPageBreak/>
              <w:t>безопасности;</w:t>
            </w:r>
          </w:p>
          <w:p w:rsidR="003856A9" w:rsidRDefault="003856A9" w:rsidP="00B1314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ответственного отношения к сохранению  окружающей природной среды, личному здоровью как к индивидуальной и общественной ценности.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A9" w:rsidRDefault="003856A9" w:rsidP="00B1314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      </w:r>
          </w:p>
          <w:p w:rsidR="003856A9" w:rsidRDefault="003856A9" w:rsidP="00B1314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3856A9" w:rsidRDefault="003856A9" w:rsidP="00B1314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 xml:space="preserve">понимание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девиантного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 xml:space="preserve"> (отклоняющегося) поведения</w:t>
            </w:r>
          </w:p>
          <w:p w:rsidR="003856A9" w:rsidRDefault="003856A9" w:rsidP="00B1314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3856A9" w:rsidRDefault="003856A9" w:rsidP="00B1314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77787B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77787B"/>
                <w:sz w:val="19"/>
                <w:szCs w:val="19"/>
                <w:lang w:eastAsia="ru-RU"/>
              </w:rPr>
              <w:br/>
            </w:r>
          </w:p>
          <w:p w:rsidR="003856A9" w:rsidRDefault="003856A9" w:rsidP="00B1314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3856A9" w:rsidRDefault="003856A9" w:rsidP="00B1314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формирование умений  взаимодействовать с окружающими, выполнять  различные социальные роли  во время и при ликвидации последствий чрезвычайных ситуаций.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A9" w:rsidRDefault="003856A9" w:rsidP="00B1314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3856A9" w:rsidRDefault="003856A9" w:rsidP="00B1314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br/>
              <w:t xml:space="preserve">умение оказывать помощь </w:t>
            </w:r>
            <w:proofErr w:type="gramStart"/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занимающимся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 xml:space="preserve"> при освоении новых двигательных действий, корректно объяснять и объективно оценивать технику их выполнения;</w:t>
            </w:r>
          </w:p>
          <w:p w:rsidR="003856A9" w:rsidRDefault="003856A9" w:rsidP="00B1314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соревнований;</w:t>
            </w:r>
          </w:p>
          <w:p w:rsidR="003856A9" w:rsidRDefault="003856A9" w:rsidP="00B1314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lastRenderedPageBreak/>
              <w:t>• 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3856A9" w:rsidRDefault="003856A9" w:rsidP="00B1314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</w:t>
            </w:r>
          </w:p>
          <w:p w:rsidR="003856A9" w:rsidRDefault="003856A9" w:rsidP="00B1314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3856A9" w:rsidRDefault="003856A9" w:rsidP="00B1314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3856A9" w:rsidRDefault="003856A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77787B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77787B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77787B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77787B"/>
                <w:sz w:val="19"/>
                <w:szCs w:val="19"/>
                <w:lang w:eastAsia="ru-RU"/>
              </w:rPr>
              <w:br/>
            </w:r>
          </w:p>
          <w:p w:rsidR="003856A9" w:rsidRDefault="00385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</w:tbl>
    <w:p w:rsidR="009551F3" w:rsidRDefault="009551F3"/>
    <w:sectPr w:rsidR="009551F3" w:rsidSect="00385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FBE"/>
    <w:multiLevelType w:val="hybridMultilevel"/>
    <w:tmpl w:val="064AC0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854A7"/>
    <w:multiLevelType w:val="hybridMultilevel"/>
    <w:tmpl w:val="898E7A84"/>
    <w:lvl w:ilvl="0" w:tplc="04190009">
      <w:start w:val="1"/>
      <w:numFmt w:val="bullet"/>
      <w:lvlText w:val=""/>
      <w:lvlJc w:val="left"/>
      <w:pPr>
        <w:ind w:left="8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B24B4"/>
    <w:multiLevelType w:val="hybridMultilevel"/>
    <w:tmpl w:val="13A8997C"/>
    <w:lvl w:ilvl="0" w:tplc="D826B496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C6A12"/>
    <w:multiLevelType w:val="hybridMultilevel"/>
    <w:tmpl w:val="0212C0C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30463"/>
    <w:multiLevelType w:val="hybridMultilevel"/>
    <w:tmpl w:val="CFC8BA7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82DDC"/>
    <w:multiLevelType w:val="hybridMultilevel"/>
    <w:tmpl w:val="3D3EC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2735B"/>
    <w:multiLevelType w:val="hybridMultilevel"/>
    <w:tmpl w:val="4F280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733AA"/>
    <w:multiLevelType w:val="hybridMultilevel"/>
    <w:tmpl w:val="327E6D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6A9"/>
    <w:rsid w:val="003856A9"/>
    <w:rsid w:val="009551F3"/>
    <w:rsid w:val="00B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6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856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856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3">
    <w:name w:val="c3"/>
    <w:basedOn w:val="a0"/>
    <w:rsid w:val="003856A9"/>
  </w:style>
  <w:style w:type="character" w:customStyle="1" w:styleId="FontStyle34">
    <w:name w:val="Font Style34"/>
    <w:basedOn w:val="a0"/>
    <w:uiPriority w:val="99"/>
    <w:rsid w:val="003856A9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2404</Words>
  <Characters>13706</Characters>
  <Application>Microsoft Office Word</Application>
  <DocSecurity>0</DocSecurity>
  <Lines>114</Lines>
  <Paragraphs>32</Paragraphs>
  <ScaleCrop>false</ScaleCrop>
  <Company>Microsoft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2013-11-07T21:51:00Z</dcterms:created>
  <dcterms:modified xsi:type="dcterms:W3CDTF">2014-09-05T08:45:00Z</dcterms:modified>
</cp:coreProperties>
</file>