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D4" w:rsidRPr="00194052" w:rsidRDefault="006952D4" w:rsidP="006952D4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4052">
        <w:rPr>
          <w:rFonts w:ascii="Times New Roman" w:hAnsi="Times New Roman"/>
          <w:b/>
          <w:sz w:val="24"/>
          <w:szCs w:val="24"/>
        </w:rPr>
        <w:t xml:space="preserve">Тема урока: Степень окисления элементов </w:t>
      </w:r>
    </w:p>
    <w:p w:rsidR="006952D4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4C316D">
        <w:rPr>
          <w:rFonts w:ascii="Times New Roman" w:hAnsi="Times New Roman"/>
          <w:b/>
          <w:sz w:val="24"/>
          <w:szCs w:val="24"/>
        </w:rPr>
        <w:t>Цели</w:t>
      </w:r>
      <w:r w:rsidRPr="009079EA">
        <w:rPr>
          <w:rFonts w:ascii="Times New Roman" w:hAnsi="Times New Roman"/>
          <w:sz w:val="24"/>
          <w:szCs w:val="24"/>
        </w:rPr>
        <w:t xml:space="preserve"> урока</w:t>
      </w:r>
    </w:p>
    <w:p w:rsidR="006952D4" w:rsidRPr="00D011AE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6952D4">
        <w:rPr>
          <w:rFonts w:ascii="Times New Roman" w:hAnsi="Times New Roman"/>
          <w:b/>
          <w:sz w:val="24"/>
          <w:szCs w:val="24"/>
        </w:rPr>
        <w:t>1.Образовательные</w:t>
      </w:r>
      <w:proofErr w:type="gramStart"/>
      <w:r w:rsidRPr="00D011A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952D4" w:rsidRPr="00D011AE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D011AE">
        <w:rPr>
          <w:rFonts w:ascii="Times New Roman" w:hAnsi="Times New Roman"/>
          <w:sz w:val="24"/>
          <w:szCs w:val="24"/>
        </w:rPr>
        <w:t>Сформулировать понятие о степени окисления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1AE">
        <w:rPr>
          <w:rFonts w:ascii="Times New Roman" w:hAnsi="Times New Roman"/>
          <w:sz w:val="24"/>
          <w:szCs w:val="24"/>
        </w:rPr>
        <w:t>Научить определять степени окисления элементо</w:t>
      </w:r>
      <w:proofErr w:type="gramStart"/>
      <w:r w:rsidRPr="00D011AE">
        <w:rPr>
          <w:rFonts w:ascii="Times New Roman" w:hAnsi="Times New Roman"/>
          <w:sz w:val="24"/>
          <w:szCs w:val="24"/>
        </w:rPr>
        <w:t>в(</w:t>
      </w:r>
      <w:proofErr w:type="gramEnd"/>
      <w:r w:rsidRPr="00D011AE">
        <w:rPr>
          <w:rFonts w:ascii="Times New Roman" w:hAnsi="Times New Roman"/>
          <w:sz w:val="24"/>
          <w:szCs w:val="24"/>
        </w:rPr>
        <w:t>СО) по формуле вещества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1AE">
        <w:rPr>
          <w:rFonts w:ascii="Times New Roman" w:hAnsi="Times New Roman"/>
          <w:sz w:val="24"/>
          <w:szCs w:val="24"/>
        </w:rPr>
        <w:t>Научить составлять формулы бинарных соединений по степени окисления элементов.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2D4" w:rsidRPr="006952D4" w:rsidRDefault="006952D4" w:rsidP="006952D4">
      <w:pPr>
        <w:spacing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6952D4">
        <w:rPr>
          <w:rFonts w:ascii="Times New Roman" w:hAnsi="Times New Roman"/>
          <w:b/>
          <w:sz w:val="24"/>
          <w:szCs w:val="24"/>
        </w:rPr>
        <w:t>2. Воспитательные:</w:t>
      </w:r>
    </w:p>
    <w:p w:rsidR="006952D4" w:rsidRPr="00D011AE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</w:t>
      </w:r>
      <w:r w:rsidRPr="00D011AE">
        <w:rPr>
          <w:rFonts w:ascii="Times New Roman" w:hAnsi="Times New Roman"/>
          <w:sz w:val="24"/>
          <w:szCs w:val="24"/>
        </w:rPr>
        <w:t>е познавательного интереса к предмету,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1AE">
        <w:rPr>
          <w:rFonts w:ascii="Times New Roman" w:hAnsi="Times New Roman"/>
        </w:rPr>
        <w:t xml:space="preserve">содействовать воспитанию у учащихся организованности, умения организовывать взаимопомощь при работе в парах, духа </w:t>
      </w:r>
      <w:proofErr w:type="spellStart"/>
      <w:r w:rsidRPr="00D011AE">
        <w:rPr>
          <w:rFonts w:ascii="Times New Roman" w:hAnsi="Times New Roman"/>
        </w:rPr>
        <w:t>соревновательности</w:t>
      </w:r>
      <w:proofErr w:type="spellEnd"/>
      <w:r w:rsidRPr="00D011AE">
        <w:rPr>
          <w:rFonts w:ascii="Times New Roman" w:hAnsi="Times New Roman"/>
        </w:rPr>
        <w:t xml:space="preserve"> при выполнении упражнений</w:t>
      </w:r>
      <w:r>
        <w:rPr>
          <w:rFonts w:ascii="Times New Roman" w:hAnsi="Times New Roman"/>
        </w:rPr>
        <w:t>. Формирование ключевых компетенций обучающихся.</w:t>
      </w:r>
    </w:p>
    <w:p w:rsidR="006952D4" w:rsidRDefault="006952D4" w:rsidP="006952D4">
      <w:pPr>
        <w:spacing w:line="20" w:lineRule="atLeast"/>
        <w:contextualSpacing/>
        <w:rPr>
          <w:rFonts w:ascii="Times New Roman" w:hAnsi="Times New Roman"/>
        </w:rPr>
      </w:pPr>
      <w:r w:rsidRPr="006952D4">
        <w:rPr>
          <w:rFonts w:ascii="Times New Roman" w:hAnsi="Times New Roman"/>
          <w:b/>
          <w:sz w:val="24"/>
          <w:szCs w:val="24"/>
        </w:rPr>
        <w:t>3. Развивающие</w:t>
      </w:r>
      <w:r w:rsidRPr="00D011AE">
        <w:rPr>
          <w:rFonts w:ascii="Times New Roman" w:hAnsi="Times New Roman"/>
          <w:sz w:val="24"/>
          <w:szCs w:val="24"/>
        </w:rPr>
        <w:t>:</w:t>
      </w:r>
    </w:p>
    <w:p w:rsidR="006952D4" w:rsidRPr="00D011AE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D011AE">
        <w:rPr>
          <w:rFonts w:ascii="Times New Roman" w:hAnsi="Times New Roman"/>
        </w:rPr>
        <w:t>развить интеллектуальные и познавательные умения учащихся: выделять существенные признаки и свойства, устанавливать причинно-следственные связи, классифицировать, анализировать, делать выводы,</w:t>
      </w:r>
      <w:r>
        <w:rPr>
          <w:rFonts w:ascii="Times New Roman" w:hAnsi="Times New Roman"/>
        </w:rPr>
        <w:t xml:space="preserve"> </w:t>
      </w:r>
      <w:r w:rsidRPr="00D011AE">
        <w:rPr>
          <w:rFonts w:ascii="Times New Roman" w:hAnsi="Times New Roman"/>
          <w:sz w:val="24"/>
          <w:szCs w:val="24"/>
        </w:rPr>
        <w:t>развивать память, логическое мышление, внимание  через сравнения, обобщения, выделение главного при изучении нового материала.</w:t>
      </w:r>
    </w:p>
    <w:p w:rsidR="006952D4" w:rsidRPr="00D011AE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D011AE">
        <w:rPr>
          <w:rFonts w:ascii="Times New Roman" w:hAnsi="Times New Roman"/>
          <w:b/>
          <w:sz w:val="24"/>
          <w:szCs w:val="24"/>
        </w:rPr>
        <w:t>Тип урока:</w:t>
      </w:r>
      <w:r w:rsidRPr="00D011AE">
        <w:rPr>
          <w:rFonts w:ascii="Times New Roman" w:hAnsi="Times New Roman"/>
          <w:sz w:val="24"/>
          <w:szCs w:val="24"/>
        </w:rPr>
        <w:t xml:space="preserve"> урок изучения</w:t>
      </w:r>
      <w:r>
        <w:rPr>
          <w:rFonts w:ascii="Times New Roman" w:hAnsi="Times New Roman"/>
          <w:sz w:val="24"/>
          <w:szCs w:val="24"/>
        </w:rPr>
        <w:t xml:space="preserve"> нового материала </w:t>
      </w:r>
    </w:p>
    <w:p w:rsidR="006952D4" w:rsidRPr="009079EA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4C316D">
        <w:rPr>
          <w:rFonts w:ascii="Times New Roman" w:hAnsi="Times New Roman"/>
          <w:b/>
          <w:sz w:val="24"/>
          <w:szCs w:val="24"/>
        </w:rPr>
        <w:t>Методы и методические приемы:</w:t>
      </w:r>
      <w:r>
        <w:rPr>
          <w:rFonts w:ascii="Times New Roman" w:hAnsi="Times New Roman"/>
          <w:sz w:val="24"/>
          <w:szCs w:val="24"/>
        </w:rPr>
        <w:t xml:space="preserve"> словесные, наглядные, самостоятельная работа</w:t>
      </w:r>
    </w:p>
    <w:p w:rsidR="006952D4" w:rsidRPr="004C316D" w:rsidRDefault="006952D4" w:rsidP="006952D4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316D">
        <w:rPr>
          <w:rFonts w:ascii="Times New Roman" w:hAnsi="Times New Roman"/>
          <w:b/>
          <w:sz w:val="24"/>
          <w:szCs w:val="24"/>
        </w:rPr>
        <w:t>Ход урока:</w:t>
      </w:r>
    </w:p>
    <w:p w:rsidR="00397F5C" w:rsidRDefault="00397F5C" w:rsidP="006952D4">
      <w:pPr>
        <w:spacing w:line="2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6952D4" w:rsidRPr="00397F5C">
        <w:rPr>
          <w:rFonts w:ascii="Times New Roman" w:hAnsi="Times New Roman"/>
          <w:b/>
          <w:sz w:val="24"/>
          <w:szCs w:val="24"/>
        </w:rPr>
        <w:t>Организационный момент.</w:t>
      </w:r>
      <w:proofErr w:type="gramEnd"/>
      <w:r w:rsidR="006952D4" w:rsidRPr="00397F5C">
        <w:rPr>
          <w:rFonts w:ascii="Times New Roman" w:hAnsi="Times New Roman"/>
          <w:sz w:val="24"/>
          <w:szCs w:val="24"/>
        </w:rPr>
        <w:t xml:space="preserve"> Приветствие, проверка отсутствующих. Вступительное слово учителя:</w:t>
      </w:r>
    </w:p>
    <w:p w:rsidR="006952D4" w:rsidRPr="009079EA" w:rsidRDefault="006952D4" w:rsidP="006952D4">
      <w:pPr>
        <w:spacing w:line="20" w:lineRule="atLeast"/>
        <w:rPr>
          <w:rFonts w:ascii="Times New Roman" w:hAnsi="Times New Roman"/>
          <w:sz w:val="24"/>
          <w:szCs w:val="24"/>
        </w:rPr>
      </w:pPr>
      <w:r w:rsidRPr="00AD7709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52D4" w:rsidRDefault="006952D4" w:rsidP="006952D4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«степени окисления»</w:t>
      </w:r>
    </w:p>
    <w:p w:rsidR="006952D4" w:rsidRPr="002B47D1" w:rsidRDefault="006952D4" w:rsidP="006952D4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/>
          <w:sz w:val="24"/>
          <w:szCs w:val="24"/>
        </w:rPr>
      </w:pPr>
      <w:r w:rsidRPr="002B47D1">
        <w:rPr>
          <w:rFonts w:ascii="Times New Roman" w:hAnsi="Times New Roman"/>
          <w:sz w:val="24"/>
          <w:szCs w:val="24"/>
        </w:rPr>
        <w:t>элементы с постоянной степенью окисления;</w:t>
      </w:r>
    </w:p>
    <w:p w:rsidR="006952D4" w:rsidRPr="002B47D1" w:rsidRDefault="006952D4" w:rsidP="006952D4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/>
          <w:sz w:val="24"/>
          <w:szCs w:val="24"/>
        </w:rPr>
      </w:pPr>
      <w:r w:rsidRPr="002B47D1">
        <w:rPr>
          <w:rFonts w:ascii="Times New Roman" w:hAnsi="Times New Roman"/>
          <w:sz w:val="24"/>
          <w:szCs w:val="24"/>
        </w:rPr>
        <w:t xml:space="preserve">элементы, высшая </w:t>
      </w:r>
      <w:r>
        <w:rPr>
          <w:rFonts w:ascii="Times New Roman" w:hAnsi="Times New Roman"/>
          <w:sz w:val="24"/>
          <w:szCs w:val="24"/>
        </w:rPr>
        <w:t>степень</w:t>
      </w:r>
      <w:r w:rsidRPr="004C316D">
        <w:rPr>
          <w:rFonts w:ascii="Times New Roman" w:hAnsi="Times New Roman"/>
          <w:sz w:val="24"/>
          <w:szCs w:val="24"/>
        </w:rPr>
        <w:t xml:space="preserve"> окисления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7D1">
        <w:rPr>
          <w:rFonts w:ascii="Times New Roman" w:hAnsi="Times New Roman"/>
          <w:sz w:val="24"/>
          <w:szCs w:val="24"/>
        </w:rPr>
        <w:t>которых не равна номеру группы</w:t>
      </w:r>
      <w:r>
        <w:rPr>
          <w:rFonts w:ascii="Times New Roman" w:hAnsi="Times New Roman"/>
          <w:sz w:val="24"/>
          <w:szCs w:val="24"/>
        </w:rPr>
        <w:t xml:space="preserve"> ПСХЭ</w:t>
      </w:r>
      <w:r w:rsidRPr="002B47D1">
        <w:rPr>
          <w:rFonts w:ascii="Times New Roman" w:hAnsi="Times New Roman"/>
          <w:sz w:val="24"/>
          <w:szCs w:val="24"/>
        </w:rPr>
        <w:t>, в которой они находятся;</w:t>
      </w:r>
    </w:p>
    <w:p w:rsidR="006952D4" w:rsidRPr="009F3A86" w:rsidRDefault="006952D4" w:rsidP="006952D4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определения степени окисления в сложных веществах, порядок определения названий бинарных соединений.</w:t>
      </w:r>
    </w:p>
    <w:p w:rsidR="006952D4" w:rsidRPr="009079EA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AD7709">
        <w:rPr>
          <w:rFonts w:ascii="Times New Roman" w:hAnsi="Times New Roman"/>
          <w:b/>
          <w:sz w:val="24"/>
          <w:szCs w:val="24"/>
        </w:rPr>
        <w:t>Уметь:</w:t>
      </w:r>
      <w:r w:rsidRPr="003F5B04">
        <w:rPr>
          <w:rFonts w:ascii="Times New Roman" w:hAnsi="Times New Roman"/>
          <w:sz w:val="24"/>
          <w:szCs w:val="24"/>
        </w:rPr>
        <w:t xml:space="preserve"> </w:t>
      </w:r>
    </w:p>
    <w:p w:rsidR="006952D4" w:rsidRPr="009079EA" w:rsidRDefault="006952D4" w:rsidP="006952D4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079EA">
        <w:rPr>
          <w:rFonts w:ascii="Times New Roman" w:hAnsi="Times New Roman"/>
          <w:sz w:val="24"/>
          <w:szCs w:val="24"/>
        </w:rPr>
        <w:t>пределять степени окисления элемента по его положению в периодической системе;</w:t>
      </w:r>
    </w:p>
    <w:p w:rsidR="006952D4" w:rsidRPr="009079EA" w:rsidRDefault="006952D4" w:rsidP="006952D4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079EA">
        <w:rPr>
          <w:rFonts w:ascii="Times New Roman" w:hAnsi="Times New Roman"/>
          <w:sz w:val="24"/>
          <w:szCs w:val="24"/>
        </w:rPr>
        <w:t>пределять степени окисления элементов по формуле;</w:t>
      </w:r>
    </w:p>
    <w:p w:rsidR="00397F5C" w:rsidRPr="00397F5C" w:rsidRDefault="006952D4" w:rsidP="00397F5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/>
          <w:b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составлять формулы бинарных соединений по степени окисления; </w:t>
      </w:r>
    </w:p>
    <w:p w:rsidR="006952D4" w:rsidRPr="00397F5C" w:rsidRDefault="006952D4" w:rsidP="00397F5C">
      <w:pPr>
        <w:pStyle w:val="a3"/>
        <w:numPr>
          <w:ilvl w:val="0"/>
          <w:numId w:val="7"/>
        </w:numPr>
        <w:spacing w:line="2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397F5C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6952D4" w:rsidRDefault="006952D4" w:rsidP="006952D4">
      <w:pPr>
        <w:pStyle w:val="a3"/>
        <w:spacing w:line="20" w:lineRule="atLeast"/>
        <w:ind w:left="1440"/>
        <w:rPr>
          <w:rFonts w:ascii="Times New Roman" w:hAnsi="Times New Roman"/>
          <w:sz w:val="24"/>
          <w:szCs w:val="24"/>
        </w:rPr>
      </w:pPr>
      <w:r w:rsidRPr="00481FB7">
        <w:rPr>
          <w:rFonts w:ascii="Times New Roman" w:hAnsi="Times New Roman"/>
          <w:sz w:val="24"/>
          <w:szCs w:val="24"/>
        </w:rPr>
        <w:t>Ответьте на вопросы</w:t>
      </w:r>
      <w:r>
        <w:rPr>
          <w:rFonts w:ascii="Times New Roman" w:hAnsi="Times New Roman"/>
          <w:sz w:val="24"/>
          <w:szCs w:val="24"/>
        </w:rPr>
        <w:t>:</w:t>
      </w:r>
      <w:r w:rsidRPr="003F5B04">
        <w:rPr>
          <w:rFonts w:ascii="Times New Roman" w:hAnsi="Times New Roman"/>
          <w:sz w:val="24"/>
          <w:szCs w:val="24"/>
        </w:rPr>
        <w:t xml:space="preserve"> </w:t>
      </w:r>
    </w:p>
    <w:p w:rsidR="006952D4" w:rsidRDefault="006952D4" w:rsidP="006952D4">
      <w:pPr>
        <w:pStyle w:val="a3"/>
        <w:spacing w:line="20" w:lineRule="atLea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1.Какие типы химических связей вы знаете? Дополните схем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на доске)(Ионная, Ковалентная: полярная и неполярная,)</w:t>
      </w:r>
    </w:p>
    <w:p w:rsidR="006952D4" w:rsidRDefault="006952D4" w:rsidP="006952D4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связь</w:t>
      </w:r>
    </w:p>
    <w:p w:rsidR="006952D4" w:rsidRDefault="006952D4" w:rsidP="006952D4">
      <w:pPr>
        <w:pStyle w:val="a3"/>
        <w:spacing w:line="20" w:lineRule="atLea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1.95pt;margin-top:2.9pt;width:30pt;height:19.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43.95pt;margin-top:2.9pt;width:25.5pt;height:19.5pt;flip:x;z-index:251662336" o:connectortype="straight">
            <v:stroke endarrow="block"/>
          </v:shape>
        </w:pict>
      </w:r>
    </w:p>
    <w:p w:rsidR="006952D4" w:rsidRDefault="006952D4" w:rsidP="006952D4">
      <w:pPr>
        <w:pStyle w:val="a3"/>
        <w:spacing w:line="20" w:lineRule="atLeast"/>
        <w:ind w:left="1440"/>
        <w:rPr>
          <w:rFonts w:ascii="Times New Roman" w:hAnsi="Times New Roman"/>
          <w:sz w:val="24"/>
          <w:szCs w:val="24"/>
        </w:rPr>
      </w:pPr>
    </w:p>
    <w:p w:rsidR="006952D4" w:rsidRPr="00237778" w:rsidRDefault="006952D4" w:rsidP="006952D4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37778">
        <w:rPr>
          <w:rFonts w:ascii="Times New Roman" w:hAnsi="Times New Roman"/>
          <w:sz w:val="24"/>
          <w:szCs w:val="24"/>
        </w:rPr>
        <w:t>Анион-это…</w:t>
      </w:r>
    </w:p>
    <w:p w:rsidR="006952D4" w:rsidRPr="00237778" w:rsidRDefault="006952D4" w:rsidP="006952D4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37778">
        <w:rPr>
          <w:rFonts w:ascii="Times New Roman" w:hAnsi="Times New Roman"/>
          <w:sz w:val="24"/>
          <w:szCs w:val="24"/>
        </w:rPr>
        <w:t>Катио</w:t>
      </w:r>
      <w:proofErr w:type="gramStart"/>
      <w:r w:rsidRPr="00237778">
        <w:rPr>
          <w:rFonts w:ascii="Times New Roman" w:hAnsi="Times New Roman"/>
          <w:sz w:val="24"/>
          <w:szCs w:val="24"/>
        </w:rPr>
        <w:t>н-</w:t>
      </w:r>
      <w:proofErr w:type="gramEnd"/>
      <w:r w:rsidRPr="00237778">
        <w:rPr>
          <w:rFonts w:ascii="Times New Roman" w:hAnsi="Times New Roman"/>
          <w:sz w:val="24"/>
          <w:szCs w:val="24"/>
        </w:rPr>
        <w:t xml:space="preserve"> это…</w:t>
      </w:r>
    </w:p>
    <w:p w:rsidR="006952D4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Ш.</w:t>
      </w:r>
      <w:r w:rsidRPr="00481FB7">
        <w:rPr>
          <w:rFonts w:ascii="Times New Roman" w:hAnsi="Times New Roman"/>
          <w:b/>
          <w:sz w:val="24"/>
          <w:szCs w:val="24"/>
        </w:rPr>
        <w:t>Изучение нового материала.</w:t>
      </w:r>
      <w:r w:rsidRPr="00AD7709">
        <w:rPr>
          <w:rFonts w:ascii="Times New Roman" w:hAnsi="Times New Roman"/>
          <w:sz w:val="24"/>
          <w:szCs w:val="24"/>
        </w:rPr>
        <w:t xml:space="preserve"> </w:t>
      </w:r>
    </w:p>
    <w:p w:rsidR="006952D4" w:rsidRPr="00AD7709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79EA">
        <w:rPr>
          <w:rFonts w:ascii="Times New Roman" w:hAnsi="Times New Roman"/>
          <w:sz w:val="24"/>
          <w:szCs w:val="24"/>
        </w:rPr>
        <w:t>Степень окисления является важной характеристикой состояния атома в молекуле.</w:t>
      </w:r>
    </w:p>
    <w:p w:rsidR="006952D4" w:rsidRDefault="006952D4" w:rsidP="006952D4">
      <w:pPr>
        <w:numPr>
          <w:ilvl w:val="0"/>
          <w:numId w:val="4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B15A56">
        <w:rPr>
          <w:rFonts w:ascii="Times New Roman" w:hAnsi="Times New Roman"/>
          <w:sz w:val="24"/>
          <w:szCs w:val="24"/>
          <w:u w:val="single"/>
        </w:rPr>
        <w:t>Понятие о степени окисления</w:t>
      </w:r>
      <w:r w:rsidRPr="0000395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03950">
        <w:rPr>
          <w:rFonts w:ascii="Times New Roman" w:hAnsi="Times New Roman"/>
          <w:sz w:val="24"/>
          <w:szCs w:val="24"/>
        </w:rPr>
        <w:t>СО</w:t>
      </w:r>
      <w:proofErr w:type="gramEnd"/>
      <w:r w:rsidRPr="00003950">
        <w:rPr>
          <w:rFonts w:ascii="Times New Roman" w:hAnsi="Times New Roman"/>
          <w:sz w:val="24"/>
          <w:szCs w:val="24"/>
        </w:rPr>
        <w:t xml:space="preserve">) </w:t>
      </w:r>
    </w:p>
    <w:p w:rsidR="006952D4" w:rsidRPr="00AD7709" w:rsidRDefault="006952D4" w:rsidP="006952D4">
      <w:pPr>
        <w:spacing w:line="20" w:lineRule="atLeast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D7709">
        <w:rPr>
          <w:rFonts w:ascii="Times New Roman" w:hAnsi="Times New Roman"/>
          <w:sz w:val="24"/>
          <w:szCs w:val="24"/>
        </w:rPr>
        <w:t xml:space="preserve">Запись ключевых </w:t>
      </w:r>
      <w:proofErr w:type="spellStart"/>
      <w:r w:rsidRPr="00AD770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онятий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равил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рабочую тетрадь)</w:t>
      </w:r>
    </w:p>
    <w:p w:rsidR="006952D4" w:rsidRDefault="006952D4" w:rsidP="006952D4">
      <w:pPr>
        <w:numPr>
          <w:ilvl w:val="0"/>
          <w:numId w:val="4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B15A56">
        <w:rPr>
          <w:rFonts w:ascii="Times New Roman" w:hAnsi="Times New Roman"/>
          <w:sz w:val="24"/>
          <w:szCs w:val="24"/>
          <w:u w:val="single"/>
        </w:rPr>
        <w:t>Правила определения степени окисления элементов</w:t>
      </w:r>
    </w:p>
    <w:p w:rsidR="006952D4" w:rsidRDefault="006952D4" w:rsidP="006952D4">
      <w:pPr>
        <w:numPr>
          <w:ilvl w:val="0"/>
          <w:numId w:val="6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C6278D">
        <w:rPr>
          <w:rFonts w:ascii="Times New Roman" w:hAnsi="Times New Roman"/>
          <w:sz w:val="24"/>
          <w:szCs w:val="24"/>
        </w:rPr>
        <w:t>С</w:t>
      </w:r>
      <w:r w:rsidRPr="009079EA">
        <w:rPr>
          <w:rFonts w:ascii="Times New Roman" w:hAnsi="Times New Roman"/>
          <w:sz w:val="24"/>
          <w:szCs w:val="24"/>
        </w:rPr>
        <w:t>тепени окисления записывают над символами элементов со знаком «+» или «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9EA">
        <w:rPr>
          <w:rFonts w:ascii="Times New Roman" w:hAnsi="Times New Roman"/>
          <w:sz w:val="24"/>
          <w:szCs w:val="24"/>
        </w:rPr>
        <w:t>» перед их величинами.</w:t>
      </w:r>
    </w:p>
    <w:p w:rsidR="006952D4" w:rsidRPr="003F5B04" w:rsidRDefault="006952D4" w:rsidP="006952D4">
      <w:pPr>
        <w:numPr>
          <w:ilvl w:val="0"/>
          <w:numId w:val="6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5B04">
        <w:rPr>
          <w:rFonts w:ascii="Times New Roman" w:hAnsi="Times New Roman"/>
          <w:sz w:val="24"/>
          <w:szCs w:val="24"/>
        </w:rPr>
        <w:t>Степень окисления в простых веществах=0</w:t>
      </w:r>
    </w:p>
    <w:p w:rsidR="006952D4" w:rsidRDefault="006952D4" w:rsidP="006952D4">
      <w:pPr>
        <w:numPr>
          <w:ilvl w:val="0"/>
          <w:numId w:val="6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5B04">
        <w:rPr>
          <w:rFonts w:ascii="Times New Roman" w:hAnsi="Times New Roman"/>
          <w:sz w:val="24"/>
          <w:szCs w:val="24"/>
        </w:rPr>
        <w:t xml:space="preserve">Атомы, молекулы </w:t>
      </w:r>
      <w:proofErr w:type="spellStart"/>
      <w:r w:rsidRPr="003F5B04">
        <w:rPr>
          <w:rFonts w:ascii="Times New Roman" w:hAnsi="Times New Roman"/>
          <w:sz w:val="24"/>
          <w:szCs w:val="24"/>
        </w:rPr>
        <w:t>электронейтральны</w:t>
      </w:r>
      <w:proofErr w:type="spellEnd"/>
      <w:r w:rsidRPr="003F5B04">
        <w:rPr>
          <w:rFonts w:ascii="Times New Roman" w:hAnsi="Times New Roman"/>
          <w:sz w:val="24"/>
          <w:szCs w:val="24"/>
        </w:rPr>
        <w:t>, т.е. суммарная степень окисления=0</w:t>
      </w:r>
    </w:p>
    <w:p w:rsidR="006952D4" w:rsidRDefault="006952D4" w:rsidP="006952D4">
      <w:pPr>
        <w:numPr>
          <w:ilvl w:val="0"/>
          <w:numId w:val="6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9079EA">
        <w:rPr>
          <w:rFonts w:ascii="Times New Roman" w:hAnsi="Times New Roman"/>
          <w:sz w:val="24"/>
          <w:szCs w:val="24"/>
        </w:rPr>
        <w:t xml:space="preserve">Металлы во всех сложных соединениях имеют </w:t>
      </w:r>
      <w:r w:rsidRPr="009079EA">
        <w:rPr>
          <w:rFonts w:ascii="Times New Roman" w:hAnsi="Times New Roman"/>
          <w:b/>
          <w:sz w:val="24"/>
          <w:szCs w:val="24"/>
        </w:rPr>
        <w:t xml:space="preserve">только положительные </w:t>
      </w:r>
      <w:r w:rsidRPr="009079EA">
        <w:rPr>
          <w:rFonts w:ascii="Times New Roman" w:hAnsi="Times New Roman"/>
          <w:sz w:val="24"/>
          <w:szCs w:val="24"/>
        </w:rPr>
        <w:t>степени окисления.</w:t>
      </w:r>
    </w:p>
    <w:p w:rsidR="006952D4" w:rsidRPr="00B15A56" w:rsidRDefault="006952D4" w:rsidP="006952D4">
      <w:pPr>
        <w:numPr>
          <w:ilvl w:val="0"/>
          <w:numId w:val="6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B15A56">
        <w:rPr>
          <w:rFonts w:ascii="Times New Roman" w:hAnsi="Times New Roman"/>
          <w:sz w:val="24"/>
          <w:szCs w:val="24"/>
        </w:rPr>
        <w:lastRenderedPageBreak/>
        <w:t>В соединениях с ионной связью степени окисления элементов равны зарядам ионов.</w:t>
      </w:r>
    </w:p>
    <w:p w:rsidR="006952D4" w:rsidRPr="00D011AE" w:rsidRDefault="006952D4" w:rsidP="006952D4">
      <w:pPr>
        <w:spacing w:line="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D011AE">
        <w:rPr>
          <w:rFonts w:ascii="Times New Roman" w:hAnsi="Times New Roman"/>
          <w:i/>
          <w:sz w:val="24"/>
          <w:szCs w:val="24"/>
        </w:rPr>
        <w:t>Например</w:t>
      </w:r>
      <w:r w:rsidRPr="009079E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1AE">
        <w:rPr>
          <w:rFonts w:ascii="Times New Roman" w:hAnsi="Times New Roman"/>
          <w:sz w:val="24"/>
          <w:szCs w:val="24"/>
          <w:lang w:val="en-US"/>
        </w:rPr>
        <w:t>Na</w:t>
      </w:r>
      <w:r w:rsidRPr="00D011AE">
        <w:rPr>
          <w:rFonts w:ascii="Times New Roman" w:hAnsi="Times New Roman"/>
          <w:sz w:val="24"/>
          <w:szCs w:val="24"/>
          <w:vertAlign w:val="superscript"/>
        </w:rPr>
        <w:t>+</w:t>
      </w:r>
      <w:r w:rsidRPr="00D01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1AE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D011AE">
        <w:rPr>
          <w:rFonts w:ascii="Times New Roman" w:hAnsi="Times New Roman"/>
          <w:sz w:val="24"/>
          <w:szCs w:val="24"/>
          <w:vertAlign w:val="superscript"/>
        </w:rPr>
        <w:t>-</w:t>
      </w:r>
      <w:r w:rsidRPr="00D011AE">
        <w:rPr>
          <w:rFonts w:ascii="Times New Roman" w:hAnsi="Times New Roman"/>
          <w:sz w:val="24"/>
          <w:szCs w:val="24"/>
        </w:rPr>
        <w:t xml:space="preserve">   степень окисления натрия равна +1, хлора = -1</w:t>
      </w:r>
    </w:p>
    <w:p w:rsidR="006952D4" w:rsidRPr="003F5B04" w:rsidRDefault="006952D4" w:rsidP="006952D4">
      <w:pPr>
        <w:numPr>
          <w:ilvl w:val="0"/>
          <w:numId w:val="6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5B04">
        <w:rPr>
          <w:rFonts w:ascii="Times New Roman" w:hAnsi="Times New Roman"/>
          <w:sz w:val="24"/>
          <w:szCs w:val="24"/>
          <w:lang w:val="en-US"/>
        </w:rPr>
        <w:t>max</w:t>
      </w:r>
      <w:r w:rsidRPr="003F5B04">
        <w:rPr>
          <w:rFonts w:ascii="Times New Roman" w:hAnsi="Times New Roman"/>
          <w:sz w:val="24"/>
          <w:szCs w:val="24"/>
        </w:rPr>
        <w:t xml:space="preserve"> (+) СО = номеру группы(есть исключения)</w:t>
      </w:r>
    </w:p>
    <w:p w:rsidR="006952D4" w:rsidRPr="003F5B04" w:rsidRDefault="006952D4" w:rsidP="006952D4">
      <w:pPr>
        <w:numPr>
          <w:ilvl w:val="0"/>
          <w:numId w:val="6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5B04">
        <w:rPr>
          <w:rFonts w:ascii="Times New Roman" w:hAnsi="Times New Roman"/>
          <w:sz w:val="24"/>
          <w:szCs w:val="24"/>
          <w:lang w:val="en-US"/>
        </w:rPr>
        <w:t>min</w:t>
      </w:r>
      <w:r w:rsidRPr="003F5B04">
        <w:rPr>
          <w:rFonts w:ascii="Times New Roman" w:hAnsi="Times New Roman"/>
          <w:sz w:val="24"/>
          <w:szCs w:val="24"/>
        </w:rPr>
        <w:t xml:space="preserve">(-) СО =8- </w:t>
      </w:r>
      <w:r w:rsidRPr="003F5B04">
        <w:rPr>
          <w:rFonts w:ascii="Times New Roman" w:hAnsi="Times New Roman"/>
          <w:sz w:val="24"/>
          <w:szCs w:val="24"/>
          <w:lang w:val="en-US"/>
        </w:rPr>
        <w:t>N</w:t>
      </w:r>
      <w:r w:rsidRPr="003F5B04">
        <w:rPr>
          <w:rFonts w:ascii="Times New Roman" w:hAnsi="Times New Roman"/>
          <w:sz w:val="24"/>
          <w:szCs w:val="24"/>
        </w:rPr>
        <w:t xml:space="preserve"> группы(есть исключения)</w:t>
      </w:r>
    </w:p>
    <w:p w:rsidR="006952D4" w:rsidRPr="003F5B04" w:rsidRDefault="006952D4" w:rsidP="006952D4">
      <w:pPr>
        <w:numPr>
          <w:ilvl w:val="0"/>
          <w:numId w:val="6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5B04">
        <w:rPr>
          <w:rFonts w:ascii="Times New Roman" w:hAnsi="Times New Roman"/>
          <w:sz w:val="24"/>
          <w:szCs w:val="24"/>
        </w:rPr>
        <w:t>Степени окисления некоторых элементов постоянны</w:t>
      </w:r>
    </w:p>
    <w:p w:rsidR="006952D4" w:rsidRPr="002B38D1" w:rsidRDefault="006952D4" w:rsidP="006952D4">
      <w:pPr>
        <w:spacing w:line="2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6952D4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38D1">
        <w:rPr>
          <w:rFonts w:ascii="Times New Roman" w:hAnsi="Times New Roman"/>
          <w:sz w:val="24"/>
          <w:szCs w:val="24"/>
        </w:rPr>
        <w:t xml:space="preserve">Элементы с </w:t>
      </w:r>
      <w:proofErr w:type="spellStart"/>
      <w:r>
        <w:rPr>
          <w:rFonts w:ascii="Times New Roman" w:hAnsi="Times New Roman"/>
          <w:sz w:val="24"/>
          <w:szCs w:val="24"/>
        </w:rPr>
        <w:t>постоянной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2B38D1">
        <w:rPr>
          <w:rFonts w:ascii="Times New Roman" w:hAnsi="Times New Roman"/>
          <w:sz w:val="24"/>
          <w:szCs w:val="24"/>
        </w:rPr>
        <w:t>п</w:t>
      </w:r>
      <w:proofErr w:type="gramEnd"/>
      <w:r w:rsidRPr="002B38D1">
        <w:rPr>
          <w:rFonts w:ascii="Times New Roman" w:hAnsi="Times New Roman"/>
          <w:sz w:val="24"/>
          <w:szCs w:val="24"/>
        </w:rPr>
        <w:t>еременной</w:t>
      </w:r>
      <w:proofErr w:type="spellEnd"/>
      <w:r w:rsidRPr="002B38D1">
        <w:rPr>
          <w:rFonts w:ascii="Times New Roman" w:hAnsi="Times New Roman"/>
          <w:sz w:val="24"/>
          <w:szCs w:val="24"/>
        </w:rPr>
        <w:t xml:space="preserve"> СО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79"/>
        <w:gridCol w:w="889"/>
        <w:gridCol w:w="1214"/>
        <w:gridCol w:w="1064"/>
        <w:gridCol w:w="1024"/>
        <w:gridCol w:w="1358"/>
        <w:gridCol w:w="1301"/>
      </w:tblGrid>
      <w:tr w:rsidR="006952D4" w:rsidRPr="00C15B28" w:rsidTr="0074628B">
        <w:tc>
          <w:tcPr>
            <w:tcW w:w="4290" w:type="dxa"/>
            <w:gridSpan w:val="4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Постоянная степень окисления</w:t>
            </w:r>
            <w:r>
              <w:rPr>
                <w:b/>
                <w:sz w:val="24"/>
                <w:szCs w:val="24"/>
              </w:rPr>
              <w:t xml:space="preserve"> в соединениях</w:t>
            </w:r>
          </w:p>
        </w:tc>
        <w:tc>
          <w:tcPr>
            <w:tcW w:w="4747" w:type="dxa"/>
            <w:gridSpan w:val="4"/>
          </w:tcPr>
          <w:p w:rsidR="006952D4" w:rsidRPr="005A7602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Промежуточная степень окисления</w:t>
            </w:r>
            <w:r w:rsidRPr="005A76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соединениях</w:t>
            </w:r>
          </w:p>
        </w:tc>
      </w:tr>
      <w:tr w:rsidR="006952D4" w:rsidRPr="00C15B28" w:rsidTr="0074628B">
        <w:tc>
          <w:tcPr>
            <w:tcW w:w="2187" w:type="dxa"/>
            <w:gridSpan w:val="2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металлы</w:t>
            </w:r>
          </w:p>
        </w:tc>
        <w:tc>
          <w:tcPr>
            <w:tcW w:w="2103" w:type="dxa"/>
            <w:gridSpan w:val="2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неметаллы</w:t>
            </w:r>
          </w:p>
        </w:tc>
        <w:tc>
          <w:tcPr>
            <w:tcW w:w="2088" w:type="dxa"/>
            <w:gridSpan w:val="2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металлы</w:t>
            </w:r>
          </w:p>
        </w:tc>
        <w:tc>
          <w:tcPr>
            <w:tcW w:w="2659" w:type="dxa"/>
            <w:gridSpan w:val="2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неметаллы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K,Li,Na,Rb,Cs,Ag</w:t>
            </w:r>
            <w:proofErr w:type="spellEnd"/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+1,+2</w:t>
            </w: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Cu,Hg</w:t>
            </w:r>
            <w:proofErr w:type="spellEnd"/>
          </w:p>
        </w:tc>
        <w:tc>
          <w:tcPr>
            <w:tcW w:w="135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-1,+1</w:t>
            </w:r>
          </w:p>
        </w:tc>
        <w:tc>
          <w:tcPr>
            <w:tcW w:w="1301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H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+2</w:t>
            </w: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Be,Mg,Ca,Sr,Ba,Zn</w:t>
            </w:r>
            <w:proofErr w:type="spellEnd"/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+2,+3</w:t>
            </w: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Co,Ni</w:t>
            </w:r>
            <w:proofErr w:type="spellEnd"/>
          </w:p>
        </w:tc>
        <w:tc>
          <w:tcPr>
            <w:tcW w:w="135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-4, +2,+4</w:t>
            </w:r>
          </w:p>
        </w:tc>
        <w:tc>
          <w:tcPr>
            <w:tcW w:w="1301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C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+2,+3,+6</w:t>
            </w: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Cr,Mo</w:t>
            </w:r>
            <w:proofErr w:type="spellEnd"/>
            <w:r>
              <w:rPr>
                <w:sz w:val="24"/>
                <w:szCs w:val="24"/>
                <w:lang w:val="en-US"/>
              </w:rPr>
              <w:t>, Fe</w:t>
            </w:r>
          </w:p>
        </w:tc>
        <w:tc>
          <w:tcPr>
            <w:tcW w:w="135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-3,+3, +5</w:t>
            </w:r>
          </w:p>
        </w:tc>
        <w:tc>
          <w:tcPr>
            <w:tcW w:w="1301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P,As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(-</w:t>
            </w:r>
            <w:r w:rsidRPr="00C15B28">
              <w:rPr>
                <w:b/>
                <w:sz w:val="24"/>
                <w:szCs w:val="24"/>
              </w:rPr>
              <w:t xml:space="preserve"> </w:t>
            </w:r>
            <w:r w:rsidRPr="00C15B28">
              <w:rPr>
                <w:b/>
                <w:sz w:val="24"/>
                <w:szCs w:val="24"/>
                <w:lang w:val="en-US"/>
              </w:rPr>
              <w:t>1;+7)</w:t>
            </w:r>
          </w:p>
        </w:tc>
        <w:tc>
          <w:tcPr>
            <w:tcW w:w="1301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Cl</w:t>
            </w:r>
            <w:r>
              <w:rPr>
                <w:sz w:val="24"/>
                <w:szCs w:val="24"/>
                <w:lang w:val="en-US"/>
              </w:rPr>
              <w:t>,I</w:t>
            </w:r>
            <w:proofErr w:type="spellEnd"/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-1</w:t>
            </w:r>
            <w:r w:rsidRPr="00C15B28">
              <w:rPr>
                <w:b/>
                <w:sz w:val="24"/>
                <w:szCs w:val="24"/>
              </w:rPr>
              <w:t>,+1,</w:t>
            </w:r>
            <w:r>
              <w:rPr>
                <w:b/>
                <w:sz w:val="24"/>
                <w:szCs w:val="24"/>
              </w:rPr>
              <w:t>+3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Pr="00C15B28">
              <w:rPr>
                <w:b/>
                <w:sz w:val="24"/>
                <w:szCs w:val="24"/>
              </w:rPr>
              <w:t>+5</w:t>
            </w:r>
          </w:p>
        </w:tc>
        <w:tc>
          <w:tcPr>
            <w:tcW w:w="1301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Br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-</w:t>
            </w:r>
            <w:r w:rsidRPr="00C15B28">
              <w:rPr>
                <w:b/>
                <w:sz w:val="24"/>
                <w:szCs w:val="24"/>
              </w:rPr>
              <w:t xml:space="preserve"> </w:t>
            </w:r>
            <w:r w:rsidRPr="005A7602">
              <w:rPr>
                <w:b/>
                <w:sz w:val="24"/>
                <w:szCs w:val="24"/>
              </w:rPr>
              <w:t>1;</w:t>
            </w:r>
            <w:r w:rsidRPr="00C15B28">
              <w:rPr>
                <w:b/>
                <w:sz w:val="24"/>
                <w:szCs w:val="24"/>
              </w:rPr>
              <w:t>+5,+7</w:t>
            </w:r>
          </w:p>
        </w:tc>
        <w:tc>
          <w:tcPr>
            <w:tcW w:w="1301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I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952D4" w:rsidRPr="005A7602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-2,+4, +6</w:t>
            </w:r>
          </w:p>
        </w:tc>
        <w:tc>
          <w:tcPr>
            <w:tcW w:w="1301" w:type="dxa"/>
          </w:tcPr>
          <w:p w:rsidR="006952D4" w:rsidRPr="005A7602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Se</w:t>
            </w:r>
            <w:r w:rsidRPr="005A7602">
              <w:rPr>
                <w:sz w:val="24"/>
                <w:szCs w:val="24"/>
              </w:rPr>
              <w:t>,</w:t>
            </w:r>
            <w:r w:rsidRPr="00C15B28">
              <w:rPr>
                <w:sz w:val="24"/>
                <w:szCs w:val="24"/>
                <w:lang w:val="en-US"/>
              </w:rPr>
              <w:t>Te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952D4" w:rsidRPr="005A7602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-2,-1,+1</w:t>
            </w:r>
            <w:r w:rsidRPr="005A7602">
              <w:rPr>
                <w:b/>
                <w:sz w:val="24"/>
                <w:szCs w:val="24"/>
              </w:rPr>
              <w:t>,+4, +6</w:t>
            </w:r>
          </w:p>
        </w:tc>
        <w:tc>
          <w:tcPr>
            <w:tcW w:w="1301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952D4" w:rsidRPr="005A7602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(-3;+5)</w:t>
            </w:r>
          </w:p>
        </w:tc>
        <w:tc>
          <w:tcPr>
            <w:tcW w:w="1301" w:type="dxa"/>
          </w:tcPr>
          <w:p w:rsidR="006952D4" w:rsidRPr="005A7602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N</w:t>
            </w:r>
          </w:p>
        </w:tc>
      </w:tr>
      <w:tr w:rsidR="006952D4" w:rsidRPr="00C15B28" w:rsidTr="0074628B">
        <w:tc>
          <w:tcPr>
            <w:tcW w:w="708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952D4" w:rsidRPr="005A7602" w:rsidRDefault="006952D4" w:rsidP="006952D4">
            <w:pPr>
              <w:spacing w:after="0" w:line="20" w:lineRule="atLeast"/>
              <w:contextualSpacing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-4, +4</w:t>
            </w:r>
          </w:p>
        </w:tc>
        <w:tc>
          <w:tcPr>
            <w:tcW w:w="1301" w:type="dxa"/>
          </w:tcPr>
          <w:p w:rsidR="006952D4" w:rsidRPr="005A7602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Si</w:t>
            </w:r>
          </w:p>
        </w:tc>
      </w:tr>
      <w:tr w:rsidR="006952D4" w:rsidRPr="00C15B28" w:rsidTr="0074628B">
        <w:tc>
          <w:tcPr>
            <w:tcW w:w="9037" w:type="dxa"/>
            <w:gridSpan w:val="8"/>
          </w:tcPr>
          <w:p w:rsidR="006952D4" w:rsidRPr="00C15B28" w:rsidRDefault="006952D4" w:rsidP="006952D4">
            <w:pPr>
              <w:spacing w:after="0" w:line="20" w:lineRule="atLeast"/>
              <w:contextualSpacing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</w:rPr>
              <w:t xml:space="preserve">ИСКЛЮЧЕНИЯ: </w:t>
            </w:r>
            <w:r>
              <w:rPr>
                <w:sz w:val="24"/>
                <w:szCs w:val="24"/>
              </w:rPr>
              <w:t xml:space="preserve">кислород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фтором- (</w:t>
            </w:r>
            <w:r w:rsidRPr="005A7602">
              <w:rPr>
                <w:b/>
                <w:sz w:val="24"/>
                <w:szCs w:val="24"/>
              </w:rPr>
              <w:t>+2,+1</w:t>
            </w:r>
            <w:r w:rsidRPr="00C15B28">
              <w:rPr>
                <w:sz w:val="24"/>
                <w:szCs w:val="24"/>
              </w:rPr>
              <w:t>)-</w:t>
            </w:r>
            <w:r w:rsidRPr="00C15B28">
              <w:rPr>
                <w:b/>
                <w:sz w:val="24"/>
                <w:szCs w:val="24"/>
                <w:lang w:val="en-US"/>
              </w:rPr>
              <w:t>OF</w:t>
            </w:r>
            <w:r w:rsidRPr="00C15B28">
              <w:rPr>
                <w:b/>
                <w:sz w:val="24"/>
                <w:szCs w:val="24"/>
                <w:vertAlign w:val="subscript"/>
              </w:rPr>
              <w:t>2</w:t>
            </w:r>
            <w:r w:rsidRPr="00C15B28">
              <w:rPr>
                <w:b/>
                <w:sz w:val="24"/>
                <w:szCs w:val="24"/>
              </w:rPr>
              <w:t>,</w:t>
            </w:r>
            <w:r w:rsidRPr="005A7602">
              <w:rPr>
                <w:sz w:val="24"/>
                <w:szCs w:val="24"/>
              </w:rPr>
              <w:t xml:space="preserve">в </w:t>
            </w:r>
            <w:proofErr w:type="spellStart"/>
            <w:r w:rsidRPr="005A7602">
              <w:rPr>
                <w:sz w:val="24"/>
                <w:szCs w:val="24"/>
              </w:rPr>
              <w:t>пероксидах</w:t>
            </w:r>
            <w:proofErr w:type="spellEnd"/>
            <w:r w:rsidRPr="005A7602">
              <w:rPr>
                <w:sz w:val="24"/>
                <w:szCs w:val="24"/>
              </w:rPr>
              <w:t>(</w:t>
            </w:r>
            <w:r w:rsidRPr="005A7602">
              <w:rPr>
                <w:b/>
                <w:sz w:val="24"/>
                <w:szCs w:val="24"/>
              </w:rPr>
              <w:t>-1</w:t>
            </w:r>
            <w:r w:rsidRPr="005A7602">
              <w:rPr>
                <w:sz w:val="24"/>
                <w:szCs w:val="24"/>
              </w:rPr>
              <w:t>)</w:t>
            </w:r>
            <w:r w:rsidRPr="005A76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5A760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5A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5A760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C15B2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,</w:t>
            </w:r>
            <w:r w:rsidRPr="00C15B28">
              <w:rPr>
                <w:sz w:val="24"/>
                <w:szCs w:val="24"/>
              </w:rPr>
              <w:t>водород с металлами –(</w:t>
            </w:r>
            <w:r w:rsidRPr="005A7602">
              <w:rPr>
                <w:b/>
                <w:sz w:val="24"/>
                <w:szCs w:val="24"/>
              </w:rPr>
              <w:t>-1</w:t>
            </w:r>
            <w:r w:rsidRPr="00C15B28">
              <w:rPr>
                <w:sz w:val="24"/>
                <w:szCs w:val="24"/>
              </w:rPr>
              <w:t>) –</w:t>
            </w:r>
            <w:proofErr w:type="spellStart"/>
            <w:r w:rsidRPr="00C15B28">
              <w:rPr>
                <w:b/>
                <w:sz w:val="24"/>
                <w:szCs w:val="24"/>
                <w:lang w:val="en-US"/>
              </w:rPr>
              <w:t>CaH</w:t>
            </w:r>
            <w:proofErr w:type="spellEnd"/>
            <w:r w:rsidRPr="00C15B28">
              <w:rPr>
                <w:b/>
                <w:sz w:val="24"/>
                <w:szCs w:val="24"/>
                <w:vertAlign w:val="subscript"/>
              </w:rPr>
              <w:t>2</w:t>
            </w:r>
            <w:r w:rsidRPr="00C15B28">
              <w:rPr>
                <w:b/>
                <w:sz w:val="24"/>
                <w:szCs w:val="24"/>
              </w:rPr>
              <w:t xml:space="preserve">, </w:t>
            </w:r>
            <w:r w:rsidRPr="00C15B28">
              <w:rPr>
                <w:sz w:val="24"/>
                <w:szCs w:val="24"/>
              </w:rPr>
              <w:t>с неметаллами</w:t>
            </w:r>
            <w:r w:rsidRPr="00C15B28">
              <w:rPr>
                <w:b/>
                <w:sz w:val="24"/>
                <w:szCs w:val="24"/>
              </w:rPr>
              <w:t xml:space="preserve"> (+1)-</w:t>
            </w:r>
            <w:proofErr w:type="spellStart"/>
            <w:r w:rsidRPr="00C15B28">
              <w:rPr>
                <w:b/>
                <w:sz w:val="24"/>
                <w:szCs w:val="24"/>
                <w:lang w:val="en-US"/>
              </w:rPr>
              <w:t>HBr</w:t>
            </w:r>
            <w:proofErr w:type="spellEnd"/>
          </w:p>
        </w:tc>
      </w:tr>
    </w:tbl>
    <w:p w:rsidR="006952D4" w:rsidRDefault="006952D4" w:rsidP="006952D4">
      <w:pPr>
        <w:spacing w:line="2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6952D4" w:rsidRPr="009B7E28" w:rsidRDefault="006952D4" w:rsidP="006952D4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B2801">
        <w:rPr>
          <w:noProof/>
          <w:lang w:eastAsia="ru-RU"/>
        </w:rPr>
        <w:pict>
          <v:shape id="Прямая со стрелкой 3" o:spid="_x0000_s1026" type="#_x0000_t32" style="position:absolute;left:0;text-align:left;margin-left:211.95pt;margin-top:18.6pt;width:6.75pt;height:90.75pt;flip:x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" strokecolor="#4579b8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145.95pt;margin-top:18.6pt;width:25.5pt;height:1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" strokecolor="#4579b8">
            <v:stroke endarrow="open"/>
          </v:shape>
        </w:pict>
      </w:r>
      <w:r w:rsidRPr="009B7E28">
        <w:rPr>
          <w:rFonts w:ascii="Times New Roman" w:hAnsi="Times New Roman"/>
          <w:sz w:val="24"/>
          <w:szCs w:val="24"/>
        </w:rPr>
        <w:t>Неметаллы могут иметь</w:t>
      </w:r>
    </w:p>
    <w:p w:rsidR="006952D4" w:rsidRPr="009B7E28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" o:spid="_x0000_s1030" type="#_x0000_t32" style="position:absolute;margin-left:259.95pt;margin-top:.9pt;width:30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" strokecolor="#4579b8">
            <v:stroke endarrow="open"/>
          </v:shape>
        </w:pict>
      </w:r>
      <w:r w:rsidRPr="009B7E28">
        <w:rPr>
          <w:rFonts w:ascii="Times New Roman" w:hAnsi="Times New Roman"/>
          <w:sz w:val="24"/>
          <w:szCs w:val="24"/>
        </w:rPr>
        <w:t xml:space="preserve">                                                            (+)                                    (-)</w:t>
      </w:r>
    </w:p>
    <w:p w:rsidR="006952D4" w:rsidRPr="009B7E28" w:rsidRDefault="006952D4" w:rsidP="006952D4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9B7E28">
        <w:rPr>
          <w:rFonts w:ascii="Times New Roman" w:hAnsi="Times New Roman"/>
          <w:sz w:val="24"/>
          <w:szCs w:val="24"/>
        </w:rPr>
        <w:t>Высшую</w:t>
      </w:r>
      <w:proofErr w:type="gramEnd"/>
      <w:r w:rsidRPr="009B7E28">
        <w:rPr>
          <w:rFonts w:ascii="Times New Roman" w:hAnsi="Times New Roman"/>
          <w:sz w:val="24"/>
          <w:szCs w:val="24"/>
        </w:rPr>
        <w:t xml:space="preserve"> положительную СО = </w:t>
      </w:r>
      <w:r w:rsidRPr="009B7E28">
        <w:rPr>
          <w:rFonts w:ascii="Times New Roman" w:hAnsi="Times New Roman"/>
          <w:sz w:val="24"/>
          <w:szCs w:val="24"/>
          <w:lang w:val="en-US"/>
        </w:rPr>
        <w:t>N</w:t>
      </w:r>
      <w:r w:rsidRPr="009B7E28">
        <w:rPr>
          <w:rFonts w:ascii="Times New Roman" w:hAnsi="Times New Roman"/>
          <w:sz w:val="24"/>
          <w:szCs w:val="24"/>
        </w:rPr>
        <w:t xml:space="preserve"> группы                     Низшую отрицательную СО находят по формуле</w:t>
      </w:r>
    </w:p>
    <w:p w:rsidR="006952D4" w:rsidRPr="009B7E28" w:rsidRDefault="006952D4" w:rsidP="006952D4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 w:rsidRPr="009B7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</w:t>
      </w:r>
      <w:r w:rsidRPr="009B7E28">
        <w:rPr>
          <w:rFonts w:ascii="Times New Roman" w:hAnsi="Times New Roman"/>
          <w:sz w:val="24"/>
          <w:szCs w:val="24"/>
          <w:lang w:val="en-US"/>
        </w:rPr>
        <w:t>N</w:t>
      </w:r>
      <w:r w:rsidRPr="009B7E28">
        <w:rPr>
          <w:rFonts w:ascii="Times New Roman" w:hAnsi="Times New Roman"/>
          <w:sz w:val="24"/>
          <w:szCs w:val="24"/>
        </w:rPr>
        <w:t xml:space="preserve"> группы элемента  - 8)     </w:t>
      </w:r>
    </w:p>
    <w:p w:rsidR="006952D4" w:rsidRDefault="006952D4" w:rsidP="006952D4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 w:rsidRPr="009B7E2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952D4" w:rsidRPr="009B7E28" w:rsidRDefault="006952D4" w:rsidP="006952D4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B7E28">
        <w:rPr>
          <w:rFonts w:ascii="Times New Roman" w:hAnsi="Times New Roman"/>
          <w:sz w:val="24"/>
          <w:szCs w:val="24"/>
        </w:rPr>
        <w:t>Промежуточн</w:t>
      </w:r>
      <w:r>
        <w:rPr>
          <w:rFonts w:ascii="Times New Roman" w:hAnsi="Times New Roman"/>
          <w:sz w:val="24"/>
          <w:szCs w:val="24"/>
        </w:rPr>
        <w:t>ую</w:t>
      </w:r>
      <w:r w:rsidRPr="009B7E28">
        <w:rPr>
          <w:rFonts w:ascii="Times New Roman" w:hAnsi="Times New Roman"/>
          <w:sz w:val="24"/>
          <w:szCs w:val="24"/>
        </w:rPr>
        <w:t xml:space="preserve"> СО </w:t>
      </w:r>
    </w:p>
    <w:p w:rsidR="006952D4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079EA">
        <w:rPr>
          <w:rFonts w:ascii="Times New Roman" w:hAnsi="Times New Roman"/>
          <w:sz w:val="24"/>
          <w:szCs w:val="24"/>
        </w:rPr>
        <w:t>Например: Элемент азот может иметь следующие степени окисления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2D4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(таблица№3 в  карточке на столах)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8"/>
        <w:gridCol w:w="900"/>
        <w:gridCol w:w="992"/>
        <w:gridCol w:w="567"/>
        <w:gridCol w:w="709"/>
        <w:gridCol w:w="567"/>
        <w:gridCol w:w="851"/>
        <w:gridCol w:w="708"/>
        <w:gridCol w:w="1525"/>
      </w:tblGrid>
      <w:tr w:rsidR="006952D4" w:rsidRPr="00970E39" w:rsidTr="0074628B">
        <w:tc>
          <w:tcPr>
            <w:tcW w:w="2218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Низшая отрицательную СО</w:t>
            </w:r>
          </w:p>
        </w:tc>
        <w:tc>
          <w:tcPr>
            <w:tcW w:w="5294" w:type="dxa"/>
            <w:gridSpan w:val="7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Промежуточная СО</w:t>
            </w:r>
          </w:p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Высшая положительная СО</w:t>
            </w:r>
          </w:p>
        </w:tc>
      </w:tr>
      <w:tr w:rsidR="006952D4" w:rsidRPr="00970E39" w:rsidTr="0074628B">
        <w:tc>
          <w:tcPr>
            <w:tcW w:w="2218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900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51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708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525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6952D4" w:rsidRPr="00970E39" w:rsidTr="0074628B">
        <w:tc>
          <w:tcPr>
            <w:tcW w:w="2218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92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67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8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25" w:type="dxa"/>
          </w:tcPr>
          <w:p w:rsidR="006952D4" w:rsidRPr="00970E39" w:rsidRDefault="006952D4" w:rsidP="006952D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70E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70E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E39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:rsidR="006952D4" w:rsidRPr="00400534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952D4" w:rsidRPr="00B15A56" w:rsidRDefault="006952D4" w:rsidP="006952D4">
      <w:pPr>
        <w:spacing w:line="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B15A56">
        <w:rPr>
          <w:rFonts w:ascii="Times New Roman" w:hAnsi="Times New Roman"/>
          <w:sz w:val="24"/>
          <w:szCs w:val="24"/>
        </w:rPr>
        <w:t>Названия веществ определяются следующим образом:</w:t>
      </w:r>
    </w:p>
    <w:p w:rsidR="006952D4" w:rsidRPr="00B15A56" w:rsidRDefault="006952D4" w:rsidP="006952D4">
      <w:pPr>
        <w:numPr>
          <w:ilvl w:val="0"/>
          <w:numId w:val="5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B15A56">
        <w:rPr>
          <w:rFonts w:ascii="Times New Roman" w:hAnsi="Times New Roman"/>
          <w:sz w:val="24"/>
          <w:szCs w:val="24"/>
        </w:rPr>
        <w:t xml:space="preserve">1) записывают название элемента с (-) степенью окисления + суффикс </w:t>
      </w:r>
      <w:proofErr w:type="gramStart"/>
      <w:r w:rsidRPr="00B15A56">
        <w:rPr>
          <w:rFonts w:ascii="Times New Roman" w:hAnsi="Times New Roman"/>
          <w:b/>
          <w:bCs/>
          <w:sz w:val="24"/>
          <w:szCs w:val="24"/>
        </w:rPr>
        <w:t>–и</w:t>
      </w:r>
      <w:proofErr w:type="gramEnd"/>
      <w:r w:rsidRPr="00B15A56">
        <w:rPr>
          <w:rFonts w:ascii="Times New Roman" w:hAnsi="Times New Roman"/>
          <w:b/>
          <w:bCs/>
          <w:sz w:val="24"/>
          <w:szCs w:val="24"/>
        </w:rPr>
        <w:t>д</w:t>
      </w:r>
    </w:p>
    <w:p w:rsidR="006952D4" w:rsidRPr="00B15A56" w:rsidRDefault="006952D4" w:rsidP="006952D4">
      <w:pPr>
        <w:numPr>
          <w:ilvl w:val="0"/>
          <w:numId w:val="5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B15A56">
        <w:rPr>
          <w:rFonts w:ascii="Times New Roman" w:hAnsi="Times New Roman"/>
          <w:sz w:val="24"/>
          <w:szCs w:val="24"/>
        </w:rPr>
        <w:t xml:space="preserve">2)затем записывают название элемента </w:t>
      </w:r>
      <w:proofErr w:type="gramStart"/>
      <w:r w:rsidRPr="00B15A56">
        <w:rPr>
          <w:rFonts w:ascii="Times New Roman" w:hAnsi="Times New Roman"/>
          <w:sz w:val="24"/>
          <w:szCs w:val="24"/>
        </w:rPr>
        <w:t>с</w:t>
      </w:r>
      <w:proofErr w:type="gramEnd"/>
      <w:r w:rsidRPr="00B15A56">
        <w:rPr>
          <w:rFonts w:ascii="Times New Roman" w:hAnsi="Times New Roman"/>
          <w:sz w:val="24"/>
          <w:szCs w:val="24"/>
        </w:rPr>
        <w:t xml:space="preserve"> (+) степенью окисления в </w:t>
      </w:r>
      <w:r w:rsidRPr="00B15A56">
        <w:rPr>
          <w:rFonts w:ascii="Times New Roman" w:hAnsi="Times New Roman"/>
          <w:b/>
          <w:bCs/>
          <w:sz w:val="24"/>
          <w:szCs w:val="24"/>
        </w:rPr>
        <w:t>родительном</w:t>
      </w:r>
      <w:r w:rsidRPr="00B15A56">
        <w:rPr>
          <w:rFonts w:ascii="Times New Roman" w:hAnsi="Times New Roman"/>
          <w:sz w:val="24"/>
          <w:szCs w:val="24"/>
        </w:rPr>
        <w:t xml:space="preserve"> падеже</w:t>
      </w:r>
    </w:p>
    <w:p w:rsidR="006952D4" w:rsidRPr="00B15A56" w:rsidRDefault="006952D4" w:rsidP="006952D4">
      <w:pPr>
        <w:numPr>
          <w:ilvl w:val="0"/>
          <w:numId w:val="5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B15A56">
        <w:rPr>
          <w:rFonts w:ascii="Times New Roman" w:hAnsi="Times New Roman"/>
          <w:sz w:val="24"/>
          <w:szCs w:val="24"/>
        </w:rPr>
        <w:t>3)</w:t>
      </w:r>
      <w:r w:rsidRPr="00B15A56">
        <w:rPr>
          <w:rFonts w:ascii="Times New Roman" w:hAnsi="Times New Roman"/>
          <w:b/>
          <w:bCs/>
          <w:sz w:val="24"/>
          <w:szCs w:val="24"/>
        </w:rPr>
        <w:t>переменную</w:t>
      </w:r>
      <w:r w:rsidRPr="00B15A56">
        <w:rPr>
          <w:rFonts w:ascii="Times New Roman" w:hAnsi="Times New Roman"/>
          <w:sz w:val="24"/>
          <w:szCs w:val="24"/>
        </w:rPr>
        <w:t xml:space="preserve"> степень окисления указывают </w:t>
      </w:r>
      <w:r w:rsidRPr="00B15A56">
        <w:rPr>
          <w:rFonts w:ascii="Times New Roman" w:hAnsi="Times New Roman"/>
          <w:b/>
          <w:bCs/>
          <w:sz w:val="24"/>
          <w:szCs w:val="24"/>
        </w:rPr>
        <w:t xml:space="preserve">римской цифрой </w:t>
      </w:r>
      <w:r w:rsidRPr="00B15A56">
        <w:rPr>
          <w:rFonts w:ascii="Times New Roman" w:hAnsi="Times New Roman"/>
          <w:sz w:val="24"/>
          <w:szCs w:val="24"/>
        </w:rPr>
        <w:t>в скобках после названия.</w:t>
      </w:r>
    </w:p>
    <w:p w:rsidR="006952D4" w:rsidRPr="003F5B04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6952D4" w:rsidRPr="00400534" w:rsidRDefault="006952D4" w:rsidP="006952D4">
      <w:pPr>
        <w:spacing w:line="20" w:lineRule="atLeast"/>
        <w:ind w:left="28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005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0534">
        <w:rPr>
          <w:rFonts w:ascii="Times New Roman" w:hAnsi="Times New Roman"/>
          <w:sz w:val="24"/>
          <w:szCs w:val="24"/>
          <w:u w:val="single"/>
        </w:rPr>
        <w:t xml:space="preserve">Упражнения  в определении степени окисления  </w:t>
      </w:r>
    </w:p>
    <w:p w:rsidR="006952D4" w:rsidRPr="00400534" w:rsidRDefault="006952D4" w:rsidP="006952D4">
      <w:pPr>
        <w:spacing w:line="2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0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Cl</w:t>
      </w:r>
      <w:proofErr w:type="spellEnd"/>
      <w:r w:rsidRPr="0040053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O</w:t>
      </w:r>
      <w:r w:rsidRPr="0040053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Mn</w:t>
      </w:r>
      <w:proofErr w:type="spellEnd"/>
      <w:r w:rsidRPr="0040053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O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7,</w:t>
      </w:r>
      <w:r w:rsidRPr="00400534">
        <w:rPr>
          <w:rFonts w:ascii="Times New Roman" w:hAnsi="Times New Roman"/>
          <w:i/>
          <w:sz w:val="24"/>
          <w:szCs w:val="24"/>
        </w:rPr>
        <w:t xml:space="preserve"> 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O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5</w:t>
      </w:r>
      <w:proofErr w:type="gramStart"/>
      <w:r w:rsidRPr="00400534">
        <w:rPr>
          <w:rFonts w:ascii="Times New Roman" w:hAnsi="Times New Roman"/>
          <w:i/>
          <w:sz w:val="24"/>
          <w:szCs w:val="24"/>
          <w:vertAlign w:val="subscript"/>
        </w:rPr>
        <w:t xml:space="preserve">, </w:t>
      </w:r>
      <w:r w:rsidRPr="00400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CaO</w:t>
      </w:r>
      <w:proofErr w:type="spellEnd"/>
      <w:proofErr w:type="gramEnd"/>
      <w:r w:rsidRPr="00400534">
        <w:rPr>
          <w:rFonts w:ascii="Times New Roman" w:hAnsi="Times New Roman"/>
          <w:i/>
          <w:sz w:val="24"/>
          <w:szCs w:val="24"/>
        </w:rPr>
        <w:t xml:space="preserve">,  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Na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O</w:t>
      </w:r>
      <w:r w:rsidRPr="00400534">
        <w:rPr>
          <w:rFonts w:ascii="Times New Roman" w:hAnsi="Times New Roman"/>
          <w:i/>
          <w:sz w:val="24"/>
          <w:szCs w:val="24"/>
        </w:rPr>
        <w:t xml:space="preserve"> (на доске)</w:t>
      </w:r>
    </w:p>
    <w:p w:rsidR="006952D4" w:rsidRPr="002B47D1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6952D4" w:rsidRPr="00003950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400534">
        <w:rPr>
          <w:rFonts w:ascii="Times New Roman" w:hAnsi="Times New Roman"/>
          <w:sz w:val="24"/>
          <w:szCs w:val="24"/>
          <w:u w:val="single"/>
        </w:rPr>
        <w:t>Упражнения в названии химических соединений</w:t>
      </w:r>
      <w:proofErr w:type="gramStart"/>
      <w:r w:rsidRPr="00400534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00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доске записаны формулы)</w:t>
      </w:r>
    </w:p>
    <w:p w:rsidR="006952D4" w:rsidRPr="0069237C" w:rsidRDefault="006952D4" w:rsidP="006952D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00534">
        <w:rPr>
          <w:rFonts w:ascii="Times New Roman" w:hAnsi="Times New Roman"/>
          <w:sz w:val="24"/>
          <w:szCs w:val="24"/>
          <w:u w:val="single"/>
        </w:rPr>
        <w:t>Составление формул соединений по названию</w:t>
      </w:r>
      <w:r>
        <w:rPr>
          <w:rFonts w:ascii="Times New Roman" w:hAnsi="Times New Roman"/>
          <w:sz w:val="24"/>
          <w:szCs w:val="24"/>
        </w:rPr>
        <w:t>.</w:t>
      </w:r>
      <w:r w:rsidRPr="002B38D1">
        <w:rPr>
          <w:rFonts w:ascii="Times New Roman" w:hAnsi="Times New Roman"/>
          <w:sz w:val="24"/>
          <w:szCs w:val="24"/>
        </w:rPr>
        <w:t xml:space="preserve"> </w:t>
      </w:r>
    </w:p>
    <w:p w:rsidR="006952D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40053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534">
        <w:rPr>
          <w:rFonts w:ascii="Times New Roman" w:hAnsi="Times New Roman"/>
          <w:b/>
          <w:sz w:val="24"/>
          <w:szCs w:val="24"/>
        </w:rPr>
        <w:t>Закрепление:</w:t>
      </w:r>
      <w:r w:rsidRPr="00400534">
        <w:rPr>
          <w:rFonts w:ascii="Times New Roman" w:hAnsi="Times New Roman"/>
          <w:sz w:val="24"/>
          <w:szCs w:val="24"/>
        </w:rPr>
        <w:t xml:space="preserve"> </w:t>
      </w:r>
    </w:p>
    <w:p w:rsidR="006952D4" w:rsidRPr="0040053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00534">
        <w:rPr>
          <w:rFonts w:ascii="Times New Roman" w:hAnsi="Times New Roman"/>
          <w:sz w:val="24"/>
          <w:szCs w:val="24"/>
        </w:rPr>
        <w:t>Определите степень окисления элементов в соединениях:</w:t>
      </w:r>
    </w:p>
    <w:p w:rsidR="006952D4" w:rsidRPr="0040053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40053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HCl</w:t>
      </w:r>
      <w:proofErr w:type="spellEnd"/>
      <w:r w:rsidRPr="00400534">
        <w:rPr>
          <w:rFonts w:ascii="Times New Roman" w:hAnsi="Times New Roman"/>
          <w:i/>
          <w:sz w:val="24"/>
          <w:szCs w:val="24"/>
        </w:rPr>
        <w:t xml:space="preserve">,  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NH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3,</w:t>
      </w:r>
      <w:r w:rsidRPr="00400534">
        <w:rPr>
          <w:rFonts w:ascii="Times New Roman" w:hAnsi="Times New Roman"/>
          <w:i/>
          <w:sz w:val="24"/>
          <w:szCs w:val="24"/>
        </w:rPr>
        <w:t xml:space="preserve"> 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CH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4,</w:t>
      </w:r>
      <w:r w:rsidRPr="00400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LiH</w:t>
      </w:r>
      <w:proofErr w:type="spellEnd"/>
      <w:r w:rsidRPr="00400534">
        <w:rPr>
          <w:rFonts w:ascii="Times New Roman" w:hAnsi="Times New Roman"/>
          <w:i/>
          <w:sz w:val="24"/>
          <w:szCs w:val="24"/>
        </w:rPr>
        <w:t xml:space="preserve"> , 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PH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3,</w:t>
      </w:r>
      <w:r w:rsidRPr="00400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NaH</w:t>
      </w:r>
      <w:proofErr w:type="spellEnd"/>
      <w:r w:rsidRPr="00400534">
        <w:rPr>
          <w:rFonts w:ascii="Times New Roman" w:hAnsi="Times New Roman"/>
          <w:i/>
          <w:sz w:val="24"/>
          <w:szCs w:val="24"/>
        </w:rPr>
        <w:t>(самостоятельно)</w:t>
      </w:r>
    </w:p>
    <w:p w:rsidR="006952D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r w:rsidRPr="0040053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CaS</w:t>
      </w:r>
      <w:proofErr w:type="spellEnd"/>
      <w:r w:rsidRPr="00400534">
        <w:rPr>
          <w:rFonts w:ascii="Times New Roman" w:hAnsi="Times New Roman"/>
          <w:i/>
          <w:sz w:val="24"/>
          <w:szCs w:val="24"/>
        </w:rPr>
        <w:t xml:space="preserve">,  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3,</w:t>
      </w:r>
      <w:r w:rsidRPr="00400534">
        <w:rPr>
          <w:rFonts w:ascii="Times New Roman" w:hAnsi="Times New Roman"/>
          <w:i/>
          <w:sz w:val="24"/>
          <w:szCs w:val="24"/>
        </w:rPr>
        <w:t xml:space="preserve"> 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K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00534">
        <w:rPr>
          <w:rFonts w:ascii="Times New Roman" w:hAnsi="Times New Roman"/>
          <w:i/>
          <w:sz w:val="24"/>
          <w:szCs w:val="24"/>
        </w:rPr>
        <w:t xml:space="preserve"> ,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MgS</w:t>
      </w:r>
      <w:proofErr w:type="spellEnd"/>
      <w:r w:rsidRPr="00400534">
        <w:rPr>
          <w:rFonts w:ascii="Times New Roman" w:hAnsi="Times New Roman"/>
          <w:i/>
          <w:sz w:val="24"/>
          <w:szCs w:val="24"/>
        </w:rPr>
        <w:t xml:space="preserve">,  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Li</w:t>
      </w:r>
      <w:r w:rsidRPr="0040053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0053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00534">
        <w:rPr>
          <w:rFonts w:ascii="Times New Roman" w:hAnsi="Times New Roman"/>
          <w:i/>
          <w:sz w:val="24"/>
          <w:szCs w:val="24"/>
        </w:rPr>
        <w:t>(проверка в парах)</w:t>
      </w:r>
    </w:p>
    <w:p w:rsidR="006952D4" w:rsidRPr="006952D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6952D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NaCl</w:t>
      </w:r>
      <w:proofErr w:type="spellEnd"/>
      <w:r w:rsidRPr="006952D4">
        <w:rPr>
          <w:rFonts w:ascii="Times New Roman" w:hAnsi="Times New Roman"/>
          <w:i/>
          <w:sz w:val="24"/>
          <w:szCs w:val="24"/>
        </w:rPr>
        <w:t xml:space="preserve"> , 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AlCl</w:t>
      </w:r>
      <w:proofErr w:type="spellEnd"/>
      <w:r w:rsidRPr="006952D4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6952D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ZnCl</w:t>
      </w:r>
      <w:proofErr w:type="spellEnd"/>
      <w:r w:rsidRPr="006952D4">
        <w:rPr>
          <w:rFonts w:ascii="Times New Roman" w:hAnsi="Times New Roman"/>
          <w:i/>
          <w:sz w:val="24"/>
          <w:szCs w:val="24"/>
          <w:vertAlign w:val="subscript"/>
        </w:rPr>
        <w:t xml:space="preserve">2, </w:t>
      </w:r>
      <w:r w:rsidRPr="006952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KCl</w:t>
      </w:r>
      <w:proofErr w:type="spellEnd"/>
      <w:r w:rsidRPr="006952D4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400534">
        <w:rPr>
          <w:rFonts w:ascii="Times New Roman" w:hAnsi="Times New Roman"/>
          <w:i/>
          <w:sz w:val="24"/>
          <w:szCs w:val="24"/>
          <w:lang w:val="en-US"/>
        </w:rPr>
        <w:t>BaC</w:t>
      </w:r>
      <w:proofErr w:type="spellEnd"/>
      <w:r w:rsidRPr="006952D4">
        <w:rPr>
          <w:rFonts w:ascii="Times New Roman" w:hAnsi="Times New Roman"/>
          <w:i/>
          <w:sz w:val="24"/>
          <w:szCs w:val="24"/>
          <w:vertAlign w:val="subscript"/>
        </w:rPr>
        <w:t xml:space="preserve">2 </w:t>
      </w:r>
    </w:p>
    <w:p w:rsidR="006952D4" w:rsidRPr="006952D4" w:rsidRDefault="006952D4" w:rsidP="006952D4">
      <w:pPr>
        <w:spacing w:line="20" w:lineRule="atLeast"/>
        <w:ind w:left="1800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952D4">
        <w:rPr>
          <w:rFonts w:ascii="Times New Roman" w:hAnsi="Times New Roman"/>
          <w:sz w:val="24"/>
          <w:szCs w:val="24"/>
          <w:vertAlign w:val="subscript"/>
        </w:rPr>
        <w:tab/>
      </w:r>
    </w:p>
    <w:p w:rsidR="006952D4" w:rsidRPr="0040053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00534">
        <w:rPr>
          <w:rFonts w:ascii="Times New Roman" w:hAnsi="Times New Roman"/>
          <w:sz w:val="24"/>
          <w:szCs w:val="24"/>
        </w:rPr>
        <w:t xml:space="preserve"> составьте формулы соединений элементов </w:t>
      </w:r>
      <w:r w:rsidRPr="00400534">
        <w:rPr>
          <w:rFonts w:ascii="Times New Roman" w:hAnsi="Times New Roman"/>
          <w:sz w:val="24"/>
          <w:szCs w:val="24"/>
          <w:lang w:val="en-US"/>
        </w:rPr>
        <w:t>K</w:t>
      </w:r>
      <w:r w:rsidRPr="00400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400534">
        <w:rPr>
          <w:rFonts w:ascii="Times New Roman" w:hAnsi="Times New Roman"/>
          <w:sz w:val="24"/>
          <w:szCs w:val="24"/>
        </w:rPr>
        <w:t xml:space="preserve"> </w:t>
      </w:r>
      <w:r w:rsidRPr="00400534"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952D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00534">
        <w:rPr>
          <w:rFonts w:ascii="Times New Roman" w:hAnsi="Times New Roman"/>
          <w:i/>
          <w:sz w:val="24"/>
          <w:szCs w:val="24"/>
        </w:rPr>
        <w:t xml:space="preserve"> - кислородом (на доске)</w:t>
      </w:r>
    </w:p>
    <w:p w:rsidR="006952D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00534">
        <w:rPr>
          <w:rFonts w:ascii="Times New Roman" w:hAnsi="Times New Roman"/>
          <w:i/>
          <w:sz w:val="24"/>
          <w:szCs w:val="24"/>
        </w:rPr>
        <w:t>- хлором (самостоятельно)</w:t>
      </w:r>
    </w:p>
    <w:p w:rsidR="006952D4" w:rsidRPr="006952D4" w:rsidRDefault="006952D4" w:rsidP="006952D4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00534">
        <w:rPr>
          <w:rFonts w:ascii="Times New Roman" w:hAnsi="Times New Roman"/>
          <w:sz w:val="24"/>
          <w:szCs w:val="24"/>
        </w:rPr>
        <w:t xml:space="preserve"> </w:t>
      </w:r>
      <w:r w:rsidRPr="00400534">
        <w:rPr>
          <w:rFonts w:ascii="Times New Roman" w:hAnsi="Times New Roman"/>
          <w:i/>
          <w:sz w:val="24"/>
          <w:szCs w:val="24"/>
        </w:rPr>
        <w:t xml:space="preserve">- серой </w:t>
      </w:r>
      <w:r w:rsidRPr="00400534">
        <w:rPr>
          <w:rFonts w:ascii="Times New Roman" w:hAnsi="Times New Roman"/>
          <w:b/>
          <w:sz w:val="24"/>
          <w:szCs w:val="24"/>
        </w:rPr>
        <w:t xml:space="preserve"> </w:t>
      </w:r>
    </w:p>
    <w:p w:rsidR="006952D4" w:rsidRPr="00AD7709" w:rsidRDefault="006952D4" w:rsidP="006952D4">
      <w:pPr>
        <w:pStyle w:val="a3"/>
        <w:spacing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D770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D7709">
        <w:rPr>
          <w:rFonts w:ascii="Times New Roman" w:hAnsi="Times New Roman"/>
          <w:b/>
          <w:sz w:val="24"/>
          <w:szCs w:val="24"/>
        </w:rPr>
        <w:t>.Рефлексия. Подведение итогов урока.</w:t>
      </w:r>
      <w:proofErr w:type="gramEnd"/>
    </w:p>
    <w:p w:rsidR="006952D4" w:rsidRPr="00AD7709" w:rsidRDefault="006952D4" w:rsidP="006952D4">
      <w:pPr>
        <w:pStyle w:val="a3"/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D7709">
        <w:rPr>
          <w:rFonts w:ascii="Times New Roman" w:hAnsi="Times New Roman"/>
          <w:sz w:val="24"/>
          <w:szCs w:val="24"/>
        </w:rPr>
        <w:t>Какие вопросы сегодня были рассмотрены на уроке?</w:t>
      </w:r>
      <w:r w:rsidRPr="00AD7709">
        <w:rPr>
          <w:rFonts w:ascii="Times New Roman" w:hAnsi="Times New Roman"/>
          <w:b/>
          <w:sz w:val="24"/>
          <w:szCs w:val="24"/>
        </w:rPr>
        <w:t xml:space="preserve"> </w:t>
      </w:r>
      <w:r w:rsidRPr="00AD7709">
        <w:rPr>
          <w:rFonts w:ascii="Times New Roman" w:hAnsi="Times New Roman"/>
          <w:sz w:val="24"/>
          <w:szCs w:val="24"/>
        </w:rPr>
        <w:t>Какова цель нашего урока?</w:t>
      </w:r>
    </w:p>
    <w:p w:rsidR="006952D4" w:rsidRPr="00AD7709" w:rsidRDefault="006952D4" w:rsidP="006952D4">
      <w:pPr>
        <w:pStyle w:val="a3"/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D7709">
        <w:rPr>
          <w:rFonts w:ascii="Times New Roman" w:hAnsi="Times New Roman"/>
          <w:sz w:val="24"/>
          <w:szCs w:val="24"/>
        </w:rPr>
        <w:t>Достигли ли мы цели?</w:t>
      </w:r>
    </w:p>
    <w:p w:rsidR="006952D4" w:rsidRPr="00AD7709" w:rsidRDefault="006952D4" w:rsidP="006952D4">
      <w:pPr>
        <w:pStyle w:val="a3"/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D770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D7709">
        <w:rPr>
          <w:rFonts w:ascii="Times New Roman" w:hAnsi="Times New Roman"/>
          <w:b/>
          <w:sz w:val="24"/>
          <w:szCs w:val="24"/>
        </w:rPr>
        <w:t xml:space="preserve">. Домашнее </w:t>
      </w:r>
      <w:proofErr w:type="gramStart"/>
      <w:r w:rsidRPr="00AD7709">
        <w:rPr>
          <w:rFonts w:ascii="Times New Roman" w:hAnsi="Times New Roman"/>
          <w:b/>
          <w:sz w:val="24"/>
          <w:szCs w:val="24"/>
        </w:rPr>
        <w:t>задание</w:t>
      </w:r>
      <w:r w:rsidRPr="00AD7709">
        <w:rPr>
          <w:rFonts w:ascii="Times New Roman" w:hAnsi="Times New Roman"/>
          <w:sz w:val="24"/>
          <w:szCs w:val="24"/>
        </w:rPr>
        <w:t>(</w:t>
      </w:r>
      <w:proofErr w:type="gramEnd"/>
      <w:r w:rsidRPr="00AD7709">
        <w:rPr>
          <w:rFonts w:ascii="Times New Roman" w:hAnsi="Times New Roman"/>
          <w:sz w:val="24"/>
          <w:szCs w:val="24"/>
        </w:rPr>
        <w:t>выучить правила определения СО</w:t>
      </w:r>
    </w:p>
    <w:p w:rsidR="006952D4" w:rsidRPr="00AD7709" w:rsidRDefault="006952D4" w:rsidP="006952D4">
      <w:pPr>
        <w:spacing w:line="2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146FFE" w:rsidRPr="00AD7709" w:rsidRDefault="00146FFE" w:rsidP="00146FFE">
      <w:pPr>
        <w:jc w:val="right"/>
        <w:rPr>
          <w:sz w:val="28"/>
          <w:szCs w:val="28"/>
        </w:rPr>
      </w:pPr>
      <w:r w:rsidRPr="00AD7709">
        <w:rPr>
          <w:sz w:val="28"/>
          <w:szCs w:val="28"/>
        </w:rPr>
        <w:t>приложение</w:t>
      </w:r>
    </w:p>
    <w:p w:rsidR="00146FFE" w:rsidRPr="00C15B28" w:rsidRDefault="00146FFE" w:rsidP="00146FFE">
      <w:pPr>
        <w:jc w:val="center"/>
        <w:rPr>
          <w:b/>
          <w:sz w:val="28"/>
          <w:szCs w:val="28"/>
        </w:rPr>
      </w:pPr>
      <w:r w:rsidRPr="00C15B28">
        <w:rPr>
          <w:b/>
          <w:sz w:val="28"/>
          <w:szCs w:val="28"/>
        </w:rPr>
        <w:t>Степень окисления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005"/>
        <w:gridCol w:w="889"/>
        <w:gridCol w:w="1214"/>
        <w:gridCol w:w="1064"/>
        <w:gridCol w:w="1024"/>
        <w:gridCol w:w="1358"/>
        <w:gridCol w:w="1301"/>
      </w:tblGrid>
      <w:tr w:rsidR="00146FFE" w:rsidRPr="00C15B28" w:rsidTr="0074628B">
        <w:tc>
          <w:tcPr>
            <w:tcW w:w="4824" w:type="dxa"/>
            <w:gridSpan w:val="4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Постоянная степень окисления</w:t>
            </w:r>
            <w:r>
              <w:rPr>
                <w:b/>
                <w:sz w:val="24"/>
                <w:szCs w:val="24"/>
              </w:rPr>
              <w:t xml:space="preserve"> в соединениях</w:t>
            </w:r>
          </w:p>
        </w:tc>
        <w:tc>
          <w:tcPr>
            <w:tcW w:w="4747" w:type="dxa"/>
            <w:gridSpan w:val="4"/>
          </w:tcPr>
          <w:p w:rsidR="00146FFE" w:rsidRPr="005A7602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Промежуточная степень окисления</w:t>
            </w:r>
            <w:r w:rsidRPr="005A76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соединениях</w:t>
            </w:r>
          </w:p>
        </w:tc>
      </w:tr>
      <w:tr w:rsidR="00146FFE" w:rsidRPr="00C15B28" w:rsidTr="0074628B">
        <w:tc>
          <w:tcPr>
            <w:tcW w:w="2721" w:type="dxa"/>
            <w:gridSpan w:val="2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металлы</w:t>
            </w:r>
          </w:p>
        </w:tc>
        <w:tc>
          <w:tcPr>
            <w:tcW w:w="2103" w:type="dxa"/>
            <w:gridSpan w:val="2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неметаллы</w:t>
            </w:r>
          </w:p>
        </w:tc>
        <w:tc>
          <w:tcPr>
            <w:tcW w:w="2088" w:type="dxa"/>
            <w:gridSpan w:val="2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металлы</w:t>
            </w:r>
          </w:p>
        </w:tc>
        <w:tc>
          <w:tcPr>
            <w:tcW w:w="2659" w:type="dxa"/>
            <w:gridSpan w:val="2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неметаллы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K,Li,Na,Rb,Cs,Ag</w:t>
            </w:r>
            <w:proofErr w:type="spellEnd"/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+1,+2</w:t>
            </w: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Cu,Hg</w:t>
            </w:r>
            <w:proofErr w:type="spellEnd"/>
          </w:p>
        </w:tc>
        <w:tc>
          <w:tcPr>
            <w:tcW w:w="1358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-1,+1</w:t>
            </w:r>
          </w:p>
        </w:tc>
        <w:tc>
          <w:tcPr>
            <w:tcW w:w="1301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H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+2</w:t>
            </w: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Be,Mg,Ca,Sr,Ba,Zn</w:t>
            </w:r>
            <w:proofErr w:type="spellEnd"/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+2,+3</w:t>
            </w: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Co,Ni</w:t>
            </w:r>
            <w:proofErr w:type="spellEnd"/>
          </w:p>
        </w:tc>
        <w:tc>
          <w:tcPr>
            <w:tcW w:w="1358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-4, +2,+4</w:t>
            </w:r>
          </w:p>
        </w:tc>
        <w:tc>
          <w:tcPr>
            <w:tcW w:w="1301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C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+2,+3,+6</w:t>
            </w: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Cr,Mo</w:t>
            </w:r>
            <w:proofErr w:type="spellEnd"/>
            <w:r>
              <w:rPr>
                <w:sz w:val="24"/>
                <w:szCs w:val="24"/>
                <w:lang w:val="en-US"/>
              </w:rPr>
              <w:t>, Fe</w:t>
            </w:r>
          </w:p>
        </w:tc>
        <w:tc>
          <w:tcPr>
            <w:tcW w:w="1358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-3,+3, +5</w:t>
            </w:r>
          </w:p>
        </w:tc>
        <w:tc>
          <w:tcPr>
            <w:tcW w:w="1301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15B28">
              <w:rPr>
                <w:sz w:val="24"/>
                <w:szCs w:val="24"/>
                <w:lang w:val="en-US"/>
              </w:rPr>
              <w:t>P,As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15B28">
              <w:rPr>
                <w:b/>
                <w:sz w:val="24"/>
                <w:szCs w:val="24"/>
                <w:lang w:val="en-US"/>
              </w:rPr>
              <w:t>(-</w:t>
            </w:r>
            <w:r w:rsidRPr="00C15B28">
              <w:rPr>
                <w:b/>
                <w:sz w:val="24"/>
                <w:szCs w:val="24"/>
              </w:rPr>
              <w:t xml:space="preserve"> </w:t>
            </w:r>
            <w:r w:rsidRPr="00C15B28">
              <w:rPr>
                <w:b/>
                <w:sz w:val="24"/>
                <w:szCs w:val="24"/>
                <w:lang w:val="en-US"/>
              </w:rPr>
              <w:t>1;+7)</w:t>
            </w:r>
          </w:p>
        </w:tc>
        <w:tc>
          <w:tcPr>
            <w:tcW w:w="1301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15B28">
              <w:rPr>
                <w:sz w:val="24"/>
                <w:szCs w:val="24"/>
                <w:lang w:val="en-US"/>
              </w:rPr>
              <w:t>Cl</w:t>
            </w:r>
            <w:r>
              <w:rPr>
                <w:sz w:val="24"/>
                <w:szCs w:val="24"/>
                <w:lang w:val="en-US"/>
              </w:rPr>
              <w:t>,I</w:t>
            </w:r>
            <w:proofErr w:type="spellEnd"/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-1</w:t>
            </w:r>
            <w:r w:rsidRPr="00C15B28">
              <w:rPr>
                <w:b/>
                <w:sz w:val="24"/>
                <w:szCs w:val="24"/>
              </w:rPr>
              <w:t>,+1,</w:t>
            </w:r>
            <w:r>
              <w:rPr>
                <w:b/>
                <w:sz w:val="24"/>
                <w:szCs w:val="24"/>
              </w:rPr>
              <w:t>+3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Pr="00C15B28">
              <w:rPr>
                <w:b/>
                <w:sz w:val="24"/>
                <w:szCs w:val="24"/>
              </w:rPr>
              <w:t>+5</w:t>
            </w:r>
          </w:p>
        </w:tc>
        <w:tc>
          <w:tcPr>
            <w:tcW w:w="1301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Br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46FFE" w:rsidRPr="00C15B28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-</w:t>
            </w:r>
            <w:r w:rsidRPr="00C15B28">
              <w:rPr>
                <w:b/>
                <w:sz w:val="24"/>
                <w:szCs w:val="24"/>
              </w:rPr>
              <w:t xml:space="preserve"> </w:t>
            </w:r>
            <w:r w:rsidRPr="005A7602">
              <w:rPr>
                <w:b/>
                <w:sz w:val="24"/>
                <w:szCs w:val="24"/>
              </w:rPr>
              <w:t>1;</w:t>
            </w:r>
            <w:r w:rsidRPr="00C15B28">
              <w:rPr>
                <w:b/>
                <w:sz w:val="24"/>
                <w:szCs w:val="24"/>
              </w:rPr>
              <w:t>+5,+7</w:t>
            </w:r>
          </w:p>
        </w:tc>
        <w:tc>
          <w:tcPr>
            <w:tcW w:w="1301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I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46FFE" w:rsidRPr="005A7602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-2,+4, +6</w:t>
            </w:r>
          </w:p>
        </w:tc>
        <w:tc>
          <w:tcPr>
            <w:tcW w:w="1301" w:type="dxa"/>
          </w:tcPr>
          <w:p w:rsidR="00146FFE" w:rsidRPr="005A7602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Se</w:t>
            </w:r>
            <w:r w:rsidRPr="005A7602">
              <w:rPr>
                <w:sz w:val="24"/>
                <w:szCs w:val="24"/>
              </w:rPr>
              <w:t>,</w:t>
            </w:r>
            <w:r w:rsidRPr="00C15B28">
              <w:rPr>
                <w:sz w:val="24"/>
                <w:szCs w:val="24"/>
                <w:lang w:val="en-US"/>
              </w:rPr>
              <w:t>Te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46FFE" w:rsidRPr="005A7602" w:rsidRDefault="00146FFE" w:rsidP="007462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-2,-1,+1</w:t>
            </w:r>
            <w:r w:rsidRPr="005A7602">
              <w:rPr>
                <w:b/>
                <w:sz w:val="24"/>
                <w:szCs w:val="24"/>
              </w:rPr>
              <w:t>,+4, +6</w:t>
            </w:r>
          </w:p>
        </w:tc>
        <w:tc>
          <w:tcPr>
            <w:tcW w:w="1301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46FFE" w:rsidRPr="005A7602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(-3;+5)</w:t>
            </w:r>
          </w:p>
        </w:tc>
        <w:tc>
          <w:tcPr>
            <w:tcW w:w="1301" w:type="dxa"/>
          </w:tcPr>
          <w:p w:rsidR="00146FFE" w:rsidRPr="005A7602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N</w:t>
            </w:r>
          </w:p>
        </w:tc>
      </w:tr>
      <w:tr w:rsidR="00146FFE" w:rsidRPr="00C15B28" w:rsidTr="0074628B">
        <w:tc>
          <w:tcPr>
            <w:tcW w:w="716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46FFE" w:rsidRPr="005A7602" w:rsidRDefault="00146FFE" w:rsidP="00746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602">
              <w:rPr>
                <w:b/>
                <w:sz w:val="24"/>
                <w:szCs w:val="24"/>
              </w:rPr>
              <w:t>-4, +4</w:t>
            </w:r>
          </w:p>
        </w:tc>
        <w:tc>
          <w:tcPr>
            <w:tcW w:w="1301" w:type="dxa"/>
          </w:tcPr>
          <w:p w:rsidR="00146FFE" w:rsidRPr="005A7602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  <w:lang w:val="en-US"/>
              </w:rPr>
              <w:t>Si</w:t>
            </w:r>
          </w:p>
        </w:tc>
      </w:tr>
      <w:tr w:rsidR="00146FFE" w:rsidRPr="00C15B28" w:rsidTr="0074628B">
        <w:tc>
          <w:tcPr>
            <w:tcW w:w="9571" w:type="dxa"/>
            <w:gridSpan w:val="8"/>
          </w:tcPr>
          <w:p w:rsidR="00146FFE" w:rsidRPr="00C15B28" w:rsidRDefault="00146FFE" w:rsidP="0074628B">
            <w:pPr>
              <w:spacing w:after="0" w:line="240" w:lineRule="auto"/>
              <w:rPr>
                <w:sz w:val="24"/>
                <w:szCs w:val="24"/>
              </w:rPr>
            </w:pPr>
            <w:r w:rsidRPr="00C15B28">
              <w:rPr>
                <w:sz w:val="24"/>
                <w:szCs w:val="24"/>
              </w:rPr>
              <w:t xml:space="preserve">ИСКЛЮЧЕНИЯ: </w:t>
            </w:r>
            <w:r>
              <w:rPr>
                <w:sz w:val="24"/>
                <w:szCs w:val="24"/>
              </w:rPr>
              <w:t xml:space="preserve">кислород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фтором- (+2,+1</w:t>
            </w:r>
            <w:r w:rsidRPr="00C15B28">
              <w:rPr>
                <w:sz w:val="24"/>
                <w:szCs w:val="24"/>
              </w:rPr>
              <w:t>)-</w:t>
            </w:r>
            <w:r w:rsidRPr="00C15B28">
              <w:rPr>
                <w:b/>
                <w:sz w:val="24"/>
                <w:szCs w:val="24"/>
                <w:lang w:val="en-US"/>
              </w:rPr>
              <w:t>OF</w:t>
            </w:r>
            <w:r w:rsidRPr="00C15B28">
              <w:rPr>
                <w:b/>
                <w:sz w:val="24"/>
                <w:szCs w:val="24"/>
                <w:vertAlign w:val="subscript"/>
              </w:rPr>
              <w:t>2</w:t>
            </w:r>
            <w:r w:rsidRPr="00C15B28">
              <w:rPr>
                <w:b/>
                <w:sz w:val="24"/>
                <w:szCs w:val="24"/>
              </w:rPr>
              <w:t>,</w:t>
            </w:r>
            <w:r w:rsidRPr="005A7602">
              <w:rPr>
                <w:sz w:val="24"/>
                <w:szCs w:val="24"/>
              </w:rPr>
              <w:t xml:space="preserve">в </w:t>
            </w:r>
            <w:proofErr w:type="spellStart"/>
            <w:r w:rsidRPr="005A7602">
              <w:rPr>
                <w:sz w:val="24"/>
                <w:szCs w:val="24"/>
              </w:rPr>
              <w:t>пероксидах</w:t>
            </w:r>
            <w:proofErr w:type="spellEnd"/>
            <w:r w:rsidRPr="005A7602">
              <w:rPr>
                <w:sz w:val="24"/>
                <w:szCs w:val="24"/>
              </w:rPr>
              <w:t>(-1)</w:t>
            </w:r>
            <w:r w:rsidRPr="005A76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5A760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5A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5A760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C15B2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,</w:t>
            </w:r>
            <w:r w:rsidRPr="00C15B28">
              <w:rPr>
                <w:sz w:val="24"/>
                <w:szCs w:val="24"/>
              </w:rPr>
              <w:t>водород с металлами –(-1) –</w:t>
            </w:r>
            <w:proofErr w:type="spellStart"/>
            <w:r w:rsidRPr="00C15B28">
              <w:rPr>
                <w:b/>
                <w:sz w:val="24"/>
                <w:szCs w:val="24"/>
                <w:lang w:val="en-US"/>
              </w:rPr>
              <w:t>CaH</w:t>
            </w:r>
            <w:proofErr w:type="spellEnd"/>
            <w:r w:rsidRPr="00C15B28">
              <w:rPr>
                <w:b/>
                <w:sz w:val="24"/>
                <w:szCs w:val="24"/>
                <w:vertAlign w:val="subscript"/>
              </w:rPr>
              <w:t>2</w:t>
            </w:r>
            <w:r w:rsidRPr="00C15B28">
              <w:rPr>
                <w:b/>
                <w:sz w:val="24"/>
                <w:szCs w:val="24"/>
              </w:rPr>
              <w:t xml:space="preserve">, </w:t>
            </w:r>
            <w:r w:rsidRPr="00C15B28">
              <w:rPr>
                <w:sz w:val="24"/>
                <w:szCs w:val="24"/>
              </w:rPr>
              <w:t>с неметаллами</w:t>
            </w:r>
            <w:r w:rsidRPr="00C15B28">
              <w:rPr>
                <w:b/>
                <w:sz w:val="24"/>
                <w:szCs w:val="24"/>
              </w:rPr>
              <w:t xml:space="preserve"> (+1)-</w:t>
            </w:r>
            <w:proofErr w:type="spellStart"/>
            <w:r w:rsidRPr="00C15B28">
              <w:rPr>
                <w:b/>
                <w:sz w:val="24"/>
                <w:szCs w:val="24"/>
                <w:lang w:val="en-US"/>
              </w:rPr>
              <w:t>HBr</w:t>
            </w:r>
            <w:proofErr w:type="spellEnd"/>
          </w:p>
        </w:tc>
      </w:tr>
    </w:tbl>
    <w:p w:rsidR="00146FFE" w:rsidRDefault="00146FFE" w:rsidP="00146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795"/>
        <w:gridCol w:w="990"/>
        <w:gridCol w:w="797"/>
        <w:gridCol w:w="852"/>
        <w:gridCol w:w="838"/>
        <w:gridCol w:w="868"/>
        <w:gridCol w:w="853"/>
        <w:gridCol w:w="1916"/>
      </w:tblGrid>
      <w:tr w:rsidR="00146FFE" w:rsidRPr="00C15B28" w:rsidTr="0074628B">
        <w:tc>
          <w:tcPr>
            <w:tcW w:w="1793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B28">
              <w:rPr>
                <w:rFonts w:ascii="Times New Roman" w:hAnsi="Times New Roman"/>
                <w:b/>
                <w:sz w:val="24"/>
                <w:szCs w:val="24"/>
              </w:rPr>
              <w:t>Низшая отрицательную СО</w:t>
            </w:r>
          </w:p>
        </w:tc>
        <w:tc>
          <w:tcPr>
            <w:tcW w:w="5993" w:type="dxa"/>
            <w:gridSpan w:val="7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B28">
              <w:rPr>
                <w:rFonts w:ascii="Times New Roman" w:hAnsi="Times New Roman"/>
                <w:b/>
                <w:sz w:val="24"/>
                <w:szCs w:val="24"/>
              </w:rPr>
              <w:t>Промежуточная СО</w:t>
            </w:r>
          </w:p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B28">
              <w:rPr>
                <w:rFonts w:ascii="Times New Roman" w:hAnsi="Times New Roman"/>
                <w:b/>
                <w:sz w:val="24"/>
                <w:szCs w:val="24"/>
              </w:rPr>
              <w:t>Высшая положительная СО</w:t>
            </w:r>
          </w:p>
        </w:tc>
      </w:tr>
      <w:tr w:rsidR="00146FFE" w:rsidRPr="00C15B28" w:rsidTr="0074628B">
        <w:tc>
          <w:tcPr>
            <w:tcW w:w="1793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95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97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838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68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853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785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146FFE" w:rsidRPr="00C15B28" w:rsidTr="0074628B">
        <w:tc>
          <w:tcPr>
            <w:tcW w:w="1793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5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797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2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38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68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3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85" w:type="dxa"/>
          </w:tcPr>
          <w:p w:rsidR="00146FFE" w:rsidRPr="00C15B28" w:rsidRDefault="00146FFE" w:rsidP="007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15B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15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B2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:rsidR="00146FFE" w:rsidRDefault="00146FFE" w:rsidP="00146FFE"/>
    <w:p w:rsidR="00146FFE" w:rsidRDefault="00146FFE" w:rsidP="00146F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46FFE" w:rsidRDefault="00146FFE" w:rsidP="00146F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46FFE" w:rsidRDefault="00146FFE" w:rsidP="00146F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46FFE" w:rsidRDefault="00146FFE" w:rsidP="00146F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46FFE" w:rsidRDefault="00146FFE" w:rsidP="00146F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952D4" w:rsidRDefault="006952D4" w:rsidP="001D0991">
      <w:pPr>
        <w:spacing w:line="20" w:lineRule="atLeast"/>
        <w:contextualSpacing/>
        <w:rPr>
          <w:sz w:val="28"/>
          <w:szCs w:val="28"/>
        </w:rPr>
      </w:pPr>
      <w:bookmarkStart w:id="0" w:name="_GoBack"/>
      <w:bookmarkEnd w:id="0"/>
    </w:p>
    <w:p w:rsidR="006952D4" w:rsidRDefault="006952D4" w:rsidP="006952D4">
      <w:pPr>
        <w:spacing w:line="20" w:lineRule="atLeast"/>
        <w:contextualSpacing/>
        <w:jc w:val="right"/>
        <w:rPr>
          <w:sz w:val="28"/>
          <w:szCs w:val="28"/>
        </w:rPr>
      </w:pPr>
    </w:p>
    <w:p w:rsidR="006952D4" w:rsidRDefault="006952D4" w:rsidP="006952D4">
      <w:pPr>
        <w:spacing w:line="20" w:lineRule="atLeast"/>
        <w:contextualSpacing/>
        <w:jc w:val="right"/>
        <w:rPr>
          <w:sz w:val="28"/>
          <w:szCs w:val="28"/>
        </w:rPr>
      </w:pPr>
    </w:p>
    <w:p w:rsidR="006952D4" w:rsidRDefault="006952D4" w:rsidP="006952D4">
      <w:pPr>
        <w:spacing w:line="20" w:lineRule="atLeast"/>
        <w:contextualSpacing/>
        <w:jc w:val="right"/>
        <w:rPr>
          <w:sz w:val="28"/>
          <w:szCs w:val="28"/>
        </w:rPr>
      </w:pPr>
    </w:p>
    <w:p w:rsidR="006952D4" w:rsidRDefault="006952D4" w:rsidP="006952D4">
      <w:pPr>
        <w:spacing w:line="20" w:lineRule="atLeast"/>
        <w:contextualSpacing/>
        <w:jc w:val="right"/>
        <w:rPr>
          <w:sz w:val="28"/>
          <w:szCs w:val="28"/>
        </w:rPr>
      </w:pPr>
    </w:p>
    <w:p w:rsidR="00A20CDC" w:rsidRDefault="00A20CDC" w:rsidP="006952D4">
      <w:pPr>
        <w:spacing w:line="20" w:lineRule="atLeast"/>
        <w:contextualSpacing/>
      </w:pPr>
    </w:p>
    <w:sectPr w:rsidR="00A20CDC" w:rsidSect="006952D4">
      <w:pgSz w:w="11906" w:h="16838"/>
      <w:pgMar w:top="624" w:right="851" w:bottom="73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562"/>
    <w:multiLevelType w:val="hybridMultilevel"/>
    <w:tmpl w:val="4B266DCA"/>
    <w:lvl w:ilvl="0" w:tplc="2E40A0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50F9"/>
    <w:multiLevelType w:val="hybridMultilevel"/>
    <w:tmpl w:val="2938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A0E"/>
    <w:multiLevelType w:val="hybridMultilevel"/>
    <w:tmpl w:val="86CE2500"/>
    <w:lvl w:ilvl="0" w:tplc="CD745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27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82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A3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06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0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ED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08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E52D46"/>
    <w:multiLevelType w:val="hybridMultilevel"/>
    <w:tmpl w:val="541C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16290"/>
    <w:multiLevelType w:val="hybridMultilevel"/>
    <w:tmpl w:val="163C6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5AB9"/>
    <w:multiLevelType w:val="hybridMultilevel"/>
    <w:tmpl w:val="A516AC54"/>
    <w:lvl w:ilvl="0" w:tplc="4F34EB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42648"/>
    <w:multiLevelType w:val="hybridMultilevel"/>
    <w:tmpl w:val="A2422C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D4"/>
    <w:rsid w:val="00146FFE"/>
    <w:rsid w:val="001D0991"/>
    <w:rsid w:val="002506C9"/>
    <w:rsid w:val="00397F5C"/>
    <w:rsid w:val="006952D4"/>
    <w:rsid w:val="00A2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"/>
        <o:r id="V:Rule3" type="connector" idref="#_x0000_s1028"/>
        <o:r id="V:Rule4" type="connector" idref="#_x0000_s1029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наступающим!</dc:creator>
  <cp:keywords/>
  <dc:description/>
  <cp:lastModifiedBy>с наступающим!</cp:lastModifiedBy>
  <cp:revision>4</cp:revision>
  <dcterms:created xsi:type="dcterms:W3CDTF">2014-04-22T12:45:00Z</dcterms:created>
  <dcterms:modified xsi:type="dcterms:W3CDTF">2014-04-22T12:55:00Z</dcterms:modified>
</cp:coreProperties>
</file>