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0C" w:rsidRDefault="00F367E1" w:rsidP="006F03FA">
      <w:pPr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 xml:space="preserve">Пути формирования </w:t>
      </w:r>
      <w:r w:rsidR="00724353">
        <w:rPr>
          <w:rFonts w:ascii="Times New Roman CYR" w:hAnsi="Times New Roman CYR"/>
          <w:b/>
          <w:sz w:val="32"/>
          <w:szCs w:val="32"/>
        </w:rPr>
        <w:t>орфографической зоркости младшего школьника.</w:t>
      </w:r>
    </w:p>
    <w:p w:rsidR="00724353" w:rsidRDefault="00724353" w:rsidP="006F03FA">
      <w:pPr>
        <w:spacing w:after="0" w:line="240" w:lineRule="auto"/>
        <w:ind w:firstLine="96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Перед учителем начальных классов стоит задача –</w:t>
      </w:r>
      <w:r w:rsidR="00CD0BA0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формировать орфографическую зоркость учащихся. Лингвисты, психологи, методисты подчёркивают зависимость результатов обучения орфографии от её первоначального этапа, от того на сколько развита у учащихся способность обнаруживать в словах места, которые нужно писать по правилам.</w:t>
      </w:r>
    </w:p>
    <w:p w:rsidR="00724353" w:rsidRDefault="00597294" w:rsidP="006F03FA">
      <w:pPr>
        <w:spacing w:after="0" w:line="240" w:lineRule="auto"/>
        <w:ind w:firstLine="964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>Возможны</w:t>
      </w:r>
      <w:r w:rsidR="00724353">
        <w:rPr>
          <w:rFonts w:ascii="Times New Roman CYR" w:hAnsi="Times New Roman CYR"/>
          <w:sz w:val="28"/>
          <w:szCs w:val="28"/>
        </w:rPr>
        <w:t xml:space="preserve"> и психологические причины неразвитости орфографической зоркости: у обучающихся низкий уровень развития произвольности внимания, </w:t>
      </w:r>
      <w:proofErr w:type="spellStart"/>
      <w:r w:rsidR="00724353">
        <w:rPr>
          <w:rFonts w:ascii="Times New Roman CYR" w:hAnsi="Times New Roman CYR"/>
          <w:sz w:val="28"/>
          <w:szCs w:val="28"/>
        </w:rPr>
        <w:t>несформированность</w:t>
      </w:r>
      <w:proofErr w:type="spellEnd"/>
      <w:r w:rsidR="00724353">
        <w:rPr>
          <w:rFonts w:ascii="Times New Roman CYR" w:hAnsi="Times New Roman CYR"/>
          <w:sz w:val="28"/>
          <w:szCs w:val="28"/>
        </w:rPr>
        <w:t xml:space="preserve"> приёмов учебной деятельности (самоконтроля, умения действовать по правилу), низкий уровень объёма и распределения внимания</w:t>
      </w:r>
      <w:r w:rsidR="006F1DBD">
        <w:rPr>
          <w:rFonts w:ascii="Times New Roman CYR" w:hAnsi="Times New Roman CYR"/>
          <w:sz w:val="28"/>
          <w:szCs w:val="28"/>
        </w:rPr>
        <w:t>, низкий уровень кратковременной памяти.</w:t>
      </w:r>
      <w:proofErr w:type="gramEnd"/>
      <w:r w:rsidR="006F1DBD">
        <w:rPr>
          <w:rFonts w:ascii="Times New Roman CYR" w:hAnsi="Times New Roman CYR"/>
          <w:sz w:val="28"/>
          <w:szCs w:val="28"/>
        </w:rPr>
        <w:t xml:space="preserve"> Снижение данных причин – кропотливый ежедневный труд учителя, ученика, родителей, психолога</w:t>
      </w:r>
      <w:r w:rsidR="00CE0636">
        <w:rPr>
          <w:rFonts w:ascii="Times New Roman CYR" w:hAnsi="Times New Roman CYR"/>
          <w:sz w:val="28"/>
          <w:szCs w:val="28"/>
        </w:rPr>
        <w:t>, и при этом не всегда приводящий к желательному успеху. В своей работе над развитием орфографической зоркости стараюсь использовать различные приёмы.</w:t>
      </w:r>
    </w:p>
    <w:p w:rsidR="00CE0636" w:rsidRDefault="00CE0636" w:rsidP="006F03FA">
      <w:pPr>
        <w:spacing w:after="0" w:line="240" w:lineRule="auto"/>
        <w:ind w:firstLine="96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Работу по развитию орфографической зоркости важно начинать в период обучения грамоте, когда ведётся аналитико-синтетическая работа над слогом, словом. Идёт развитие фонетического слуха, развивается умение заменять фонемы соответствующими буквами.</w:t>
      </w:r>
    </w:p>
    <w:p w:rsidR="00CE0636" w:rsidRDefault="00CE0636" w:rsidP="006F03FA">
      <w:pPr>
        <w:spacing w:after="0" w:line="240" w:lineRule="auto"/>
        <w:ind w:firstLine="96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Считаю важными следующие упражнения для всех детей:</w:t>
      </w:r>
    </w:p>
    <w:p w:rsidR="00CE0636" w:rsidRDefault="00CE0636" w:rsidP="006F03FA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выполняю ежедневный звуковой анализ</w:t>
      </w:r>
      <w:r w:rsidR="0039143C">
        <w:rPr>
          <w:rFonts w:ascii="Times New Roman CYR" w:hAnsi="Times New Roman CYR"/>
          <w:sz w:val="28"/>
          <w:szCs w:val="28"/>
        </w:rPr>
        <w:t>;</w:t>
      </w:r>
    </w:p>
    <w:p w:rsidR="00CE0636" w:rsidRDefault="00CE0636" w:rsidP="006F03FA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показ образца анализа звучащего слова</w:t>
      </w:r>
      <w:r w:rsidR="0039143C">
        <w:rPr>
          <w:rFonts w:ascii="Times New Roman CYR" w:hAnsi="Times New Roman CYR"/>
          <w:sz w:val="28"/>
          <w:szCs w:val="28"/>
        </w:rPr>
        <w:t>;</w:t>
      </w:r>
    </w:p>
    <w:p w:rsidR="00CD0BA0" w:rsidRDefault="00CE0636" w:rsidP="006F03FA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использую способ протяжного интонирования звука в целом слове: </w:t>
      </w:r>
    </w:p>
    <w:p w:rsidR="00CE0636" w:rsidRDefault="00CE0636" w:rsidP="006F03FA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м-м-м-ак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ма-а-ак</w:t>
      </w:r>
      <w:proofErr w:type="spellEnd"/>
      <w:r w:rsidR="0039143C">
        <w:rPr>
          <w:rFonts w:ascii="Times New Roman CYR" w:hAnsi="Times New Roman CYR"/>
          <w:sz w:val="28"/>
          <w:szCs w:val="28"/>
        </w:rPr>
        <w:t>;</w:t>
      </w:r>
    </w:p>
    <w:p w:rsidR="00CE0636" w:rsidRDefault="00CE0636" w:rsidP="006F03FA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на первом этапе предъявляю готовую модель для самоконтроля (используем фишки</w:t>
      </w:r>
      <w:r w:rsidR="00816C20">
        <w:rPr>
          <w:rFonts w:ascii="Times New Roman CYR" w:hAnsi="Times New Roman CYR"/>
          <w:sz w:val="28"/>
          <w:szCs w:val="28"/>
        </w:rPr>
        <w:t xml:space="preserve"> разного цвета</w:t>
      </w:r>
      <w:proofErr w:type="gramStart"/>
      <w:r w:rsidR="00816C20"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 w:rsidR="00816C20">
        <w:rPr>
          <w:rFonts w:ascii="Times New Roman CYR" w:hAnsi="Times New Roman CYR"/>
          <w:sz w:val="28"/>
          <w:szCs w:val="28"/>
        </w:rPr>
        <w:t xml:space="preserve"> синего, зелёного, красного</w:t>
      </w:r>
      <w:r>
        <w:rPr>
          <w:rFonts w:ascii="Times New Roman CYR" w:hAnsi="Times New Roman CYR"/>
          <w:sz w:val="28"/>
          <w:szCs w:val="28"/>
        </w:rPr>
        <w:t>)</w:t>
      </w:r>
      <w:r w:rsidR="0039143C">
        <w:rPr>
          <w:rFonts w:ascii="Times New Roman CYR" w:hAnsi="Times New Roman CYR"/>
          <w:sz w:val="28"/>
          <w:szCs w:val="28"/>
        </w:rPr>
        <w:t>;</w:t>
      </w:r>
    </w:p>
    <w:p w:rsidR="00816C20" w:rsidRDefault="00816C20" w:rsidP="006F03FA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приём трансформации (если закрыть первую букву, что получится)</w:t>
      </w:r>
      <w:r w:rsidR="0039143C">
        <w:rPr>
          <w:rFonts w:ascii="Times New Roman CYR" w:hAnsi="Times New Roman CYR"/>
          <w:sz w:val="28"/>
          <w:szCs w:val="28"/>
        </w:rPr>
        <w:t>;</w:t>
      </w:r>
    </w:p>
    <w:p w:rsidR="0039143C" w:rsidRDefault="0039143C" w:rsidP="006F03FA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при звуковом анализе ребёнка торопить нельзя, класс в это время работает в паре со своими моделями (</w:t>
      </w:r>
      <w:proofErr w:type="spellStart"/>
      <w:r>
        <w:rPr>
          <w:rFonts w:ascii="Times New Roman CYR" w:hAnsi="Times New Roman CYR"/>
          <w:sz w:val="28"/>
          <w:szCs w:val="28"/>
        </w:rPr>
        <w:t>кине</w:t>
      </w:r>
      <w:r w:rsidR="00F367E1">
        <w:rPr>
          <w:rFonts w:ascii="Times New Roman CYR" w:hAnsi="Times New Roman CYR"/>
          <w:sz w:val="28"/>
          <w:szCs w:val="28"/>
        </w:rPr>
        <w:t>стически</w:t>
      </w:r>
      <w:proofErr w:type="spellEnd"/>
      <w:r w:rsidR="00F367E1">
        <w:rPr>
          <w:rFonts w:ascii="Times New Roman CYR" w:hAnsi="Times New Roman CYR"/>
          <w:sz w:val="28"/>
          <w:szCs w:val="28"/>
        </w:rPr>
        <w:t xml:space="preserve"> прочув</w:t>
      </w:r>
      <w:r>
        <w:rPr>
          <w:rFonts w:ascii="Times New Roman CYR" w:hAnsi="Times New Roman CYR"/>
          <w:sz w:val="28"/>
          <w:szCs w:val="28"/>
        </w:rPr>
        <w:t>ствовать);</w:t>
      </w:r>
    </w:p>
    <w:p w:rsidR="0039143C" w:rsidRDefault="0039143C" w:rsidP="006F03FA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подбор слов к звуковым моделям;</w:t>
      </w:r>
    </w:p>
    <w:p w:rsidR="0039143C" w:rsidRDefault="0039143C" w:rsidP="006F03FA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использую задания </w:t>
      </w:r>
      <w:r w:rsidRPr="0039143C">
        <w:rPr>
          <w:sz w:val="28"/>
          <w:szCs w:val="28"/>
        </w:rPr>
        <w:t>“</w:t>
      </w:r>
      <w:r>
        <w:rPr>
          <w:rFonts w:ascii="Times New Roman CYR" w:hAnsi="Times New Roman CYR"/>
          <w:sz w:val="28"/>
          <w:szCs w:val="28"/>
        </w:rPr>
        <w:t>ловушки</w:t>
      </w:r>
      <w:r w:rsidRPr="0039143C">
        <w:rPr>
          <w:sz w:val="28"/>
          <w:szCs w:val="28"/>
        </w:rPr>
        <w:t>”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39143C">
        <w:rPr>
          <w:rFonts w:ascii="Times New Roman CYR" w:hAnsi="Times New Roman CYR"/>
          <w:sz w:val="28"/>
          <w:szCs w:val="28"/>
        </w:rPr>
        <w:t xml:space="preserve">в слове “два” звуков два?; в слове “три” все </w:t>
      </w:r>
      <w:r w:rsidR="00597294">
        <w:rPr>
          <w:rFonts w:ascii="Times New Roman CYR" w:hAnsi="Times New Roman CYR"/>
          <w:sz w:val="28"/>
          <w:szCs w:val="28"/>
        </w:rPr>
        <w:t xml:space="preserve">согласные звуки твёрдые </w:t>
      </w:r>
      <w:r w:rsidRPr="0039143C">
        <w:rPr>
          <w:rFonts w:ascii="Times New Roman CYR" w:hAnsi="Times New Roman CYR"/>
          <w:sz w:val="28"/>
          <w:szCs w:val="28"/>
        </w:rPr>
        <w:t>?; какое слово длиннее – один или сто?;</w:t>
      </w:r>
    </w:p>
    <w:p w:rsidR="0039143C" w:rsidRDefault="00A41C0D" w:rsidP="006F03FA">
      <w:pPr>
        <w:spacing w:after="0" w:line="240" w:lineRule="auto"/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игровой приём – определи место звука в слове</w:t>
      </w:r>
      <w:r w:rsidR="00597294">
        <w:rPr>
          <w:rFonts w:ascii="Times New Roman CYR" w:hAnsi="Times New Roman CYR"/>
          <w:sz w:val="28"/>
          <w:szCs w:val="28"/>
        </w:rPr>
        <w:t xml:space="preserve">    (</w:t>
      </w:r>
      <w:r w:rsidR="00597294">
        <w:rPr>
          <w:rFonts w:ascii="Times New Roman CYR" w:hAnsi="Times New Roman CYR"/>
          <w:i/>
          <w:sz w:val="28"/>
          <w:szCs w:val="28"/>
        </w:rPr>
        <w:t>хлопок</w:t>
      </w:r>
      <w:proofErr w:type="gramStart"/>
      <w:r>
        <w:rPr>
          <w:rFonts w:ascii="Times New Roman CYR" w:hAnsi="Times New Roman CYR"/>
          <w:i/>
          <w:sz w:val="28"/>
          <w:szCs w:val="28"/>
        </w:rPr>
        <w:t>;</w:t>
      </w:r>
      <w:r w:rsidR="00597294">
        <w:rPr>
          <w:rFonts w:ascii="Times New Roman CYR" w:hAnsi="Times New Roman CYR"/>
          <w:i/>
          <w:sz w:val="28"/>
          <w:szCs w:val="28"/>
        </w:rPr>
        <w:t>)</w:t>
      </w:r>
      <w:proofErr w:type="gramEnd"/>
    </w:p>
    <w:p w:rsidR="00A41C0D" w:rsidRDefault="00A41C0D" w:rsidP="006F03FA">
      <w:pPr>
        <w:spacing w:after="0" w:line="240" w:lineRule="auto"/>
        <w:ind w:firstLine="96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Когда дети накопят</w:t>
      </w:r>
      <w:r w:rsidR="00B43747">
        <w:rPr>
          <w:rFonts w:ascii="Times New Roman CYR" w:hAnsi="Times New Roman CYR"/>
          <w:sz w:val="28"/>
          <w:szCs w:val="28"/>
        </w:rPr>
        <w:t xml:space="preserve"> определённый объём знаний, в последующие периоды использую ежедневно перед уроком 5-7 минутные орфографические чтения </w:t>
      </w:r>
      <w:r w:rsidR="00B43747" w:rsidRPr="00B43747">
        <w:rPr>
          <w:rFonts w:ascii="Times New Roman CYR" w:hAnsi="Times New Roman CYR"/>
          <w:sz w:val="28"/>
          <w:szCs w:val="28"/>
        </w:rPr>
        <w:t>(П.С. Тоцкий “Орфография без правил</w:t>
      </w:r>
      <w:proofErr w:type="gramStart"/>
      <w:r w:rsidR="00B43747" w:rsidRPr="00B43747">
        <w:rPr>
          <w:rFonts w:ascii="Times New Roman CYR" w:hAnsi="Times New Roman CYR"/>
          <w:sz w:val="28"/>
          <w:szCs w:val="28"/>
        </w:rPr>
        <w:t>”М</w:t>
      </w:r>
      <w:proofErr w:type="gramEnd"/>
      <w:r w:rsidR="00B43747" w:rsidRPr="00B43747">
        <w:rPr>
          <w:rFonts w:ascii="Times New Roman CYR" w:hAnsi="Times New Roman CYR"/>
          <w:sz w:val="28"/>
          <w:szCs w:val="28"/>
        </w:rPr>
        <w:t>осква 1991г.)</w:t>
      </w:r>
    </w:p>
    <w:p w:rsidR="003011B7" w:rsidRDefault="00B43747" w:rsidP="006F03FA">
      <w:pPr>
        <w:spacing w:after="0" w:line="240" w:lineRule="auto"/>
        <w:ind w:firstLine="96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При комментировании ученик объясняет правописание той или иной орфограммы, используя объясняющее рассуждение. Цель – обнаруживать в словах места, которые нужно писать по правилам. </w:t>
      </w:r>
    </w:p>
    <w:p w:rsidR="003011B7" w:rsidRDefault="00B43747" w:rsidP="006F03FA">
      <w:pPr>
        <w:spacing w:after="0" w:line="240" w:lineRule="auto"/>
        <w:ind w:firstLine="96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При письме с проговариванием формируется аккуратность, красивое письмо, отсутствие ошибок. Такой вид письма объединяет класс, ребята работают в едином темпе. Сначала </w:t>
      </w:r>
      <w:r w:rsidR="003011B7">
        <w:rPr>
          <w:rFonts w:ascii="Times New Roman CYR" w:hAnsi="Times New Roman CYR"/>
          <w:sz w:val="28"/>
          <w:szCs w:val="28"/>
        </w:rPr>
        <w:t xml:space="preserve">я </w:t>
      </w:r>
      <w:r>
        <w:rPr>
          <w:rFonts w:ascii="Times New Roman CYR" w:hAnsi="Times New Roman CYR"/>
          <w:sz w:val="28"/>
          <w:szCs w:val="28"/>
        </w:rPr>
        <w:t>ве</w:t>
      </w:r>
      <w:r w:rsidR="003011B7">
        <w:rPr>
          <w:rFonts w:ascii="Times New Roman CYR" w:hAnsi="Times New Roman CYR"/>
          <w:sz w:val="28"/>
          <w:szCs w:val="28"/>
        </w:rPr>
        <w:t>ду за собой класс, затем сильный ученик, затем средний,</w:t>
      </w:r>
      <w:r w:rsidR="006436DE">
        <w:rPr>
          <w:rFonts w:ascii="Times New Roman CYR" w:hAnsi="Times New Roman CYR"/>
          <w:sz w:val="28"/>
          <w:szCs w:val="28"/>
        </w:rPr>
        <w:t xml:space="preserve"> </w:t>
      </w:r>
      <w:r w:rsidR="003011B7">
        <w:rPr>
          <w:rFonts w:ascii="Times New Roman CYR" w:hAnsi="Times New Roman CYR"/>
          <w:sz w:val="28"/>
          <w:szCs w:val="28"/>
        </w:rPr>
        <w:t>затем слабый</w:t>
      </w:r>
      <w:r>
        <w:rPr>
          <w:rFonts w:ascii="Times New Roman CYR" w:hAnsi="Times New Roman CYR"/>
          <w:sz w:val="28"/>
          <w:szCs w:val="28"/>
        </w:rPr>
        <w:t xml:space="preserve">. Цель работы – предупредить ошибку. </w:t>
      </w:r>
    </w:p>
    <w:p w:rsidR="00B43747" w:rsidRDefault="00B43747" w:rsidP="006F03FA">
      <w:pPr>
        <w:spacing w:after="0" w:line="240" w:lineRule="auto"/>
        <w:ind w:firstLine="96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При проверке работ ошибку не исправляю</w:t>
      </w:r>
      <w:r w:rsidR="00F367E1">
        <w:rPr>
          <w:rFonts w:ascii="Times New Roman CYR" w:hAnsi="Times New Roman CYR"/>
          <w:sz w:val="28"/>
          <w:szCs w:val="28"/>
        </w:rPr>
        <w:t>, а ставлю на полях п</w:t>
      </w:r>
      <w:r w:rsidR="00832A99">
        <w:rPr>
          <w:rFonts w:ascii="Times New Roman CYR" w:hAnsi="Times New Roman CYR"/>
          <w:sz w:val="28"/>
          <w:szCs w:val="28"/>
        </w:rPr>
        <w:t>алочку. Ученик ищет ош</w:t>
      </w:r>
      <w:r w:rsidR="00F367E1">
        <w:rPr>
          <w:rFonts w:ascii="Times New Roman CYR" w:hAnsi="Times New Roman CYR"/>
          <w:sz w:val="28"/>
          <w:szCs w:val="28"/>
        </w:rPr>
        <w:t>ибку в строке</w:t>
      </w:r>
      <w:proofErr w:type="gramStart"/>
      <w:r w:rsidR="00F367E1">
        <w:rPr>
          <w:rFonts w:ascii="Times New Roman CYR" w:hAnsi="Times New Roman CYR"/>
          <w:sz w:val="28"/>
          <w:szCs w:val="28"/>
        </w:rPr>
        <w:t xml:space="preserve"> ,</w:t>
      </w:r>
      <w:proofErr w:type="gramEnd"/>
      <w:r w:rsidR="00F367E1">
        <w:rPr>
          <w:rFonts w:ascii="Times New Roman CYR" w:hAnsi="Times New Roman CYR"/>
          <w:sz w:val="28"/>
          <w:szCs w:val="28"/>
        </w:rPr>
        <w:t xml:space="preserve"> где поставлена п</w:t>
      </w:r>
      <w:r w:rsidR="00832A99">
        <w:rPr>
          <w:rFonts w:ascii="Times New Roman CYR" w:hAnsi="Times New Roman CYR"/>
          <w:sz w:val="28"/>
          <w:szCs w:val="28"/>
        </w:rPr>
        <w:t>алочка. После работы над ошибками – выставляется отметка.</w:t>
      </w:r>
    </w:p>
    <w:p w:rsidR="00832A99" w:rsidRDefault="00832A99" w:rsidP="006F03FA">
      <w:pPr>
        <w:spacing w:after="0" w:line="240" w:lineRule="auto"/>
        <w:ind w:firstLine="96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Ученик во время любой работы выделяет орфограммы зелёной пастой. К концу обучения в начальной школе этот навык  доводится до автоматизма. Из опыта работы ясно, что больше в</w:t>
      </w:r>
      <w:r w:rsidR="003011B7">
        <w:rPr>
          <w:rFonts w:ascii="Times New Roman CYR" w:hAnsi="Times New Roman CYR"/>
          <w:sz w:val="28"/>
          <w:szCs w:val="28"/>
        </w:rPr>
        <w:t>сего ошибок ребёнок допускает при</w:t>
      </w:r>
      <w:r>
        <w:rPr>
          <w:rFonts w:ascii="Times New Roman CYR" w:hAnsi="Times New Roman CYR"/>
          <w:sz w:val="28"/>
          <w:szCs w:val="28"/>
        </w:rPr>
        <w:t xml:space="preserve"> правописании безударной гласной в корне, парной согласной в </w:t>
      </w:r>
      <w:proofErr w:type="gramStart"/>
      <w:r>
        <w:rPr>
          <w:rFonts w:ascii="Times New Roman CYR" w:hAnsi="Times New Roman CYR"/>
          <w:sz w:val="28"/>
          <w:szCs w:val="28"/>
        </w:rPr>
        <w:t>корне слова</w:t>
      </w:r>
      <w:proofErr w:type="gramEnd"/>
      <w:r>
        <w:rPr>
          <w:rFonts w:ascii="Times New Roman CYR" w:hAnsi="Times New Roman CYR"/>
          <w:sz w:val="28"/>
          <w:szCs w:val="28"/>
        </w:rPr>
        <w:t>. Один из приёмов усвоения и выявления данных орфограмм в новой обстановке, например на конфетном фантике. Как оказалось конфета – не только сладкое удовольствие, её фантик – важный экспонат для исследования</w:t>
      </w:r>
      <w:proofErr w:type="gramStart"/>
      <w:r>
        <w:rPr>
          <w:rFonts w:ascii="Times New Roman CYR" w:hAnsi="Times New Roman CYR"/>
          <w:sz w:val="28"/>
          <w:szCs w:val="28"/>
        </w:rPr>
        <w:t>.</w:t>
      </w:r>
      <w:r w:rsidR="000B0F81">
        <w:rPr>
          <w:rFonts w:ascii="Times New Roman CYR" w:hAnsi="Times New Roman CYR"/>
          <w:sz w:val="28"/>
          <w:szCs w:val="28"/>
        </w:rPr>
        <w:t>(</w:t>
      </w:r>
      <w:proofErr w:type="gramEnd"/>
      <w:r w:rsidR="000B0F81">
        <w:rPr>
          <w:rFonts w:ascii="Times New Roman CYR" w:hAnsi="Times New Roman CYR"/>
          <w:sz w:val="28"/>
          <w:szCs w:val="28"/>
        </w:rPr>
        <w:t>смотри презентацию)</w:t>
      </w:r>
    </w:p>
    <w:p w:rsidR="00832A99" w:rsidRDefault="00832A99" w:rsidP="006F03FA">
      <w:pPr>
        <w:spacing w:after="0" w:line="240" w:lineRule="auto"/>
        <w:ind w:firstLine="96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Гипотеза исследования о том, что в названиях кондитерских изделий можно обнаружить </w:t>
      </w:r>
      <w:proofErr w:type="gramStart"/>
      <w:r>
        <w:rPr>
          <w:rFonts w:ascii="Times New Roman CYR" w:hAnsi="Times New Roman CYR"/>
          <w:sz w:val="28"/>
          <w:szCs w:val="28"/>
        </w:rPr>
        <w:t>орфограммы,</w:t>
      </w:r>
      <w:r w:rsidR="006436DE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 изучаемые на уроках русского языка подтвердилась</w:t>
      </w:r>
      <w:proofErr w:type="gramEnd"/>
      <w:r>
        <w:rPr>
          <w:rFonts w:ascii="Times New Roman CYR" w:hAnsi="Times New Roman CYR"/>
          <w:sz w:val="28"/>
          <w:szCs w:val="28"/>
        </w:rPr>
        <w:t>.</w:t>
      </w:r>
    </w:p>
    <w:p w:rsidR="00832A99" w:rsidRDefault="00832A99" w:rsidP="006F03FA">
      <w:pPr>
        <w:spacing w:after="0" w:line="240" w:lineRule="auto"/>
        <w:ind w:firstLine="964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Школьный курс орфографии </w:t>
      </w:r>
      <w:r w:rsidR="00AF4992">
        <w:rPr>
          <w:rFonts w:ascii="Times New Roman CYR" w:hAnsi="Times New Roman CYR"/>
          <w:sz w:val="28"/>
          <w:szCs w:val="28"/>
        </w:rPr>
        <w:t>–</w:t>
      </w:r>
      <w:r>
        <w:rPr>
          <w:rFonts w:ascii="Times New Roman CYR" w:hAnsi="Times New Roman CYR"/>
          <w:sz w:val="28"/>
          <w:szCs w:val="28"/>
        </w:rPr>
        <w:t xml:space="preserve"> курс</w:t>
      </w:r>
      <w:r w:rsidR="00AF4992">
        <w:rPr>
          <w:rFonts w:ascii="Times New Roman CYR" w:hAnsi="Times New Roman CYR"/>
          <w:sz w:val="28"/>
          <w:szCs w:val="28"/>
        </w:rPr>
        <w:t xml:space="preserve"> практический; назначение его состоит в том, чтобы сформировать навыки грамотного письма за определённый срок. Поднять уровень орфографической зоркости можно при помощи продуманной систематической работы.</w:t>
      </w:r>
    </w:p>
    <w:p w:rsidR="00AF4992" w:rsidRDefault="00AF4992" w:rsidP="006F03FA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Литература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</w:p>
    <w:p w:rsidR="00AF4992" w:rsidRDefault="00597294" w:rsidP="006F03FA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Баба</w:t>
      </w:r>
      <w:r w:rsidR="00AF4992">
        <w:rPr>
          <w:rFonts w:ascii="Times New Roman CYR" w:hAnsi="Times New Roman CYR"/>
          <w:sz w:val="28"/>
          <w:szCs w:val="28"/>
        </w:rPr>
        <w:t>йцева</w:t>
      </w:r>
      <w:proofErr w:type="spellEnd"/>
      <w:r w:rsidR="00AF4992">
        <w:rPr>
          <w:rFonts w:ascii="Times New Roman CYR" w:hAnsi="Times New Roman CYR"/>
          <w:sz w:val="28"/>
          <w:szCs w:val="28"/>
        </w:rPr>
        <w:t xml:space="preserve"> В.В. Тайна орфографической</w:t>
      </w:r>
      <w:r>
        <w:rPr>
          <w:rFonts w:ascii="Times New Roman CYR" w:hAnsi="Times New Roman CYR"/>
          <w:sz w:val="28"/>
          <w:szCs w:val="28"/>
        </w:rPr>
        <w:t xml:space="preserve"> зоркости </w:t>
      </w:r>
      <w:r w:rsidR="00AF4992">
        <w:rPr>
          <w:rFonts w:ascii="Times New Roman CYR" w:hAnsi="Times New Roman CYR"/>
          <w:sz w:val="28"/>
          <w:szCs w:val="28"/>
        </w:rPr>
        <w:t xml:space="preserve"> Москва  2000г</w:t>
      </w:r>
      <w:proofErr w:type="gramStart"/>
      <w:r w:rsidR="00AF4992">
        <w:rPr>
          <w:rFonts w:ascii="Times New Roman CYR" w:hAnsi="Times New Roman CYR"/>
          <w:sz w:val="28"/>
          <w:szCs w:val="28"/>
        </w:rPr>
        <w:t xml:space="preserve"> .</w:t>
      </w:r>
      <w:proofErr w:type="gramEnd"/>
      <w:r w:rsidR="00AF4992">
        <w:rPr>
          <w:rFonts w:ascii="Times New Roman CYR" w:hAnsi="Times New Roman CYR"/>
          <w:sz w:val="28"/>
          <w:szCs w:val="28"/>
        </w:rPr>
        <w:t xml:space="preserve"> с. 62 -68.</w:t>
      </w:r>
    </w:p>
    <w:p w:rsidR="00AF4992" w:rsidRPr="00A41C0D" w:rsidRDefault="00AF4992" w:rsidP="006F03FA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Алгазин</w:t>
      </w:r>
      <w:r w:rsidR="00F367E1">
        <w:rPr>
          <w:rFonts w:ascii="Times New Roman CYR" w:hAnsi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Н.Н. Формирование орфографических навыков: Пособие для у</w:t>
      </w:r>
      <w:r w:rsidR="00AA3707">
        <w:rPr>
          <w:rFonts w:ascii="Times New Roman CYR" w:hAnsi="Times New Roman CYR"/>
          <w:sz w:val="28"/>
          <w:szCs w:val="28"/>
        </w:rPr>
        <w:t xml:space="preserve">чителя.  </w:t>
      </w:r>
      <w:proofErr w:type="spellStart"/>
      <w:r w:rsidR="00AA3707">
        <w:rPr>
          <w:rFonts w:ascii="Times New Roman CYR" w:hAnsi="Times New Roman CYR"/>
          <w:sz w:val="28"/>
          <w:szCs w:val="28"/>
        </w:rPr>
        <w:t>М.</w:t>
      </w:r>
      <w:r>
        <w:rPr>
          <w:rFonts w:ascii="Times New Roman CYR" w:hAnsi="Times New Roman CYR"/>
          <w:sz w:val="28"/>
          <w:szCs w:val="28"/>
        </w:rPr>
        <w:t>:Просвещение</w:t>
      </w:r>
      <w:proofErr w:type="spellEnd"/>
      <w:r>
        <w:rPr>
          <w:rFonts w:ascii="Times New Roman CYR" w:hAnsi="Times New Roman CYR"/>
          <w:sz w:val="28"/>
          <w:szCs w:val="28"/>
        </w:rPr>
        <w:t>, 1987г.  с. 158.</w:t>
      </w:r>
    </w:p>
    <w:sectPr w:rsidR="00AF4992" w:rsidRPr="00A41C0D" w:rsidSect="0012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353"/>
    <w:rsid w:val="000B0F81"/>
    <w:rsid w:val="0012670C"/>
    <w:rsid w:val="003011B7"/>
    <w:rsid w:val="0039143C"/>
    <w:rsid w:val="00597294"/>
    <w:rsid w:val="006436DE"/>
    <w:rsid w:val="00650A70"/>
    <w:rsid w:val="006F03FA"/>
    <w:rsid w:val="006F1DBD"/>
    <w:rsid w:val="00724353"/>
    <w:rsid w:val="00816C20"/>
    <w:rsid w:val="00832A99"/>
    <w:rsid w:val="008C392F"/>
    <w:rsid w:val="008F02F9"/>
    <w:rsid w:val="00A370B8"/>
    <w:rsid w:val="00A41C0D"/>
    <w:rsid w:val="00AA3707"/>
    <w:rsid w:val="00AF4992"/>
    <w:rsid w:val="00B43747"/>
    <w:rsid w:val="00C951D2"/>
    <w:rsid w:val="00CD0BA0"/>
    <w:rsid w:val="00CE0636"/>
    <w:rsid w:val="00CF5959"/>
    <w:rsid w:val="00F3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3</cp:revision>
  <dcterms:created xsi:type="dcterms:W3CDTF">2014-04-27T11:59:00Z</dcterms:created>
  <dcterms:modified xsi:type="dcterms:W3CDTF">2014-05-18T13:18:00Z</dcterms:modified>
</cp:coreProperties>
</file>