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F" w:rsidRDefault="00C5233F" w:rsidP="00C5233F">
      <w:pPr>
        <w:rPr>
          <w:b/>
        </w:rPr>
      </w:pPr>
      <w:r w:rsidRPr="00295BA2">
        <w:rPr>
          <w:b/>
        </w:rPr>
        <w:t xml:space="preserve">Дата: </w:t>
      </w:r>
      <w:r>
        <w:rPr>
          <w:b/>
        </w:rPr>
        <w:t>______________</w:t>
      </w:r>
    </w:p>
    <w:p w:rsidR="00C5233F" w:rsidRPr="00295BA2" w:rsidRDefault="00C5233F" w:rsidP="00C5233F">
      <w:pPr>
        <w:rPr>
          <w:b/>
        </w:rPr>
      </w:pPr>
      <w:r w:rsidRPr="00295BA2">
        <w:rPr>
          <w:b/>
        </w:rPr>
        <w:t xml:space="preserve">Класс: </w:t>
      </w:r>
      <w:r>
        <w:rPr>
          <w:b/>
        </w:rPr>
        <w:t>10</w:t>
      </w:r>
    </w:p>
    <w:p w:rsidR="00C5233F" w:rsidRDefault="00C5233F" w:rsidP="00C5233F">
      <w:pPr>
        <w:rPr>
          <w:b/>
        </w:rPr>
      </w:pPr>
      <w:r w:rsidRPr="00295BA2">
        <w:rPr>
          <w:b/>
        </w:rPr>
        <w:t>Тема:</w:t>
      </w:r>
      <w:r>
        <w:rPr>
          <w:b/>
        </w:rPr>
        <w:t xml:space="preserve"> гиперссылки и рисунки</w:t>
      </w:r>
      <w:r w:rsidRPr="00295BA2">
        <w:rPr>
          <w:b/>
        </w:rPr>
        <w:t xml:space="preserve"> </w:t>
      </w:r>
    </w:p>
    <w:p w:rsidR="00C5233F" w:rsidRPr="00295BA2" w:rsidRDefault="00C5233F" w:rsidP="00C5233F">
      <w:pPr>
        <w:rPr>
          <w:b/>
        </w:rPr>
      </w:pPr>
      <w:r w:rsidRPr="00295BA2">
        <w:rPr>
          <w:b/>
        </w:rPr>
        <w:t xml:space="preserve">Тип урока: Объяснительно – </w:t>
      </w:r>
      <w:r>
        <w:rPr>
          <w:b/>
        </w:rPr>
        <w:t>демонстрационный</w:t>
      </w:r>
      <w:r w:rsidRPr="00295BA2">
        <w:rPr>
          <w:b/>
        </w:rPr>
        <w:t>.</w:t>
      </w:r>
    </w:p>
    <w:p w:rsidR="00C5233F" w:rsidRPr="002D6046" w:rsidRDefault="00C5233F" w:rsidP="00C5233F">
      <w:pPr>
        <w:jc w:val="both"/>
        <w:rPr>
          <w:b/>
        </w:rPr>
      </w:pPr>
      <w:r w:rsidRPr="00295BA2">
        <w:rPr>
          <w:b/>
        </w:rPr>
        <w:t>Цели урока:</w:t>
      </w:r>
      <w:r w:rsidRPr="00C614A9">
        <w:rPr>
          <w:b/>
        </w:rPr>
        <w:t xml:space="preserve"> </w:t>
      </w:r>
      <w:r>
        <w:rPr>
          <w:b/>
        </w:rPr>
        <w:t xml:space="preserve">Научить учащихся создавать </w:t>
      </w:r>
      <w:proofErr w:type="spellStart"/>
      <w:r>
        <w:rPr>
          <w:b/>
        </w:rPr>
        <w:t>гиперсылки</w:t>
      </w:r>
      <w:proofErr w:type="spellEnd"/>
      <w:r>
        <w:rPr>
          <w:b/>
        </w:rPr>
        <w:t>.</w:t>
      </w:r>
    </w:p>
    <w:p w:rsidR="00C5233F" w:rsidRPr="00295BA2" w:rsidRDefault="00C5233F" w:rsidP="00C5233F">
      <w:pPr>
        <w:rPr>
          <w:b/>
        </w:rPr>
      </w:pPr>
      <w:r w:rsidRPr="00295BA2">
        <w:rPr>
          <w:b/>
        </w:rPr>
        <w:t xml:space="preserve">2) воспитывать умения слушать, уверенность в себе, коммуникабельное общение               </w:t>
      </w:r>
    </w:p>
    <w:p w:rsidR="00C5233F" w:rsidRPr="00295BA2" w:rsidRDefault="00C5233F" w:rsidP="00C5233F">
      <w:pPr>
        <w:jc w:val="both"/>
        <w:rPr>
          <w:b/>
        </w:rPr>
      </w:pPr>
      <w:r w:rsidRPr="00295BA2">
        <w:rPr>
          <w:b/>
        </w:rPr>
        <w:t xml:space="preserve">    с ребятами и учителем, уважение к старшим.</w:t>
      </w:r>
    </w:p>
    <w:p w:rsidR="00C5233F" w:rsidRPr="00295BA2" w:rsidRDefault="00C5233F" w:rsidP="00C5233F">
      <w:pPr>
        <w:jc w:val="both"/>
        <w:rPr>
          <w:b/>
        </w:rPr>
      </w:pPr>
      <w:r w:rsidRPr="00295BA2">
        <w:rPr>
          <w:b/>
        </w:rPr>
        <w:t xml:space="preserve">3) развивать способы </w:t>
      </w:r>
      <w:proofErr w:type="spellStart"/>
      <w:r w:rsidRPr="00295BA2">
        <w:rPr>
          <w:b/>
        </w:rPr>
        <w:t>мыследеятельности</w:t>
      </w:r>
      <w:proofErr w:type="spellEnd"/>
      <w:r w:rsidRPr="00295BA2">
        <w:rPr>
          <w:b/>
        </w:rPr>
        <w:t xml:space="preserve">, выделять главное, память, способность </w:t>
      </w:r>
    </w:p>
    <w:p w:rsidR="00C5233F" w:rsidRPr="00295BA2" w:rsidRDefault="00C5233F" w:rsidP="00C5233F">
      <w:pPr>
        <w:jc w:val="both"/>
        <w:rPr>
          <w:b/>
        </w:rPr>
      </w:pPr>
      <w:r w:rsidRPr="00295BA2">
        <w:rPr>
          <w:b/>
        </w:rPr>
        <w:t xml:space="preserve">    к анализу, математический и логический стиль мышления, речь. </w:t>
      </w:r>
    </w:p>
    <w:p w:rsidR="00C5233F" w:rsidRPr="00295BA2" w:rsidRDefault="00C5233F" w:rsidP="00C5233F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C5233F" w:rsidRPr="00295BA2" w:rsidRDefault="00C5233F" w:rsidP="00C5233F">
      <w:pPr>
        <w:jc w:val="center"/>
        <w:rPr>
          <w:b/>
        </w:rPr>
      </w:pPr>
      <w:r w:rsidRPr="00295BA2">
        <w:rPr>
          <w:b/>
        </w:rPr>
        <w:t>План:</w:t>
      </w:r>
    </w:p>
    <w:p w:rsidR="00C5233F" w:rsidRPr="00295BA2" w:rsidRDefault="00C5233F" w:rsidP="00C5233F">
      <w:pPr>
        <w:numPr>
          <w:ilvl w:val="0"/>
          <w:numId w:val="17"/>
        </w:numPr>
        <w:rPr>
          <w:b/>
        </w:rPr>
      </w:pPr>
      <w:r w:rsidRPr="00295BA2">
        <w:rPr>
          <w:b/>
        </w:rPr>
        <w:t>Орг. Момент.</w:t>
      </w:r>
    </w:p>
    <w:p w:rsidR="00C5233F" w:rsidRPr="00295BA2" w:rsidRDefault="00C5233F" w:rsidP="00C5233F">
      <w:pPr>
        <w:numPr>
          <w:ilvl w:val="0"/>
          <w:numId w:val="17"/>
        </w:numPr>
        <w:rPr>
          <w:b/>
        </w:rPr>
      </w:pPr>
      <w:r w:rsidRPr="00295BA2">
        <w:rPr>
          <w:b/>
        </w:rPr>
        <w:t>Актуализация.</w:t>
      </w:r>
    </w:p>
    <w:p w:rsidR="00C5233F" w:rsidRPr="004F2C7C" w:rsidRDefault="00C5233F" w:rsidP="00C5233F">
      <w:pPr>
        <w:numPr>
          <w:ilvl w:val="0"/>
          <w:numId w:val="17"/>
        </w:numPr>
        <w:rPr>
          <w:b/>
        </w:rPr>
      </w:pPr>
      <w:r>
        <w:rPr>
          <w:b/>
        </w:rPr>
        <w:t>гиперссылки</w:t>
      </w:r>
    </w:p>
    <w:p w:rsidR="00C5233F" w:rsidRPr="00295BA2" w:rsidRDefault="00C5233F" w:rsidP="00C5233F">
      <w:pPr>
        <w:numPr>
          <w:ilvl w:val="0"/>
          <w:numId w:val="17"/>
        </w:numPr>
      </w:pPr>
      <w:r w:rsidRPr="00295BA2">
        <w:rPr>
          <w:b/>
        </w:rPr>
        <w:t>Рефлексия</w:t>
      </w:r>
      <w:r w:rsidRPr="00295BA2">
        <w:t>.</w:t>
      </w:r>
    </w:p>
    <w:p w:rsidR="00C5233F" w:rsidRPr="00295BA2" w:rsidRDefault="00C5233F" w:rsidP="00C5233F">
      <w:pPr>
        <w:rPr>
          <w:b/>
        </w:rPr>
      </w:pPr>
    </w:p>
    <w:p w:rsidR="00C5233F" w:rsidRDefault="00C5233F" w:rsidP="00C5233F">
      <w:pPr>
        <w:numPr>
          <w:ilvl w:val="0"/>
          <w:numId w:val="18"/>
        </w:numPr>
      </w:pPr>
      <w:r w:rsidRPr="00295BA2">
        <w:t>Приветствие</w:t>
      </w:r>
    </w:p>
    <w:p w:rsidR="00C5233F" w:rsidRPr="00A638CC" w:rsidRDefault="00C5233F" w:rsidP="00C5233F">
      <w:pPr>
        <w:numPr>
          <w:ilvl w:val="0"/>
          <w:numId w:val="18"/>
        </w:numPr>
      </w:pPr>
      <w:r>
        <w:t xml:space="preserve">Актуализация (фронтально) </w:t>
      </w:r>
    </w:p>
    <w:p w:rsidR="00C5233F" w:rsidRDefault="00C5233F" w:rsidP="00C5233F">
      <w:pPr>
        <w:ind w:left="360"/>
        <w:jc w:val="center"/>
      </w:pPr>
      <w:r>
        <w:rPr>
          <w:lang w:val="kk-KZ"/>
        </w:rPr>
        <w:t>Х</w:t>
      </w:r>
      <w:r>
        <w:t>од урока</w:t>
      </w:r>
    </w:p>
    <w:p w:rsidR="00C5233F" w:rsidRDefault="00C5233F" w:rsidP="00C5233F">
      <w:pPr>
        <w:rPr>
          <w:rStyle w:val="a7"/>
          <w:lang w:eastAsia="ru-RU"/>
        </w:rPr>
      </w:pP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Вложенный файл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С помощью элемента управления "Вложенный файл" к отправляемой форме можно прикрепить файл. Например, пользователь, заполняющий форму страхового отчета, может прикрепить к ней страховую заявку в виде документа в формате PDF.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Элемент управления "Вложенный файл" используется, если нужно: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предоставить пользователям возможность прикрепить файл к форме перед ее отправкой.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0" w:name="_Toc270602144"/>
      <w:bookmarkEnd w:id="0"/>
      <w:r w:rsidRPr="00C5233F">
        <w:rPr>
          <w:rStyle w:val="a7"/>
          <w:lang w:eastAsia="ru-RU"/>
        </w:rPr>
        <w:t>Рисунок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С помощью элемента управления Рисунок пользователь, заполняющий форму, может вставить в нее рисунок. Данные этого рисунка сохраняются в базовой форме. По умолчанию на шаблон формы добавляется пустой элемент управления "Рисунок". Однако можно указать рисунок, который следует добавлять по умолчанию.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Можно также разрешить или запретить пользователям удалять и заменять рисунок по умолчанию в элементе управления "Рисунок". Если рисунок по умолчанию не задан, пользователи видят значок рисунка и надпись</w:t>
      </w:r>
      <w:proofErr w:type="gramStart"/>
      <w:r w:rsidRPr="00C5233F">
        <w:rPr>
          <w:rStyle w:val="a7"/>
          <w:lang w:eastAsia="ru-RU"/>
        </w:rPr>
        <w:t> В</w:t>
      </w:r>
      <w:proofErr w:type="gramEnd"/>
      <w:r w:rsidRPr="00C5233F">
        <w:rPr>
          <w:rStyle w:val="a7"/>
          <w:lang w:eastAsia="ru-RU"/>
        </w:rPr>
        <w:t>ставить рисунок. По умолчанию при вставке пользователем рисунка размер соответствующего элемента управления автоматически изменяется. Однако размер элемента управления "Рисунок" можно задать явно, и в результате будет изменяться размер вставляемых в него рисунков.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Элемент управления "Рисунок" используется, если нужно: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разрешить пользователям вставлять рисунки, в том числе фотографии, картинки и чертежи;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добавить на шаблон формы временный рисунок, который пользователи смогут удалять и заменять (например, заполнитель для фотографии);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разместить на шаблоне формы изображения из базы данных или другого внешнего источника данных;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отобразить рисунок, который будет меняться в соответствии с логикой формы (например, при щелчке имени в элементе управления выбора пользователей изображение в элементе управления "Рисунок" может заменяться фотографией соответствующего пользователя).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1" w:name="_Toc270602145"/>
      <w:bookmarkEnd w:id="1"/>
      <w:r w:rsidRPr="00C5233F">
        <w:rPr>
          <w:rStyle w:val="a7"/>
          <w:lang w:eastAsia="ru-RU"/>
        </w:rPr>
        <w:t>Рисунок от руки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С помощью элемента управления "Рисунок от руки", включенного в шаблон формы, можно предоставить пользователям планшетных ПК возможность рисовать и писать поверх рисунка или пустого поля в форме </w:t>
      </w:r>
      <w:proofErr w:type="spellStart"/>
      <w:r w:rsidRPr="00C5233F">
        <w:rPr>
          <w:rStyle w:val="a7"/>
          <w:lang w:eastAsia="ru-RU"/>
        </w:rPr>
        <w:t>InfoPath</w:t>
      </w:r>
      <w:proofErr w:type="spellEnd"/>
      <w:r w:rsidRPr="00C5233F">
        <w:rPr>
          <w:rStyle w:val="a7"/>
          <w:lang w:eastAsia="ru-RU"/>
        </w:rPr>
        <w:t xml:space="preserve">. По умолчанию в шаблон формы добавляется пустой элемент управления "Рисунок от руки", однако для него можно задать фоновый рисунок. В результате пользователи смогут рисовать планшетным пером непосредственно поверх этого рисунка. Например, оценщик размера </w:t>
      </w:r>
      <w:r w:rsidRPr="00C5233F">
        <w:rPr>
          <w:rStyle w:val="a7"/>
          <w:lang w:eastAsia="ru-RU"/>
        </w:rPr>
        <w:lastRenderedPageBreak/>
        <w:t>убытка может обвести места повреждения на изображении автомобиля в шаблоне формы страховой заявки.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 ПРИМЕЧАНИЕ.    Элементы управления "Рисунок от руки" не являются безопасным инструментом получения и хранения подписей пользователей. Если необходимо получать и хранить подписи пользователей, рекомендуется использовать </w:t>
      </w:r>
      <w:hyperlink r:id="rId5" w:history="1">
        <w:r w:rsidRPr="00C5233F">
          <w:rPr>
            <w:rStyle w:val="a7"/>
            <w:lang w:eastAsia="ru-RU"/>
          </w:rPr>
          <w:t>цифровые подписи</w:t>
        </w:r>
      </w:hyperlink>
      <w:r w:rsidRPr="00C5233F">
        <w:rPr>
          <w:rStyle w:val="a7"/>
          <w:lang w:eastAsia="ru-RU"/>
        </w:rPr>
        <w:t>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Элемент управления "Рисунок от руки" используется, если нужно: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предоставить пользователям планшетных ПК специальное место на форме, где они смогут писать или рисовать (например, нарисовать от руки какой-то сложный элемент или технический набросок, такой как математическая формула или схема определенного бизнес-процесса).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 следующем примере элемент управления рисунка от руки применяется для сбора набросков дорожно-транспортного происшествия в шаблоне формы страховой заявки.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1683626" cy="1301951"/>
            <wp:effectExtent l="19050" t="0" r="0" b="0"/>
            <wp:docPr id="1" name="Рисунок 1" descr="Элемент управления ''Рисунок от руки'' для получения набросков, выполненных пользов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 управления ''Рисунок от руки'' для получения набросков, выполненных пользователя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32" cy="13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2" w:name="_Toc270602146"/>
      <w:bookmarkEnd w:id="2"/>
      <w:r w:rsidRPr="00C5233F">
        <w:rPr>
          <w:rStyle w:val="a7"/>
          <w:lang w:eastAsia="ru-RU"/>
        </w:rPr>
        <w:t>Гиперссылка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С помощью элемента управления "Гиперссылка", размещенного на форме, пользователи могут добавить или изменить гиперссылку. Если щелкнуть гиперссылку при редактировании или просмотре формы, в </w:t>
      </w:r>
      <w:proofErr w:type="spellStart"/>
      <w:r w:rsidRPr="00C5233F">
        <w:rPr>
          <w:rStyle w:val="a7"/>
          <w:lang w:eastAsia="ru-RU"/>
        </w:rPr>
        <w:t>веб-браузере</w:t>
      </w:r>
      <w:proofErr w:type="spellEnd"/>
      <w:r w:rsidRPr="00C5233F">
        <w:rPr>
          <w:rStyle w:val="a7"/>
          <w:lang w:eastAsia="ru-RU"/>
        </w:rPr>
        <w:t xml:space="preserve"> автоматически откроется соответствующая страница. Это полезно в ситуациях, когда при вводе данных в форме пользователь должен указать гиперссылку.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Элемент управления "Гиперссылка" используется, если нужно: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получить от пользователя адрес </w:t>
      </w:r>
      <w:proofErr w:type="spellStart"/>
      <w:r w:rsidRPr="00C5233F">
        <w:rPr>
          <w:rStyle w:val="a7"/>
          <w:lang w:eastAsia="ru-RU"/>
        </w:rPr>
        <w:t>веб-сайта</w:t>
      </w:r>
      <w:proofErr w:type="spellEnd"/>
      <w:r w:rsidRPr="00C5233F">
        <w:rPr>
          <w:rStyle w:val="a7"/>
          <w:lang w:eastAsia="ru-RU"/>
        </w:rPr>
        <w:t>;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отобразить для пользователя адрес </w:t>
      </w:r>
      <w:proofErr w:type="spellStart"/>
      <w:r w:rsidRPr="00C5233F">
        <w:rPr>
          <w:rStyle w:val="a7"/>
          <w:lang w:eastAsia="ru-RU"/>
        </w:rPr>
        <w:t>веб-сайта</w:t>
      </w:r>
      <w:proofErr w:type="spellEnd"/>
      <w:r w:rsidRPr="00C5233F">
        <w:rPr>
          <w:rStyle w:val="a7"/>
          <w:lang w:eastAsia="ru-RU"/>
        </w:rPr>
        <w:t>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78740" cy="110490"/>
            <wp:effectExtent l="19050" t="0" r="0" b="0"/>
            <wp:docPr id="2" name="Рисунок 2" descr="К началу страниц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началу страниц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33F">
        <w:rPr>
          <w:rStyle w:val="a7"/>
          <w:lang w:eastAsia="ru-RU"/>
        </w:rPr>
        <w:t> </w:t>
      </w:r>
      <w:hyperlink r:id="rId9" w:anchor="top" w:history="1">
        <w:r w:rsidRPr="00C5233F">
          <w:rPr>
            <w:rStyle w:val="a7"/>
            <w:lang w:eastAsia="ru-RU"/>
          </w:rPr>
          <w:t>К НАЧАЛУ СТРАНИЦЫ</w:t>
        </w:r>
      </w:hyperlink>
    </w:p>
    <w:p w:rsidR="00C5233F" w:rsidRPr="00C5233F" w:rsidRDefault="00C5233F" w:rsidP="00C5233F">
      <w:pPr>
        <w:rPr>
          <w:rStyle w:val="a7"/>
          <w:lang w:eastAsia="ru-RU"/>
        </w:rPr>
      </w:pPr>
      <w:bookmarkStart w:id="3" w:name="_Toc270602147"/>
      <w:bookmarkEnd w:id="3"/>
      <w:r w:rsidRPr="00C5233F">
        <w:rPr>
          <w:rStyle w:val="a7"/>
          <w:lang w:eastAsia="ru-RU"/>
        </w:rPr>
        <w:t>Вставка элементов управления "Вложенный файл", "Рисунок" и "Гиперссылка"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 процедуре добавления элемента управления имеются небольшие различия в зависимости от того, создается ли новый пустой шаблон формы или он основан на базе данных или другом внешнем источнике данных.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4" w:name="_Toc270602148"/>
      <w:bookmarkEnd w:id="4"/>
      <w:r w:rsidRPr="00C5233F">
        <w:rPr>
          <w:rStyle w:val="a7"/>
          <w:lang w:eastAsia="ru-RU"/>
        </w:rPr>
        <w:t>Добавление элемента управления на новый пустой шаблон формы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На шаблоне формы установите курсор в то место, куда требуется вставить элемент управления.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На вкладке </w:t>
      </w:r>
      <w:proofErr w:type="gramStart"/>
      <w:r w:rsidRPr="00C5233F">
        <w:rPr>
          <w:rStyle w:val="a7"/>
          <w:lang w:eastAsia="ru-RU"/>
        </w:rPr>
        <w:t>Главная</w:t>
      </w:r>
      <w:proofErr w:type="gramEnd"/>
      <w:r w:rsidRPr="00C5233F">
        <w:rPr>
          <w:rStyle w:val="a7"/>
          <w:lang w:eastAsia="ru-RU"/>
        </w:rPr>
        <w:t> в группе Элементы управления выберите тип элемента управления, который требуется вставить.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3610610" cy="709295"/>
            <wp:effectExtent l="19050" t="0" r="8890" b="0"/>
            <wp:docPr id="3" name="Рисунок 3" descr="Вставка вложений, рисунков и гипер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тавка вложений, рисунков и гиперссы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При вставке элемента управления "Рисунок" выполните в диалоговом окне Добавление элемента управления рисунка одно из указанных ниже действий.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2140826" cy="1009208"/>
            <wp:effectExtent l="19050" t="0" r="0" b="0"/>
            <wp:docPr id="4" name="Рисунок 4" descr="Вставка вложений, рисунков и гипер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тавка вложений, рисунков и гиперссыл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32" cy="100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Чтобы сохранить данные рисунка в форме, установите переключатель</w:t>
      </w:r>
      <w:proofErr w:type="gramStart"/>
      <w:r w:rsidRPr="00C5233F">
        <w:rPr>
          <w:rStyle w:val="a7"/>
          <w:lang w:eastAsia="ru-RU"/>
        </w:rPr>
        <w:t> В</w:t>
      </w:r>
      <w:proofErr w:type="gramEnd"/>
      <w:r w:rsidRPr="00C5233F">
        <w:rPr>
          <w:rStyle w:val="a7"/>
          <w:lang w:eastAsia="ru-RU"/>
        </w:rPr>
        <w:t>ключить в форму и нажмите кнопку ОК. В результате данные рисунка будут закодированы в форме. Включение рисунка в форму полезно, если нужно обеспечить возможность переноса формы и ее данных.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Чтобы отобразить внешний рисунок, установив с ним связь и не сохраняя его в форме, установите переключатель</w:t>
      </w:r>
      <w:proofErr w:type="gramStart"/>
      <w:r w:rsidRPr="00C5233F">
        <w:rPr>
          <w:rStyle w:val="a7"/>
          <w:lang w:eastAsia="ru-RU"/>
        </w:rPr>
        <w:t> С</w:t>
      </w:r>
      <w:proofErr w:type="gramEnd"/>
      <w:r w:rsidRPr="00C5233F">
        <w:rPr>
          <w:rStyle w:val="a7"/>
          <w:lang w:eastAsia="ru-RU"/>
        </w:rPr>
        <w:t xml:space="preserve">оздать ссылку и нажмите кнопку ОК. В этом случае в форме сохраняется </w:t>
      </w:r>
      <w:r w:rsidRPr="00C5233F">
        <w:rPr>
          <w:rStyle w:val="a7"/>
          <w:lang w:eastAsia="ru-RU"/>
        </w:rPr>
        <w:lastRenderedPageBreak/>
        <w:t>гиперссылка, которая указывает на данные рисунка на удаленном сайте. Создание ссылки на рисунок полезно, если пользователям может потребоваться изменить связанный рисунок или нужно уменьшить размер файла формы.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 ПРИМЕЧАНИЕ.    Чтобы просматривать связанные изображения в форме, пользователям необходимо иметь доступ к исходным файлам рисунков. В противном случае рисунок не будет отображен в форме.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Чтобы добавить к элементу управления подпись, введите текст над элементом или рядом с ним. Например, к элементу управления "Гиперссылка", указывающему на </w:t>
      </w:r>
      <w:proofErr w:type="spellStart"/>
      <w:r w:rsidRPr="00C5233F">
        <w:rPr>
          <w:rStyle w:val="a7"/>
          <w:lang w:eastAsia="ru-RU"/>
        </w:rPr>
        <w:t>веб-страницу</w:t>
      </w:r>
      <w:proofErr w:type="spellEnd"/>
      <w:r w:rsidRPr="00C5233F">
        <w:rPr>
          <w:rStyle w:val="a7"/>
          <w:lang w:eastAsia="ru-RU"/>
        </w:rPr>
        <w:t xml:space="preserve"> компании, можно добавить подпись </w:t>
      </w:r>
      <w:proofErr w:type="spellStart"/>
      <w:r w:rsidRPr="00C5233F">
        <w:rPr>
          <w:rStyle w:val="a7"/>
          <w:lang w:eastAsia="ru-RU"/>
        </w:rPr>
        <w:t>Веб-страница</w:t>
      </w:r>
      <w:proofErr w:type="spellEnd"/>
      <w:r w:rsidRPr="00C5233F">
        <w:rPr>
          <w:rStyle w:val="a7"/>
          <w:lang w:eastAsia="ru-RU"/>
        </w:rPr>
        <w:t>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5" w:name="_Toc270602149"/>
      <w:bookmarkEnd w:id="5"/>
      <w:r w:rsidRPr="00C5233F">
        <w:rPr>
          <w:rStyle w:val="a7"/>
          <w:lang w:eastAsia="ru-RU"/>
        </w:rPr>
        <w:t>Добавление элемента управления на шаблон формы, основанный на существующем источнике данных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Если шаблон формы разрабатывается на основе внешнего источника данных, из этого источника извлекаются поля и группы, которые затем помещаются в область задач Поля. В этом случае элемент управления можно добавить, перетащив поле на форму из области задач Поля, либо вставить его, как описано ниже.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На шаблоне формы установите курсор в то место, куда требуется вставить элемент управления.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Щелкните правой кнопкой мыши соответствующее поле из внешнего источника данных в области задач Поля.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Выберите тип элемента управления, совместимый с этим типом данных.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По умолчанию в качестве подписи элемента управления используется имя соответствующего поля или группы, однако подпись можно изменить.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6" w:name="_GoBack"/>
      <w:bookmarkEnd w:id="6"/>
      <w:r w:rsidRPr="00C5233F">
        <w:rPr>
          <w:rStyle w:val="a7"/>
          <w:lang w:eastAsia="ru-RU"/>
        </w:rPr>
        <w:t> СОВЕТ.    Можно также перетащить на форму поле из области задач Поля. При этом добавляется наиболее подходящий элемент управления. Если тип элемента по умолчанию не подходит, измените его описанным выше способом.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78740" cy="110490"/>
            <wp:effectExtent l="19050" t="0" r="0" b="0"/>
            <wp:docPr id="5" name="Рисунок 5" descr="К началу страниц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началу страниц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33F">
        <w:rPr>
          <w:rStyle w:val="a7"/>
          <w:lang w:eastAsia="ru-RU"/>
        </w:rPr>
        <w:t> </w:t>
      </w:r>
      <w:hyperlink r:id="rId12" w:anchor="top" w:history="1">
        <w:r w:rsidRPr="00C5233F">
          <w:rPr>
            <w:rStyle w:val="a7"/>
            <w:lang w:eastAsia="ru-RU"/>
          </w:rPr>
          <w:t>К НАЧАЛУ СТРАНИЦЫ</w:t>
        </w:r>
      </w:hyperlink>
    </w:p>
    <w:p w:rsidR="00C5233F" w:rsidRPr="00C5233F" w:rsidRDefault="00C5233F" w:rsidP="00C5233F">
      <w:pPr>
        <w:rPr>
          <w:rStyle w:val="a7"/>
          <w:lang w:eastAsia="ru-RU"/>
        </w:rPr>
      </w:pPr>
      <w:bookmarkStart w:id="7" w:name="_Toc270602150"/>
      <w:bookmarkEnd w:id="7"/>
      <w:r w:rsidRPr="00C5233F">
        <w:rPr>
          <w:rStyle w:val="a7"/>
          <w:lang w:eastAsia="ru-RU"/>
        </w:rPr>
        <w:t>Параметры элементов управления "Вложенный файл", "Рисунок" и "Гиперссылка"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8" w:name="_Toc270602151"/>
      <w:bookmarkEnd w:id="8"/>
      <w:r w:rsidRPr="00C5233F">
        <w:rPr>
          <w:rStyle w:val="a7"/>
          <w:lang w:eastAsia="ru-RU"/>
        </w:rPr>
        <w:t>Рекомендации по размещению элементов управления "Рисунок" и "Рисунок от руки"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Приведенные ниже советы помогут точнее настроить внешний вид, размер и другие параметры элемента управления "Рисунок" или "Рисунок от руки".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Размер элемента управления "Рисунок от руки" должен соответствовать размеру рисунка, который предположительно будет создан пользователем.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Если необходимо ограничить элемент управления "Рисунок" или "Рисунок от руки" определенной областью формы, чтобы он не расширялся в соответствии с размером рисунка, прикрепленного или созданного пользователем, задайте для такого элемента управления определенную высоту и ширину.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Чтобы одновременно изменить ширину нескольких элементов управления "Рисунок" или "Рисунок от руки", выделите их, нажмите сочетание клавиш ALT+ВВОД, откройте вкладку Размер и укажите нужное значение в поле Ширина.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9" w:name="_Toc270602152"/>
      <w:bookmarkEnd w:id="9"/>
      <w:r w:rsidRPr="00C5233F">
        <w:rPr>
          <w:rStyle w:val="a7"/>
          <w:lang w:eastAsia="ru-RU"/>
        </w:rPr>
        <w:t>Выбор фона или рисунка по умолчанию для элемента управления "Рисунок" или "Рисунок от руки"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Для элементов управления "Рисунок", данные которых сохраняются в форме, и для элементов управления "Рисунок от руки" можно задать фон или изображение по умолчанию. Для этого выполните указанные ниже действия.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Выделите нужный элемент управления "Рисунок" или "Рисунок от руки".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 разделе Работа с элементами управления на вкладке Свойства в группе Свойства выберите команду Свойства элемента управления.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1525971" cy="1245984"/>
            <wp:effectExtent l="19050" t="0" r="0" b="0"/>
            <wp:docPr id="6" name="Рисунок 6" descr="Вставка вложений, рисунков и гипер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тавка вложений, рисунков и гиперссыл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14" cy="124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Для элемента управления "Рисунок" установите </w:t>
      </w:r>
      <w:proofErr w:type="spellStart"/>
      <w:r w:rsidRPr="00C5233F">
        <w:rPr>
          <w:rStyle w:val="a7"/>
          <w:lang w:eastAsia="ru-RU"/>
        </w:rPr>
        <w:t>переключательУказать</w:t>
      </w:r>
      <w:proofErr w:type="spellEnd"/>
      <w:r w:rsidRPr="00C5233F">
        <w:rPr>
          <w:rStyle w:val="a7"/>
          <w:lang w:eastAsia="ru-RU"/>
        </w:rPr>
        <w:t xml:space="preserve"> рисунок по умолчанию: и нажмите кнопку Обзор.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lastRenderedPageBreak/>
        <w:t> ПРИМЕЧАНИЕ.    Этот параметр недоступен для элементов управления "Рисунок", вставленных в качестве ссылок.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Для элемента управления "Рисунок от руки" установите </w:t>
      </w:r>
      <w:proofErr w:type="spellStart"/>
      <w:r w:rsidRPr="00C5233F">
        <w:rPr>
          <w:rStyle w:val="a7"/>
          <w:lang w:eastAsia="ru-RU"/>
        </w:rPr>
        <w:t>флажокИспользовать</w:t>
      </w:r>
      <w:proofErr w:type="spellEnd"/>
      <w:r w:rsidRPr="00C5233F">
        <w:rPr>
          <w:rStyle w:val="a7"/>
          <w:lang w:eastAsia="ru-RU"/>
        </w:rPr>
        <w:t xml:space="preserve"> фоновый рисунок.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Выберите рисунок и нажмите кнопку</w:t>
      </w:r>
      <w:proofErr w:type="gramStart"/>
      <w:r w:rsidRPr="00C5233F">
        <w:rPr>
          <w:rStyle w:val="a7"/>
          <w:lang w:eastAsia="ru-RU"/>
        </w:rPr>
        <w:t> В</w:t>
      </w:r>
      <w:proofErr w:type="gramEnd"/>
      <w:r w:rsidRPr="00C5233F">
        <w:rPr>
          <w:rStyle w:val="a7"/>
          <w:lang w:eastAsia="ru-RU"/>
        </w:rPr>
        <w:t>ставить.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10" w:name="_Toc270602153"/>
      <w:bookmarkEnd w:id="10"/>
      <w:r w:rsidRPr="00C5233F">
        <w:rPr>
          <w:rStyle w:val="a7"/>
          <w:lang w:eastAsia="ru-RU"/>
        </w:rPr>
        <w:t>Установка значения для элемента управления "Гиперссылка"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 области задач Поля щелкните правой кнопкой мыши поле, с которым связан элемент управления "Гиперссылка".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Выберите пункт Свойства.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Введите нужный URL-адрес в поле Значение.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 ПРИМЕЧАНИЕ.    Можно создать динамическую гиперссылку с помощью выражения </w:t>
      </w:r>
      <w:proofErr w:type="spellStart"/>
      <w:r w:rsidRPr="00C5233F">
        <w:rPr>
          <w:rStyle w:val="a7"/>
          <w:lang w:eastAsia="ru-RU"/>
        </w:rPr>
        <w:t>XPath</w:t>
      </w:r>
      <w:proofErr w:type="spellEnd"/>
      <w:r w:rsidRPr="00C5233F">
        <w:rPr>
          <w:rStyle w:val="a7"/>
          <w:lang w:eastAsia="ru-RU"/>
        </w:rPr>
        <w:t xml:space="preserve">. Дополнительные сведения </w:t>
      </w:r>
      <w:proofErr w:type="gramStart"/>
      <w:r w:rsidRPr="00C5233F">
        <w:rPr>
          <w:rStyle w:val="a7"/>
          <w:lang w:eastAsia="ru-RU"/>
        </w:rPr>
        <w:t>см</w:t>
      </w:r>
      <w:proofErr w:type="gramEnd"/>
      <w:r w:rsidRPr="00C5233F">
        <w:rPr>
          <w:rStyle w:val="a7"/>
          <w:lang w:eastAsia="ru-RU"/>
        </w:rPr>
        <w:t>. в статье </w:t>
      </w:r>
      <w:hyperlink r:id="rId14" w:history="1">
        <w:r w:rsidRPr="00C5233F">
          <w:rPr>
            <w:rStyle w:val="a7"/>
            <w:lang w:eastAsia="ru-RU"/>
          </w:rPr>
          <w:t xml:space="preserve">Добавление формул и функций в </w:t>
        </w:r>
        <w:proofErr w:type="spellStart"/>
        <w:r w:rsidRPr="00C5233F">
          <w:rPr>
            <w:rStyle w:val="a7"/>
            <w:lang w:eastAsia="ru-RU"/>
          </w:rPr>
          <w:t>InfoPath</w:t>
        </w:r>
        <w:proofErr w:type="spellEnd"/>
        <w:r w:rsidRPr="00C5233F">
          <w:rPr>
            <w:rStyle w:val="a7"/>
            <w:lang w:eastAsia="ru-RU"/>
          </w:rPr>
          <w:t xml:space="preserve"> 2010</w:t>
        </w:r>
      </w:hyperlink>
      <w:r w:rsidRPr="00C5233F">
        <w:rPr>
          <w:rStyle w:val="a7"/>
          <w:lang w:eastAsia="ru-RU"/>
        </w:rPr>
        <w:t>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</w:rPr>
        <w:drawing>
          <wp:inline distT="0" distB="0" distL="0" distR="0">
            <wp:extent cx="2109295" cy="1969916"/>
            <wp:effectExtent l="19050" t="0" r="5255" b="0"/>
            <wp:docPr id="7" name="Рисунок 7" descr="Вставка вложений, рисунков и гипер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тавка вложений, рисунков и гиперссыл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15" cy="197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Чтобы сделать элемент управления "Гиперссылка" доступным только для чтения и запретить его изменение пользователями при заполнении формы, выполните указанные ниже действия.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Выделите элемент управления "Гиперссылка".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 разделе Работа с элементами управления на вкладке Свойства в группе Свойства выберите команду Свойства элемента управления.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На вкладке Данные установите флажок</w:t>
      </w:r>
      <w:proofErr w:type="gramStart"/>
      <w:r w:rsidRPr="00C5233F">
        <w:rPr>
          <w:rStyle w:val="a7"/>
          <w:lang w:eastAsia="ru-RU"/>
        </w:rPr>
        <w:t> Т</w:t>
      </w:r>
      <w:proofErr w:type="gramEnd"/>
      <w:r w:rsidRPr="00C5233F">
        <w:rPr>
          <w:rStyle w:val="a7"/>
          <w:lang w:eastAsia="ru-RU"/>
        </w:rPr>
        <w:t>олько для чтения.</w:t>
      </w:r>
    </w:p>
    <w:p w:rsidR="00C5233F" w:rsidRPr="00C5233F" w:rsidRDefault="00C5233F" w:rsidP="00C5233F">
      <w:pPr>
        <w:rPr>
          <w:rStyle w:val="a7"/>
          <w:lang w:eastAsia="ru-RU"/>
        </w:rPr>
      </w:pPr>
      <w:bookmarkStart w:id="11" w:name="_Toc270602154"/>
      <w:bookmarkEnd w:id="11"/>
      <w:r w:rsidRPr="00C5233F">
        <w:rPr>
          <w:rStyle w:val="a7"/>
          <w:lang w:eastAsia="ru-RU"/>
        </w:rPr>
        <w:t>Вложение файла по умолчанию в элемент управления "Вложенный файл"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Выделите элемент </w:t>
      </w:r>
      <w:proofErr w:type="gramStart"/>
      <w:r w:rsidRPr="00C5233F">
        <w:rPr>
          <w:rStyle w:val="a7"/>
          <w:lang w:eastAsia="ru-RU"/>
        </w:rPr>
        <w:t>управления</w:t>
      </w:r>
      <w:proofErr w:type="gramEnd"/>
      <w:r w:rsidRPr="00C5233F">
        <w:rPr>
          <w:rStyle w:val="a7"/>
          <w:lang w:eastAsia="ru-RU"/>
        </w:rPr>
        <w:t> Вложенный файл.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 xml:space="preserve">Установите </w:t>
      </w:r>
      <w:proofErr w:type="gramStart"/>
      <w:r w:rsidRPr="00C5233F">
        <w:rPr>
          <w:rStyle w:val="a7"/>
          <w:lang w:eastAsia="ru-RU"/>
        </w:rPr>
        <w:t>переключатель</w:t>
      </w:r>
      <w:proofErr w:type="gramEnd"/>
      <w:r w:rsidRPr="00C5233F">
        <w:rPr>
          <w:rStyle w:val="a7"/>
          <w:lang w:eastAsia="ru-RU"/>
        </w:rPr>
        <w:t> Укажите файл по умолчанию:.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Нажмите кнопку Обзор.</w:t>
      </w:r>
    </w:p>
    <w:p w:rsidR="00C5233F" w:rsidRPr="00C5233F" w:rsidRDefault="00C5233F" w:rsidP="00C5233F">
      <w:pPr>
        <w:rPr>
          <w:rStyle w:val="a7"/>
          <w:lang w:eastAsia="ru-RU"/>
        </w:rPr>
      </w:pPr>
      <w:r w:rsidRPr="00C5233F">
        <w:rPr>
          <w:rStyle w:val="a7"/>
          <w:lang w:eastAsia="ru-RU"/>
        </w:rPr>
        <w:t>Выберите файл и нажмите кнопку</w:t>
      </w:r>
      <w:proofErr w:type="gramStart"/>
      <w:r w:rsidRPr="00C5233F">
        <w:rPr>
          <w:rStyle w:val="a7"/>
          <w:lang w:eastAsia="ru-RU"/>
        </w:rPr>
        <w:t> В</w:t>
      </w:r>
      <w:proofErr w:type="gramEnd"/>
      <w:r w:rsidRPr="00C5233F">
        <w:rPr>
          <w:rStyle w:val="a7"/>
          <w:lang w:eastAsia="ru-RU"/>
        </w:rPr>
        <w:t>ставить.</w:t>
      </w:r>
    </w:p>
    <w:p w:rsidR="00BE3396" w:rsidRDefault="00BE3396"/>
    <w:sectPr w:rsidR="00BE3396" w:rsidSect="00C5233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742"/>
    <w:multiLevelType w:val="multilevel"/>
    <w:tmpl w:val="D442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F196D"/>
    <w:multiLevelType w:val="multilevel"/>
    <w:tmpl w:val="7AD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21DB1"/>
    <w:multiLevelType w:val="multilevel"/>
    <w:tmpl w:val="858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C5F2E"/>
    <w:multiLevelType w:val="hybridMultilevel"/>
    <w:tmpl w:val="217E2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327A4"/>
    <w:multiLevelType w:val="multilevel"/>
    <w:tmpl w:val="DB68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2621E"/>
    <w:multiLevelType w:val="multilevel"/>
    <w:tmpl w:val="A316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A6AE1"/>
    <w:multiLevelType w:val="multilevel"/>
    <w:tmpl w:val="1D0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934726"/>
    <w:multiLevelType w:val="multilevel"/>
    <w:tmpl w:val="6684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A2041"/>
    <w:multiLevelType w:val="multilevel"/>
    <w:tmpl w:val="0FC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26007C"/>
    <w:multiLevelType w:val="multilevel"/>
    <w:tmpl w:val="9C9EF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F79CB"/>
    <w:multiLevelType w:val="multilevel"/>
    <w:tmpl w:val="75FA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816"/>
    <w:multiLevelType w:val="multilevel"/>
    <w:tmpl w:val="006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A14623"/>
    <w:multiLevelType w:val="multilevel"/>
    <w:tmpl w:val="D9B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36B93"/>
    <w:multiLevelType w:val="multilevel"/>
    <w:tmpl w:val="57F0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12630"/>
    <w:multiLevelType w:val="multilevel"/>
    <w:tmpl w:val="4C6AE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176B9"/>
    <w:multiLevelType w:val="multilevel"/>
    <w:tmpl w:val="C5B66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52625"/>
    <w:multiLevelType w:val="multilevel"/>
    <w:tmpl w:val="09E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1686F"/>
    <w:multiLevelType w:val="hybridMultilevel"/>
    <w:tmpl w:val="64FA2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C5233F"/>
    <w:rsid w:val="00BE3396"/>
    <w:rsid w:val="00C5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396"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C523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233F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33F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33F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33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C5233F"/>
  </w:style>
  <w:style w:type="character" w:styleId="a4">
    <w:name w:val="Hyperlink"/>
    <w:basedOn w:val="a0"/>
    <w:uiPriority w:val="99"/>
    <w:unhideWhenUsed/>
    <w:rsid w:val="00C5233F"/>
    <w:rPr>
      <w:color w:val="0000FF"/>
      <w:u w:val="single"/>
    </w:rPr>
  </w:style>
  <w:style w:type="paragraph" w:customStyle="1" w:styleId="cntindent36">
    <w:name w:val="cntindent36"/>
    <w:basedOn w:val="a"/>
    <w:rsid w:val="00C5233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ntindent54">
    <w:name w:val="cntindent54"/>
    <w:basedOn w:val="a"/>
    <w:rsid w:val="00C5233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C52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233F"/>
    <w:rPr>
      <w:rFonts w:ascii="Tahoma" w:hAnsi="Tahoma" w:cs="Tahoma"/>
      <w:sz w:val="16"/>
      <w:szCs w:val="16"/>
      <w:lang w:eastAsia="ko-KR"/>
    </w:rPr>
  </w:style>
  <w:style w:type="character" w:styleId="a7">
    <w:name w:val="Emphasis"/>
    <w:basedOn w:val="a0"/>
    <w:qFormat/>
    <w:rsid w:val="00C52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office.microsoft.com/ru-ru/infopath-help/HA101732823.aspx#top" TargetMode="External"/><Relationship Id="rId12" Type="http://schemas.openxmlformats.org/officeDocument/2006/relationships/hyperlink" Target="http://office.microsoft.com/ru-ru/infopath-help/HA101732823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office.microsoft.com/ru-ru/infopath-help/redir/HA010381868.aspx?CTT=5&amp;origin=HA10173282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ru-ru/infopath-help/HA101732823.aspx" TargetMode="External"/><Relationship Id="rId14" Type="http://schemas.openxmlformats.org/officeDocument/2006/relationships/hyperlink" Target="http://office.microsoft.com/ru-ru/infopath-help/redir/HA101821255.aspx?CTT=5&amp;origin=HA10173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8581</Characters>
  <Application>Microsoft Office Word</Application>
  <DocSecurity>0</DocSecurity>
  <Lines>71</Lines>
  <Paragraphs>20</Paragraphs>
  <ScaleCrop>false</ScaleCrop>
  <Company>111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2011-10-19T05:18:00Z</cp:lastPrinted>
  <dcterms:created xsi:type="dcterms:W3CDTF">2011-10-19T05:15:00Z</dcterms:created>
  <dcterms:modified xsi:type="dcterms:W3CDTF">2011-10-19T05:19:00Z</dcterms:modified>
</cp:coreProperties>
</file>