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C" w:rsidRDefault="00B7736C" w:rsidP="00B7736C">
      <w:pPr>
        <w:pStyle w:val="c12"/>
        <w:shd w:val="clear" w:color="auto" w:fill="FFFFFF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  <w:bookmarkStart w:id="0" w:name="h.8988d04fe0f5"/>
      <w:bookmarkEnd w:id="0"/>
      <w:r>
        <w:rPr>
          <w:rStyle w:val="c4"/>
          <w:rFonts w:ascii="Arial" w:hAnsi="Arial" w:cs="Arial"/>
          <w:color w:val="444444"/>
          <w:sz w:val="18"/>
          <w:szCs w:val="18"/>
        </w:rPr>
        <w:t>У</w:t>
      </w:r>
      <w:r w:rsidR="000A6776">
        <w:rPr>
          <w:rStyle w:val="c4"/>
          <w:rFonts w:ascii="Arial" w:hAnsi="Arial" w:cs="Arial"/>
          <w:color w:val="444444"/>
          <w:sz w:val="18"/>
          <w:szCs w:val="18"/>
        </w:rPr>
        <w:t>рок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4"/>
          <w:rFonts w:ascii="Arial" w:hAnsi="Arial" w:cs="Arial"/>
          <w:color w:val="444444"/>
          <w:sz w:val="18"/>
          <w:szCs w:val="18"/>
        </w:rPr>
        <w:t>Рисование по памяти и представлению.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4"/>
          <w:rFonts w:ascii="Arial" w:hAnsi="Arial" w:cs="Arial"/>
          <w:color w:val="444444"/>
          <w:sz w:val="18"/>
          <w:szCs w:val="18"/>
        </w:rPr>
        <w:t>«Домашние животные»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4"/>
          <w:rFonts w:ascii="Arial" w:hAnsi="Arial" w:cs="Arial"/>
          <w:color w:val="444444"/>
          <w:sz w:val="18"/>
          <w:szCs w:val="18"/>
        </w:rPr>
        <w:t>(карандаш)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Цели: ознакомить с произведениями изобразительного искусства, графикой как видом искусства; обогатить и углубить элементарные знания школьников о домашних животных; развивать умения анализировать пропорции, очертания предметов, наблюдательности и внимания; воспитывать любовь к животным.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Оборудование: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Изобразительный ряд: репродукции произведений В. А. 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Ватагина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>, В. А. Серова, изготовленные на уроках труда из различных материалов; простейшие плоские фигуры животных – собаки, кролики; таблицы с изображением домашних животных; образец педагогического рисунка «Домашние животные» (карандаш).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Литературный ряд: стихотворение А. Блока «Зайчик», загадки.</w:t>
      </w:r>
    </w:p>
    <w:p w:rsidR="00B7736C" w:rsidRDefault="00B7736C" w:rsidP="00B7736C">
      <w:pPr>
        <w:pStyle w:val="c16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Ход урока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I. Организация класса.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1. Приветствие учащихся.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2. Проверка готовности к уроку.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3. Подготовка красок к работе.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II. Постановка темы урока.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Учитель. Сегодня мы будем говорить о животных. И это не случайно: животные постоянно окружают человека, многие из них приносят большую пользу.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III. Актуализация знаний учащихся.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Отгадайте загадки.</w:t>
      </w:r>
    </w:p>
    <w:p w:rsidR="00B7736C" w:rsidRDefault="00B7736C" w:rsidP="00B7736C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Кто не прядет, не ткет, а людей одевает?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– Верно, это баран.</w:t>
      </w:r>
    </w:p>
    <w:p w:rsidR="00B7736C" w:rsidRDefault="00B7736C" w:rsidP="00B7736C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 говорит, не поет, а кто к хозяину идет, она знать дает?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– Правильно, это собака.</w:t>
      </w:r>
    </w:p>
    <w:p w:rsidR="00B7736C" w:rsidRDefault="00B7736C" w:rsidP="00B7736C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Хвост крючком, а нос пятачком?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– Точно, это свинья.</w:t>
      </w:r>
    </w:p>
    <w:p w:rsidR="00B7736C" w:rsidRDefault="00B7736C" w:rsidP="00B7736C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Зубастый, мохнатый, как есть начнет – песенку поет?</w:t>
      </w:r>
    </w:p>
    <w:p w:rsidR="00B7736C" w:rsidRDefault="00B7736C" w:rsidP="00B7736C">
      <w:pPr>
        <w:pStyle w:val="c1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– Верно, это кот.</w:t>
      </w:r>
    </w:p>
    <w:p w:rsidR="00B7736C" w:rsidRDefault="00B7736C" w:rsidP="00B7736C">
      <w:pPr>
        <w:pStyle w:val="c1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 бородой, а не старик, с рогами, а не бык,</w:t>
      </w:r>
    </w:p>
    <w:p w:rsidR="00B7736C" w:rsidRDefault="00B7736C" w:rsidP="00B7736C">
      <w:pPr>
        <w:pStyle w:val="c1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Доят, а не корова, лыки дерет, а лаптей не плетет?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– Верно, это коза.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что объединяет всех этих животных?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– Правильно, все эти загадки были о домашних животных.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IV. Вводная беседа.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Учитель задает классу вопросы; выслушав ответы детей, обобщает.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Каких еще домашних животных вы знаете?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 xml:space="preserve">Верно, это – коровы, овцы, свиньи, утки, куры.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Почему их называют домашними животными?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Их называют домашними, потому что они живут рядом с человеком и приносят ему большую пользу. Мы получаем от них такие ценные продукты питания, как молоко, мясо, яйца. Шерсть и кожа отдельных животных идут на изготовление одежды и обуви. Трудно перечислить все, что дают нам домашние животные. Поэтому люди круглый год заботятся о них. Люди охраняют домашних животных и заготавливают для них корма.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где держат животных?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Домашних животных держат в специальных помещениях. Эти помещения ремонтируют, утепляют к зиме.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кого еще мы относим к домашним животным?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Верно, кошки и собаки также домашние животные. Собаки охраняют дом, а кошки ловят мышей. Поэтому об этих животных надо также заботиться: кормить, чистить, а собак еще мыть и выводить на прогулку.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где можно гулять с собакой?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Верно,  с  собакой  гуляют  в  специально  отведенных  для  их  выгула местах.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У кого из вас есть собака или кошка?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Какую пользу для человека приносит собака?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Собака – преданный и надежный друг человека. Немало принесла она добра и пользы людям. Известны случаи, когда собака спасала жизнь людей или умирала рядом с погибшим хозяином.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Из наблюдений в природе вы знаете, что ранняя весна мало отличается от зимы: кругом еще много снега, не зеленеет трава, деревья стоят голые. В это время и жизнь домашних животных почти ничем не отличается от того, как они жили зимой. Домашние животные по-прежнему находятся в помещениях, и люди продолжают ухаживать за ними так же, как это делали зимой. По мере того как становится все теплее и отрастают травянистые растения, домашних животных выгоняют на пастбища. Раньше других, не дожидаясь появления травы, на выгулы выпускают домашних птиц. Как только земля освобождается от снега, а водоемы ото льда, птицы находят себе корм – плоды и семена, созревшие в прошлом году, червей и разных гусениц.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Как и дикие животные, домашние животные весной линяют. Может быть,  вы  уже  видели,  как  животные  трутся  о  заборы,  деревья  и оставляют на них шерсть. Часто в это время на коровах, лошадях можно увидеть птиц. Они собирают выпадающую шерсть, отдельные волосы и уносят их в гнезда. А вот шерсть коз во время линьки не выбрасывают. Люди научились разводить специальных пуховых коз. Во время весенней линьки вычесывают шерсть козы специальными гребенками. Делают это два раза – в начале и конце линьки. Шерсть этих коз настолько легка и пушиста, что ее так и назвали – «козий пух». От коз начесывают до 500 граммов пуха. Из него вяжут нарядные и очень теплые платки, шали, кофточки, шапочки и другие вещи. Особенно красивы пуховые изделия, связанные оренбургскими мастерицами. Оренбургские пуховые платки известны во всем мире.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V. Работа над новым материалом.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Учитель. Есть художники, у которых звери и птицы – главные герои рисунков и картин.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Как зовут таких художников?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Верно. Их называют анималистами. Происходит слово от латинского «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animal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>», что означает «животное».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Животный  мир  бесконечно  разнообразен  и  красочен.  Как  ярко, например, окрашены перья многих птиц, как разноцветно сверкают крылья бабочек!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Но рисовать животных не так-то просто – позировать они не станут. Анималисту  приходится  усердно  наблюдать  и  изучать  их  повадки, характер.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lastRenderedPageBreak/>
        <w:t xml:space="preserve">Люди изображали животных еще с древнейших времен. Многие животные считались в Древнем Египте священными. У статуй богов иногда были зеленые головы. Так, у бога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Анибуса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, покровителя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умерших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, была голова шакала, а у богини войны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Сохмет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– львиная. В пустынях Египта до сих пор можно увидеть статуи сфинксов – львов с человеческими лицами, сделанные тысячи лет тому назад.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Скýльпторы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Древней Ассирии создавали изваяния могучих быков, коней и львов в стремительном движении.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Чудесные рисунки к басням Крылова сделал русский художник Валентин Александрович Серов (1865–1911). Тут и доверчивая ворона с сыром в клюве, и хитрая лисица, и нескладный квартет, в котором играют «проказница Мартышка, Осел, Козел да косолапый Мишка». Художник придал своим героям-животным черты, свойственные людям. 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Перед вами рисунки животных, сделанные известным русским художником Василием Алексеевичем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Ватагиным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(1883/1884–1969). Большой мастер В. А.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Ватагин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не только рисовал животных, но и вырезал их изображения из дерева или высекал из камня. В его мастерской на вас со всех сторон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молча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смотрят деревянные или каменные тигры, львицы, леопарды, моржи и совсем маленькие смешные обезьянки.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Демонстрация репродукций В. Серова и В.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Ватагина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>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Многие художники-анималисты выполняли свои работы в графике. Слово «графика» происходит от греческого </w:t>
      </w:r>
      <w:proofErr w:type="spellStart"/>
      <w:r>
        <w:rPr>
          <w:rStyle w:val="c4"/>
          <w:rFonts w:ascii="Arial" w:hAnsi="Arial" w:cs="Arial"/>
          <w:color w:val="444444"/>
          <w:sz w:val="18"/>
          <w:szCs w:val="18"/>
        </w:rPr>
        <w:t>grapho</w:t>
      </w:r>
      <w:proofErr w:type="spell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– «пишу», «рисую». Рисунки,  сделанные  карандашом  и  тушью,  гравюры,  плакаты – все это графика.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Произведения графического искусства мы видим не только на выставках – постоянно сталкиваемся с ними в жизни.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 самого раннего детства мы радуемся книгам: их обложкам и красочным рисункам. Рисунки художников в книгах – книжная графика. Если же  рисунок  или  гравюра  не  иллюстрация,  а  самостоятельное  произведение – это станковая графика.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А еще есть прикладная графика. Когда мы хотим поздравить своих друзей с праздником, мы покупаем открытку и наклеиваем на нее марку. И открытку, и марку нарисовал художник. И более простые вещи, на которые многие из вас, может быть, никогда не обращали внимания, – этикетки на всевозможных коробках, на пакетах – это тоже рисовали художники. Все это и есть прикладная или промышленная графика.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Изображение по памяти и представлению животных в карандаше.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Посмотрите на животных, нарисованных на таблицах.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Анатомическое  строение  человека  и  животных  имеет  много  общего: череп, позвоночный столб, грудная клетка, лопатки, таз, кости конечностей.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Какие пропорции характерны для домашних животных?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Для более внимательного рассмотрения основных пропорций животных я вам раздала изготовленные на уроках труда из различных материалов простейшие плоские фигуры животных – собак, кроликов.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Сравните фигуры этих животных, выделите характерные особенности их строения.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VI. Анализ окраски животного (зайца).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О ком эта загадка?</w:t>
      </w:r>
    </w:p>
    <w:p w:rsidR="00B7736C" w:rsidRDefault="00B7736C" w:rsidP="00B7736C">
      <w:pPr>
        <w:pStyle w:val="c17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Быстрый прыжок, теплый пушок, красный глазок.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Верно, эта загадка о кролике.</w:t>
      </w:r>
    </w:p>
    <w:p w:rsidR="00B7736C" w:rsidRDefault="00B7736C" w:rsidP="00B7736C">
      <w:pPr>
        <w:pStyle w:val="c1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эта загадка про кого?</w:t>
      </w:r>
    </w:p>
    <w:p w:rsidR="00B7736C" w:rsidRDefault="00B7736C" w:rsidP="00B7736C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Маленький, беленький,</w:t>
      </w:r>
    </w:p>
    <w:p w:rsidR="00B7736C" w:rsidRDefault="00B7736C" w:rsidP="00B7736C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лесочку прыг, прыг,</w:t>
      </w:r>
    </w:p>
    <w:p w:rsidR="00B7736C" w:rsidRDefault="00B7736C" w:rsidP="00B7736C">
      <w:pPr>
        <w:pStyle w:val="c5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снежочку тык, тык.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Да, это загадка о зайце. Я решила изобразить кролика.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И заяц, и кролик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похожи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тем, что являются травоядными животными.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в чем у них разница?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Верно, заяц относится к диким животным и живет в лесу, чаще всего около озер, где растут сочные растения. Кроме того, чтобы охотники или хищники не могли легко заметить зайцев, зайцы меняют окраску в течение года. Зимой они белого цвета, чтобы быть незаметными на снегу, а весной они меняют мех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на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бурый, чтобы сливаться с травой.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А кролику надо менять цвет меха?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Верно, не надо, ведь его охраняет и кормит человек. 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Весной заяц буровато-серый, только хвостик снизу ослепительно белый. Это, как у многих животных, сигнал для зайчат. Поднимет заяц хвостик – зайчата его видят. Опустит – и словно растворился в осенней траве, слился со стогом сена.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Врагов у зайца много: и лиса, и волк, и рысь, и росомаха, да еще и филин, и орлы. Правда,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со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взрослым зайцем не всегда легко справиться. Он умеет сражаться за свою жизнь: опрокинется на спину и отбивается задними лапами с длинными когтями.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Зайца  часто  называют  трусишкой.  Это  не  так.  Ведь  трус  от  страха теряет голову: или несется со всех ног куда попало, или стоит на месте и дрожит.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Но стоит посмотреть, как, например, заяц убегает от гончих собак. Несется  он  длинными  прыжками,  стелет  по  земле, прижав к спине свои длинные уши, а собаки с диким лаем мчатся за ним. Выиграет заяц расстояние – и начинает путать след: то назад скакнет, то в сторону. А потом огромным прыжком уйдет в сторону и затаится. Сидит и спокойно смотрит, как свирепые псы разгадывают его лесную загадку. Только ушами шевелит да носом двигает. Глаза у зайца не зря «косые» – он видит ими не только вперед и в стороны, но даже немного назад. Уши тоже во все стороны поворачиваются – не надо понапрасну головой вертеть. Вот и сидит себе заяц – отдыхает, пока не увидит, что пора удирать.</w:t>
      </w:r>
    </w:p>
    <w:p w:rsidR="00B7736C" w:rsidRDefault="00B7736C" w:rsidP="00B7736C">
      <w:pPr>
        <w:pStyle w:val="c2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ЗАЙЧИК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…………………….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Хмурая, дождливая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Наступила осень.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Всю капусту сняли,</w:t>
      </w:r>
    </w:p>
    <w:p w:rsidR="00B7736C" w:rsidRDefault="00B7736C" w:rsidP="00B7736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Нечего украсть…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Бедный зайчик прыгает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Возле мокрых сосен,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Страшно в лапы волку</w:t>
      </w:r>
    </w:p>
    <w:p w:rsidR="00B7736C" w:rsidRDefault="00B7736C" w:rsidP="00B7736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Серому попасть…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Думает о лете,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Прижимает уши,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На небо косится – </w:t>
      </w:r>
    </w:p>
    <w:p w:rsidR="00B7736C" w:rsidRDefault="00B7736C" w:rsidP="00B7736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Неба не видать…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Только б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потеплее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>,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Только бы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посуше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>…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Очень неприятно</w:t>
      </w:r>
    </w:p>
    <w:p w:rsidR="00B7736C" w:rsidRDefault="00B7736C" w:rsidP="00B7736C">
      <w:pPr>
        <w:pStyle w:val="c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По воде ступать.</w:t>
      </w:r>
    </w:p>
    <w:p w:rsidR="00B7736C" w:rsidRDefault="00B7736C" w:rsidP="00B7736C">
      <w:pPr>
        <w:pStyle w:val="c14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                А. Блок. 1906 г.</w:t>
      </w:r>
    </w:p>
    <w:p w:rsidR="00B7736C" w:rsidRDefault="00B7736C" w:rsidP="00B7736C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VII. Педагогический рисунок.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Учитель объясняет последовательность выполнения рисунка и  показывает на образцах.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– Фигуры  животных  мы  рассмотрели,  и  я  их  убираю  (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см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>.  Приложение).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1. Сначала определяем композиционное расположение листа бумаги. Расположим лист по горизонтали. Определим место, занимаемое на бумаге изображаемым предметом. Легкими движениями обозначим основные пропорции.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2. Уточняю и окончательно определяю основное пространственное движение туловища кролика. Теперь уточняю основные пропорции. Его туловище похоже на овал, голова – на приплюснутый овал, а конечности – на длинные прямоугольники.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3. Прорисовываю основные пропорции животного.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4. Теперь прорисовываю отдельные части животного, уточняю его силуэт. Уточняю индивидуальные отличия именно моего кролика. Рисунок закончен.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VIII. Самостоятельная работа учащихся.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Задание. Выполните самостоятельно рисунок своего любимого домашнего животного по памяти и представлению. </w:t>
      </w:r>
    </w:p>
    <w:p w:rsidR="00B7736C" w:rsidRDefault="00B7736C" w:rsidP="00B7736C">
      <w:pPr>
        <w:pStyle w:val="c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IX. Итог урока.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1. Выставка работ учащихся.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 xml:space="preserve">Учитель. Перед вами демонстрируются лучшие работы. Эти работы отличаются тем, что здесь грамотно переданы пропорции и очертания домашних животных. 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t>2. Обобщение изученного материала.</w:t>
      </w:r>
    </w:p>
    <w:p w:rsidR="00B7736C" w:rsidRDefault="00B7736C" w:rsidP="00B7736C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rFonts w:ascii="Arial" w:hAnsi="Arial" w:cs="Arial"/>
          <w:color w:val="444444"/>
          <w:sz w:val="18"/>
          <w:szCs w:val="18"/>
        </w:rPr>
        <w:sym w:font="Symbol" w:char="F077"/>
      </w:r>
      <w:r>
        <w:rPr>
          <w:rStyle w:val="c4"/>
          <w:rFonts w:ascii="Arial" w:hAnsi="Arial" w:cs="Arial"/>
          <w:color w:val="444444"/>
          <w:sz w:val="18"/>
          <w:szCs w:val="18"/>
        </w:rPr>
        <w:t xml:space="preserve"> С </w:t>
      </w:r>
      <w:proofErr w:type="gramStart"/>
      <w:r>
        <w:rPr>
          <w:rStyle w:val="c4"/>
          <w:rFonts w:ascii="Arial" w:hAnsi="Arial" w:cs="Arial"/>
          <w:color w:val="444444"/>
          <w:sz w:val="18"/>
          <w:szCs w:val="18"/>
        </w:rPr>
        <w:t>творчеством</w:t>
      </w:r>
      <w:proofErr w:type="gramEnd"/>
      <w:r>
        <w:rPr>
          <w:rStyle w:val="c4"/>
          <w:rFonts w:ascii="Arial" w:hAnsi="Arial" w:cs="Arial"/>
          <w:color w:val="444444"/>
          <w:sz w:val="18"/>
          <w:szCs w:val="18"/>
        </w:rPr>
        <w:t xml:space="preserve"> каких художников вы сегодня познакомились?</w:t>
      </w:r>
    </w:p>
    <w:p w:rsidR="007D7250" w:rsidRDefault="007D7250"/>
    <w:sectPr w:rsidR="007D7250" w:rsidSect="007D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36C"/>
    <w:rsid w:val="000A6776"/>
    <w:rsid w:val="007D7250"/>
    <w:rsid w:val="00A15E5D"/>
    <w:rsid w:val="00B7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736C"/>
  </w:style>
  <w:style w:type="paragraph" w:customStyle="1" w:styleId="c13">
    <w:name w:val="c13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73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1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5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2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59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44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26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54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11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64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83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3</cp:revision>
  <cp:lastPrinted>2012-11-13T08:20:00Z</cp:lastPrinted>
  <dcterms:created xsi:type="dcterms:W3CDTF">2012-11-12T13:28:00Z</dcterms:created>
  <dcterms:modified xsi:type="dcterms:W3CDTF">2012-11-13T08:20:00Z</dcterms:modified>
</cp:coreProperties>
</file>