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48" w:rsidRDefault="00173A48">
      <w:pPr>
        <w:pStyle w:val="2"/>
        <w:jc w:val="both"/>
      </w:pPr>
    </w:p>
    <w:p w:rsidR="00CB3813" w:rsidRDefault="00CB3813">
      <w:pPr>
        <w:pStyle w:val="2"/>
        <w:jc w:val="both"/>
      </w:pPr>
      <w:r>
        <w:t>Сочинение по повести Куприна «Олеся»</w:t>
      </w:r>
    </w:p>
    <w:p w:rsidR="00CB3813" w:rsidRDefault="00CB38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Куприн А.И.</w:t>
      </w:r>
    </w:p>
    <w:p w:rsidR="00CB3813" w:rsidRPr="00173A48" w:rsidRDefault="00CB381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Итак, для того, чтобы понять основную мысль повести нужно усвоить, что – естественная красота или идеал, как хотите, воплотились в образе Олеси. Она (красота), по мысли автора, лишь там, где полное отъединение от любых общественных условностей, а такое достижимо лишь в жизни дикой природы. Теперь всем понятно, почему Олеся выросла именно в лесу, а не воспитывалась, к примеру, в строгой христианской морали? Все познается в сравнении и мы видим, что все остальные герои повести – крестьяне, Ярмола, Иван Тимофеевич, бабка Мануйлиха – воспитанные определенной социальной средой, скованны ее законами и как следствие этого – далеки от совершенства. Странные понятия о совершенстве и красоте, не находите? Но это легко объяснить. Объясняю. Для начала давайте определим эпоху, ведь мы с вами помним, что писатель неразрывно связан со своей эпохой. Год написания повести – 1898. Капитализм уже развит, техническое оснащение мира тоже на уровне, но в мире больше эксплуатации, подавления и нищеты – основные массы народа находились, как сейчас говорят на минимальном прожиточном уровне, в обществе господствует ложь и фальшь, происходит крушение всяческих иллюзий, поэтому творческая и прогрессивно мыслящая личность ищет спасения на лоне природы и вне несовершенной цивилизации. Теперь всем понятно откуда взялся этот идеал? </w:t>
      </w:r>
    </w:p>
    <w:p w:rsidR="00CB3813" w:rsidRDefault="00CB381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Надо признать, что купринский идеал несколько идеализирован и романтизирован, но это произошло из-за колоритности его героини Ее душа, наделенная небывалой силой, несет ей и ее избраннику гармонию сосуществования двух столь различных меж собой людей. Выражается это в беззаветной любви девушки к Ивану Тимофеевичу. Для последнего любовь как бы возвращает, утраченную им из-за тех самых общественных условностей, естественность человеческой личности, потому, что в обществе он превратился в целеустремленное, эгоистическое существо, стремящееся заработать, заработать, заработать…как можно больше денег. Олеся – нет. Тут она как бы антипод ему, да? Вот они сошлись…тут ответьте сами себе на вопрос – кто на кого оказал большее влияние? То-то же. Сильней, привлекательней оказалась с человеческой точки зрения сущность Олеси. Только поэтому и ни почему другому Иван Тимофеевич погружается в эту сказку любви, извините за выражение, плюя на общественные условности!. Но жизнь распорядилось этой любовью по-своему: получилось так, что избранник нашей героини по бездушному эгоизму приносит девушке страдания. Бездушный эгоизм заключается в победе общественных условностей над счастливым будущем! Над чувством! И еще была причина, в которой выразилась победа общественных условностей. Вспомните чем закончился для девушки поход в церковь, напомню: оскорблением, побоями, позором и окончательным изгнанием из родных мест. Она попыталась изменить себе, своей индивидуальности, красоте и естественности – отсюда трагедия расставания. И теперь я смело могу утверждать, что Куприн показал нам торжество общественных условностей над простым человеческим стремлением быть счастливым. Общественные условности – это всё, чем разочаровывала мыслящих людей цивилизация того времени. Примеры из текста таковы – служба Ивана Тимофеевича, невежество крестьян и от того предубеждения, перерастающие в преступные действия, среди таких серьезных неурядиц вредность урядника почти незаметна. Со стороны мы видим трагический исход любви, существующей в современном автору мире. </w:t>
      </w:r>
    </w:p>
    <w:p w:rsidR="00CB3813" w:rsidRDefault="00CB381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слову скажу, что тема любви — основная тема в творчестве Куприна, а это направление было приоритетным в творчестве писателя. </w:t>
      </w:r>
    </w:p>
    <w:p w:rsidR="00CB3813" w:rsidRDefault="00CB381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Описание природы в повести играет роль фона того состояния, в котором находятся главные герои, вспоминаем: вначале момент одиночества героя – унылый зимний пейзаж, потом – бурная весна, совпадающая с зарождением чувства к Олесе, и наконец – сказочно летняя ночь в минуты счастья влюбленных… На этом моменте я остановлюсь подробнее – здесь Куприн добивался такого эффекта, при котором у читателя появляется ощущение, что сама Природа охраняет и покровительствует влюбленным. Разве не так? Месяц «таинственно расцвечивает лес», березы одеваются «серебристыми покрывалами», мох ложится «плюшевым ковром». </w:t>
      </w:r>
    </w:p>
    <w:p w:rsidR="00CB3813" w:rsidRDefault="00CB381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Финалу же идеально подходит жестокая гроза с градом. Идея, кстати, не новая. Помним, да? («Гроза» Островского)</w:t>
      </w:r>
      <w:bookmarkStart w:id="0" w:name="_GoBack"/>
      <w:bookmarkEnd w:id="0"/>
    </w:p>
    <w:sectPr w:rsidR="00CB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A48"/>
    <w:rsid w:val="00173A48"/>
    <w:rsid w:val="00604189"/>
    <w:rsid w:val="009A4014"/>
    <w:rsid w:val="00C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8409-78CC-4322-982A-4ED8024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по повести Куприна «Олеся» - CoolReferat.com</vt:lpstr>
    </vt:vector>
  </TitlesOfParts>
  <Company>*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по повести Куприна «Олеся» - CoolReferat.com</dc:title>
  <dc:subject/>
  <dc:creator>Admin</dc:creator>
  <cp:keywords/>
  <dc:description/>
  <cp:lastModifiedBy>Irina</cp:lastModifiedBy>
  <cp:revision>2</cp:revision>
  <dcterms:created xsi:type="dcterms:W3CDTF">2014-08-19T10:45:00Z</dcterms:created>
  <dcterms:modified xsi:type="dcterms:W3CDTF">2014-08-19T10:45:00Z</dcterms:modified>
</cp:coreProperties>
</file>