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AD" w:rsidRPr="00A40AAA" w:rsidRDefault="001036AD" w:rsidP="001036AD">
      <w:pPr>
        <w:jc w:val="center"/>
        <w:rPr>
          <w:b/>
        </w:rPr>
      </w:pPr>
      <w:r w:rsidRPr="00A40AAA">
        <w:rPr>
          <w:b/>
        </w:rPr>
        <w:t>Конспект урока</w:t>
      </w:r>
    </w:p>
    <w:p w:rsidR="001036AD" w:rsidRPr="00A40AAA" w:rsidRDefault="001036AD" w:rsidP="001036AD">
      <w:pPr>
        <w:jc w:val="center"/>
        <w:rPr>
          <w:b/>
        </w:rPr>
      </w:pPr>
      <w:r w:rsidRPr="00A40AAA">
        <w:rPr>
          <w:b/>
        </w:rPr>
        <w:t>"</w:t>
      </w:r>
      <w:r w:rsidR="00B103AD" w:rsidRPr="00A40AAA">
        <w:rPr>
          <w:b/>
        </w:rPr>
        <w:t>Мозаика в компьютерной графике</w:t>
      </w:r>
      <w:r w:rsidRPr="00A40AAA">
        <w:rPr>
          <w:b/>
        </w:rPr>
        <w:t>"</w:t>
      </w:r>
    </w:p>
    <w:p w:rsidR="001036AD" w:rsidRPr="00A40AAA" w:rsidRDefault="001036AD" w:rsidP="001036AD">
      <w:pPr>
        <w:jc w:val="center"/>
        <w:rPr>
          <w:b/>
        </w:rPr>
      </w:pPr>
    </w:p>
    <w:p w:rsidR="00EE631C" w:rsidRDefault="001036AD" w:rsidP="00EE631C">
      <w:pPr>
        <w:ind w:left="4536"/>
        <w:rPr>
          <w:b/>
        </w:rPr>
      </w:pPr>
      <w:r w:rsidRPr="00A40AAA">
        <w:rPr>
          <w:b/>
        </w:rPr>
        <w:t>Автор – педагог дополнительного образования</w:t>
      </w:r>
      <w:r w:rsidR="00EE631C">
        <w:rPr>
          <w:b/>
        </w:rPr>
        <w:t xml:space="preserve">, </w:t>
      </w:r>
    </w:p>
    <w:p w:rsidR="001036AD" w:rsidRPr="00A40AAA" w:rsidRDefault="00EE631C" w:rsidP="00EE631C">
      <w:pPr>
        <w:ind w:left="4536"/>
        <w:rPr>
          <w:b/>
        </w:rPr>
      </w:pPr>
      <w:r>
        <w:rPr>
          <w:b/>
        </w:rPr>
        <w:t>руководитель студии «Компьютерная графика»</w:t>
      </w:r>
    </w:p>
    <w:p w:rsidR="001036AD" w:rsidRPr="00A40AAA" w:rsidRDefault="00B103AD" w:rsidP="00EE631C">
      <w:pPr>
        <w:ind w:left="4536"/>
        <w:rPr>
          <w:b/>
        </w:rPr>
      </w:pPr>
      <w:r w:rsidRPr="00A40AAA">
        <w:rPr>
          <w:b/>
        </w:rPr>
        <w:t>Кузнецова Татьяна Николае</w:t>
      </w:r>
      <w:r w:rsidR="001036AD" w:rsidRPr="00A40AAA">
        <w:rPr>
          <w:b/>
        </w:rPr>
        <w:t>вна</w:t>
      </w:r>
    </w:p>
    <w:p w:rsidR="001036AD" w:rsidRPr="00A40AAA" w:rsidRDefault="001036AD" w:rsidP="00EE631C">
      <w:pPr>
        <w:ind w:left="4536"/>
        <w:rPr>
          <w:b/>
        </w:rPr>
      </w:pPr>
      <w:r w:rsidRPr="00A40AAA">
        <w:rPr>
          <w:b/>
        </w:rPr>
        <w:t>МА</w:t>
      </w:r>
      <w:r w:rsidR="00B103AD" w:rsidRPr="00A40AAA">
        <w:rPr>
          <w:b/>
        </w:rPr>
        <w:t>О</w:t>
      </w:r>
      <w:r w:rsidRPr="00A40AAA">
        <w:rPr>
          <w:b/>
        </w:rPr>
        <w:t>УДОД «Кабанский дом детского творчества»</w:t>
      </w:r>
    </w:p>
    <w:p w:rsidR="001036AD" w:rsidRPr="00A40AAA" w:rsidRDefault="001036AD" w:rsidP="001036AD">
      <w:pPr>
        <w:jc w:val="right"/>
        <w:rPr>
          <w:b/>
        </w:rPr>
      </w:pPr>
    </w:p>
    <w:p w:rsidR="000632BA" w:rsidRPr="00A40AAA" w:rsidRDefault="000632BA" w:rsidP="000632BA">
      <w:pPr>
        <w:jc w:val="center"/>
        <w:rPr>
          <w:b/>
        </w:rPr>
      </w:pPr>
      <w:r w:rsidRPr="00A40AAA">
        <w:rPr>
          <w:b/>
        </w:rPr>
        <w:t>Тема урока  "</w:t>
      </w:r>
      <w:r w:rsidR="00B103AD" w:rsidRPr="00A40AAA">
        <w:rPr>
          <w:b/>
        </w:rPr>
        <w:t>Мозаика в ёлочке</w:t>
      </w:r>
      <w:r w:rsidRPr="00A40AAA">
        <w:rPr>
          <w:b/>
        </w:rPr>
        <w:t>"</w:t>
      </w:r>
    </w:p>
    <w:p w:rsidR="000632BA" w:rsidRPr="00A40AAA" w:rsidRDefault="000632BA" w:rsidP="000632BA">
      <w:pPr>
        <w:jc w:val="center"/>
        <w:rPr>
          <w:b/>
          <w:i/>
        </w:rPr>
      </w:pPr>
    </w:p>
    <w:p w:rsidR="001036AD" w:rsidRPr="00A40AAA" w:rsidRDefault="001036AD" w:rsidP="001036AD">
      <w:pPr>
        <w:rPr>
          <w:b/>
        </w:rPr>
      </w:pPr>
      <w:r w:rsidRPr="00A40AAA">
        <w:rPr>
          <w:b/>
        </w:rPr>
        <w:t>Методическое обоснование урока.</w:t>
      </w:r>
    </w:p>
    <w:p w:rsidR="001036AD" w:rsidRPr="00A40AAA" w:rsidRDefault="001036AD" w:rsidP="001036AD">
      <w:r w:rsidRPr="00A40AAA">
        <w:t>Образовательная программа:</w:t>
      </w:r>
      <w:r w:rsidR="00B103AD" w:rsidRPr="00A40AAA">
        <w:t xml:space="preserve"> </w:t>
      </w:r>
      <w:r w:rsidRPr="00A40AAA">
        <w:t>«</w:t>
      </w:r>
      <w:r w:rsidR="00B103AD" w:rsidRPr="00A40AAA">
        <w:t>Компьютерная графика</w:t>
      </w:r>
      <w:r w:rsidRPr="00A40AAA">
        <w:t>»</w:t>
      </w:r>
    </w:p>
    <w:p w:rsidR="001036AD" w:rsidRPr="00A40AAA" w:rsidRDefault="00B103AD" w:rsidP="001036AD">
      <w:r w:rsidRPr="00A40AAA">
        <w:t>3</w:t>
      </w:r>
      <w:r w:rsidR="001036AD" w:rsidRPr="00A40AAA">
        <w:t>-й год обучения.</w:t>
      </w:r>
    </w:p>
    <w:p w:rsidR="001036AD" w:rsidRPr="00A40AAA" w:rsidRDefault="001036AD" w:rsidP="001036AD">
      <w:r w:rsidRPr="00A40AAA">
        <w:t xml:space="preserve">Возраст учащихся </w:t>
      </w:r>
      <w:r w:rsidR="005920C9">
        <w:t>11-13</w:t>
      </w:r>
      <w:r w:rsidRPr="00A40AAA">
        <w:t xml:space="preserve"> лет.</w:t>
      </w:r>
    </w:p>
    <w:p w:rsidR="001036AD" w:rsidRPr="00A40AAA" w:rsidRDefault="001036AD" w:rsidP="001036AD">
      <w:r w:rsidRPr="00A40AAA">
        <w:t xml:space="preserve">Предмет: </w:t>
      </w:r>
      <w:r w:rsidR="00B103AD" w:rsidRPr="00A40AAA">
        <w:t>Компьютерная графика</w:t>
      </w:r>
      <w:r w:rsidRPr="00A40AAA">
        <w:t>.</w:t>
      </w:r>
    </w:p>
    <w:p w:rsidR="001036AD" w:rsidRPr="00A40AAA" w:rsidRDefault="00B103AD" w:rsidP="001036AD">
      <w:r w:rsidRPr="00A40AAA">
        <w:t xml:space="preserve">Тема занятия: «Мозаика в ёлочке» - </w:t>
      </w:r>
      <w:r w:rsidR="001036AD" w:rsidRPr="00A40AAA">
        <w:t xml:space="preserve"> </w:t>
      </w:r>
      <w:r w:rsidR="00EE6BD6" w:rsidRPr="00A40AAA">
        <w:t xml:space="preserve">выполнение </w:t>
      </w:r>
      <w:r w:rsidRPr="00A40AAA">
        <w:t xml:space="preserve"> </w:t>
      </w:r>
      <w:r w:rsidR="00EE631C">
        <w:t xml:space="preserve">новогоднего </w:t>
      </w:r>
      <w:r w:rsidR="003D15E8" w:rsidRPr="00A40AAA">
        <w:t xml:space="preserve">рисунка </w:t>
      </w:r>
      <w:r w:rsidRPr="00A40AAA">
        <w:t>в компьютерной графике</w:t>
      </w:r>
      <w:r w:rsidR="003D15E8" w:rsidRPr="00A40AAA">
        <w:t>.</w:t>
      </w:r>
    </w:p>
    <w:p w:rsidR="001036AD" w:rsidRPr="00A40AAA" w:rsidRDefault="001036AD" w:rsidP="001036AD">
      <w:r w:rsidRPr="00A40AAA">
        <w:t xml:space="preserve">Тип занятия: Освоение новой </w:t>
      </w:r>
      <w:r w:rsidR="00385622" w:rsidRPr="00A40AAA">
        <w:t xml:space="preserve">темы </w:t>
      </w:r>
      <w:r w:rsidRPr="00A40AAA">
        <w:t xml:space="preserve"> в </w:t>
      </w:r>
      <w:r w:rsidR="00B103AD" w:rsidRPr="00A40AAA">
        <w:t xml:space="preserve">области компьютерной графики </w:t>
      </w:r>
      <w:r w:rsidRPr="00A40AAA">
        <w:t>и создание работы по собственному эскизу.</w:t>
      </w:r>
    </w:p>
    <w:p w:rsidR="001036AD" w:rsidRPr="00A40AAA" w:rsidRDefault="001036AD" w:rsidP="001036AD"/>
    <w:p w:rsidR="00F1200F" w:rsidRPr="00A40AAA" w:rsidRDefault="00F1200F" w:rsidP="00F1200F">
      <w:pPr>
        <w:jc w:val="both"/>
      </w:pPr>
      <w:r w:rsidRPr="00A40AAA">
        <w:rPr>
          <w:b/>
        </w:rPr>
        <w:t>Цель</w:t>
      </w:r>
      <w:r w:rsidR="00B103AD" w:rsidRPr="00A40AAA">
        <w:t>: Научиться рисовать мозаику в ёлочке.</w:t>
      </w:r>
    </w:p>
    <w:p w:rsidR="00F1200F" w:rsidRPr="00A40AAA" w:rsidRDefault="00F1200F" w:rsidP="00F1200F">
      <w:pPr>
        <w:jc w:val="both"/>
      </w:pPr>
      <w:r w:rsidRPr="00A40AAA">
        <w:rPr>
          <w:b/>
        </w:rPr>
        <w:t>Задачи</w:t>
      </w:r>
      <w:r w:rsidRPr="00A40AAA">
        <w:t>:</w:t>
      </w:r>
    </w:p>
    <w:p w:rsidR="00B103AD" w:rsidRPr="00A40AAA" w:rsidRDefault="00F1200F" w:rsidP="00F1200F">
      <w:pPr>
        <w:jc w:val="both"/>
      </w:pPr>
      <w:r w:rsidRPr="00A40AAA">
        <w:t xml:space="preserve"> 1.Познакомить </w:t>
      </w:r>
      <w:r w:rsidR="00B103AD" w:rsidRPr="00A40AAA">
        <w:t>детей с традицией празднования Нового года,</w:t>
      </w:r>
      <w:r w:rsidRPr="00A40AAA">
        <w:t xml:space="preserve"> показат</w:t>
      </w:r>
      <w:r w:rsidR="00B103AD" w:rsidRPr="00A40AAA">
        <w:t>ь и познакомить с видами мозаики</w:t>
      </w:r>
      <w:r w:rsidR="003D15E8" w:rsidRPr="00A40AAA">
        <w:t>.</w:t>
      </w:r>
    </w:p>
    <w:p w:rsidR="00F1200F" w:rsidRPr="00A40AAA" w:rsidRDefault="00F1200F" w:rsidP="00F1200F">
      <w:r w:rsidRPr="00A40AAA">
        <w:t xml:space="preserve">2. </w:t>
      </w:r>
      <w:r w:rsidR="003D15E8" w:rsidRPr="00A40AAA">
        <w:t>Применять цветовую палитру в мозаике.</w:t>
      </w:r>
    </w:p>
    <w:p w:rsidR="00F1200F" w:rsidRPr="00A40AAA" w:rsidRDefault="00F1200F" w:rsidP="00B103AD">
      <w:pPr>
        <w:tabs>
          <w:tab w:val="right" w:pos="10466"/>
        </w:tabs>
      </w:pPr>
      <w:r w:rsidRPr="00A40AAA">
        <w:t>3. Воспитывать уважение к народным праздникам и традициям.</w:t>
      </w:r>
      <w:r w:rsidR="00B103AD" w:rsidRPr="00A40AAA">
        <w:tab/>
      </w:r>
    </w:p>
    <w:p w:rsidR="00F1200F" w:rsidRPr="00A40AAA" w:rsidRDefault="00F1200F" w:rsidP="00F1200F">
      <w:r w:rsidRPr="00A40AAA">
        <w:t xml:space="preserve">4. </w:t>
      </w:r>
      <w:r w:rsidR="003D15E8" w:rsidRPr="00A40AAA">
        <w:t>Расширить  кругозор детей.</w:t>
      </w:r>
    </w:p>
    <w:p w:rsidR="00DA1102" w:rsidRPr="00A40AAA" w:rsidRDefault="00F1200F" w:rsidP="00DA1102">
      <w:pPr>
        <w:jc w:val="both"/>
      </w:pPr>
      <w:r w:rsidRPr="00A40AAA">
        <w:t xml:space="preserve">5.Развивать </w:t>
      </w:r>
      <w:r w:rsidR="003D15E8" w:rsidRPr="00A40AAA">
        <w:t xml:space="preserve">сообразительность, творческую фантазию, </w:t>
      </w:r>
      <w:r w:rsidRPr="00A40AAA">
        <w:t>инициативу, самостоятельность</w:t>
      </w:r>
      <w:r w:rsidR="003D15E8" w:rsidRPr="00A40AAA">
        <w:t>.</w:t>
      </w:r>
      <w:r w:rsidR="00DA1102" w:rsidRPr="00A40AAA">
        <w:rPr>
          <w:i/>
        </w:rPr>
        <w:t xml:space="preserve"> </w:t>
      </w:r>
    </w:p>
    <w:p w:rsidR="00F1200F" w:rsidRPr="00A40AAA" w:rsidRDefault="00F1200F" w:rsidP="00F1200F"/>
    <w:p w:rsidR="00DA1102" w:rsidRPr="00A40AAA" w:rsidRDefault="00F1200F" w:rsidP="00F1200F">
      <w:pPr>
        <w:jc w:val="both"/>
      </w:pPr>
      <w:r w:rsidRPr="00A40AAA">
        <w:rPr>
          <w:b/>
        </w:rPr>
        <w:t>Материалы, инструменты, оборудование для учителя:</w:t>
      </w:r>
      <w:r w:rsidR="00DA1102" w:rsidRPr="00A40AAA">
        <w:rPr>
          <w:b/>
        </w:rPr>
        <w:t xml:space="preserve"> </w:t>
      </w:r>
      <w:r w:rsidR="00DA1102" w:rsidRPr="00A40AAA">
        <w:t>Компьютер,</w:t>
      </w:r>
      <w:r w:rsidRPr="00A40AAA">
        <w:t xml:space="preserve"> </w:t>
      </w:r>
      <w:r w:rsidR="00B532FF">
        <w:t xml:space="preserve">проектор, экран, </w:t>
      </w:r>
      <w:r w:rsidR="00B103AD" w:rsidRPr="00A40AAA">
        <w:t>бумага, простые карандаши</w:t>
      </w:r>
      <w:r w:rsidR="003D15E8" w:rsidRPr="00A40AAA">
        <w:t xml:space="preserve">, программа векторной графики </w:t>
      </w:r>
      <w:r w:rsidR="003D15E8" w:rsidRPr="00A40AAA">
        <w:rPr>
          <w:lang w:val="en-US"/>
        </w:rPr>
        <w:t>Inkscape</w:t>
      </w:r>
      <w:r w:rsidR="003D15E8" w:rsidRPr="00A40AAA">
        <w:t>.</w:t>
      </w:r>
    </w:p>
    <w:p w:rsidR="00B532FF" w:rsidRPr="00A40AAA" w:rsidRDefault="00F1200F" w:rsidP="00B532FF">
      <w:pPr>
        <w:jc w:val="both"/>
      </w:pPr>
      <w:r w:rsidRPr="00A40AAA">
        <w:rPr>
          <w:b/>
        </w:rPr>
        <w:t>Материалы, оборудование, инструменты для учащихся:</w:t>
      </w:r>
      <w:r w:rsidR="00DA1102" w:rsidRPr="00A40AAA">
        <w:rPr>
          <w:b/>
        </w:rPr>
        <w:t xml:space="preserve">  </w:t>
      </w:r>
      <w:r w:rsidR="00B532FF" w:rsidRPr="00A40AAA">
        <w:t xml:space="preserve">Компьютер, бумага, простые карандаши, </w:t>
      </w:r>
      <w:r w:rsidR="00B532FF">
        <w:t xml:space="preserve">иллюстрации, </w:t>
      </w:r>
      <w:r w:rsidR="00B532FF" w:rsidRPr="00A40AAA">
        <w:t xml:space="preserve">программа векторной графики </w:t>
      </w:r>
      <w:r w:rsidR="00B532FF" w:rsidRPr="00A40AAA">
        <w:rPr>
          <w:lang w:val="en-US"/>
        </w:rPr>
        <w:t>Inkscape</w:t>
      </w:r>
      <w:r w:rsidR="00B532FF" w:rsidRPr="00A40AAA">
        <w:t>.</w:t>
      </w:r>
    </w:p>
    <w:p w:rsidR="00DA1102" w:rsidRPr="00A40AAA" w:rsidRDefault="00DA1102" w:rsidP="00DA1102">
      <w:pPr>
        <w:jc w:val="both"/>
      </w:pPr>
    </w:p>
    <w:p w:rsidR="00F1200F" w:rsidRPr="00A40AAA" w:rsidRDefault="00F1200F" w:rsidP="00F1200F">
      <w:pPr>
        <w:jc w:val="both"/>
      </w:pPr>
    </w:p>
    <w:p w:rsidR="00DA1102" w:rsidRPr="00A40AAA" w:rsidRDefault="00DA1102" w:rsidP="00DA1102">
      <w:pPr>
        <w:jc w:val="both"/>
        <w:rPr>
          <w:b/>
        </w:rPr>
      </w:pPr>
      <w:r w:rsidRPr="00A40AAA">
        <w:rPr>
          <w:b/>
        </w:rPr>
        <w:t xml:space="preserve">План урока: </w:t>
      </w:r>
    </w:p>
    <w:p w:rsidR="003D15E8" w:rsidRPr="00A40AAA" w:rsidRDefault="00DA1102" w:rsidP="003D15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AAA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3D15E8" w:rsidRPr="00A40AAA">
        <w:rPr>
          <w:rFonts w:ascii="Times New Roman" w:hAnsi="Times New Roman" w:cs="Times New Roman"/>
          <w:sz w:val="24"/>
          <w:szCs w:val="24"/>
        </w:rPr>
        <w:t>.</w:t>
      </w:r>
      <w:r w:rsidRPr="00A4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62" w:rsidRPr="00A40AAA" w:rsidRDefault="00DA1102" w:rsidP="003D15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AAA">
        <w:rPr>
          <w:rFonts w:ascii="Times New Roman" w:hAnsi="Times New Roman" w:cs="Times New Roman"/>
          <w:sz w:val="24"/>
          <w:szCs w:val="24"/>
        </w:rPr>
        <w:t>рассказ учителя и демонстрация  иллюстраций</w:t>
      </w:r>
      <w:r w:rsidR="00BD2362" w:rsidRPr="00A40AAA">
        <w:rPr>
          <w:rFonts w:ascii="Times New Roman" w:hAnsi="Times New Roman" w:cs="Times New Roman"/>
          <w:sz w:val="24"/>
          <w:szCs w:val="24"/>
        </w:rPr>
        <w:t>.</w:t>
      </w:r>
    </w:p>
    <w:p w:rsidR="00BD2362" w:rsidRPr="00A40AAA" w:rsidRDefault="007F2C8F" w:rsidP="003D15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с включение</w:t>
      </w:r>
      <w:r w:rsidR="001C4C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физминутки.</w:t>
      </w:r>
    </w:p>
    <w:p w:rsidR="003D15E8" w:rsidRPr="00A40AAA" w:rsidRDefault="003D15E8" w:rsidP="003D15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AAA">
        <w:rPr>
          <w:rFonts w:ascii="Times New Roman" w:hAnsi="Times New Roman" w:cs="Times New Roman"/>
          <w:sz w:val="24"/>
          <w:szCs w:val="24"/>
        </w:rPr>
        <w:t>а</w:t>
      </w:r>
      <w:r w:rsidR="00BD2362" w:rsidRPr="00A40AAA">
        <w:rPr>
          <w:rFonts w:ascii="Times New Roman" w:hAnsi="Times New Roman" w:cs="Times New Roman"/>
          <w:sz w:val="24"/>
          <w:szCs w:val="24"/>
        </w:rPr>
        <w:t xml:space="preserve">нализ и оценка работы детей. </w:t>
      </w:r>
    </w:p>
    <w:p w:rsidR="00BD2362" w:rsidRPr="00A40AAA" w:rsidRDefault="003D15E8" w:rsidP="003D15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AAA">
        <w:rPr>
          <w:rFonts w:ascii="Times New Roman" w:hAnsi="Times New Roman" w:cs="Times New Roman"/>
          <w:sz w:val="24"/>
          <w:szCs w:val="24"/>
        </w:rPr>
        <w:t>п</w:t>
      </w:r>
      <w:r w:rsidR="00BD2362" w:rsidRPr="00A40AAA">
        <w:rPr>
          <w:rFonts w:ascii="Times New Roman" w:hAnsi="Times New Roman" w:cs="Times New Roman"/>
          <w:sz w:val="24"/>
          <w:szCs w:val="24"/>
        </w:rPr>
        <w:t>одведение итогов.</w:t>
      </w:r>
    </w:p>
    <w:p w:rsidR="003D15E8" w:rsidRPr="00A40AAA" w:rsidRDefault="003D15E8" w:rsidP="00BD2362"/>
    <w:p w:rsidR="003D15E8" w:rsidRPr="00A40AAA" w:rsidRDefault="003D15E8" w:rsidP="00BD2362"/>
    <w:p w:rsidR="003D15E8" w:rsidRDefault="003D15E8" w:rsidP="00BD2362"/>
    <w:p w:rsidR="00EE631C" w:rsidRDefault="00EE631C" w:rsidP="00BD2362"/>
    <w:p w:rsidR="00EE631C" w:rsidRDefault="00EE631C" w:rsidP="00BD2362"/>
    <w:p w:rsidR="00EE631C" w:rsidRDefault="00EE631C" w:rsidP="00BD2362"/>
    <w:p w:rsidR="00EE631C" w:rsidRDefault="00EE631C" w:rsidP="00BD2362"/>
    <w:p w:rsidR="00EE631C" w:rsidRDefault="00EE631C" w:rsidP="00BD2362"/>
    <w:p w:rsidR="00EE631C" w:rsidRDefault="00EE631C" w:rsidP="00BD2362"/>
    <w:p w:rsidR="00EE631C" w:rsidRDefault="00EE631C" w:rsidP="00BD2362"/>
    <w:p w:rsidR="00EE631C" w:rsidRDefault="00EE631C" w:rsidP="00BD2362"/>
    <w:p w:rsidR="00EE631C" w:rsidRDefault="00EE631C" w:rsidP="00BD2362"/>
    <w:p w:rsidR="003D15E8" w:rsidRPr="00A40AAA" w:rsidRDefault="003D15E8" w:rsidP="00BD2362"/>
    <w:p w:rsidR="00BD2362" w:rsidRPr="00A40AAA" w:rsidRDefault="00BD2362" w:rsidP="00DB1678">
      <w:pPr>
        <w:jc w:val="center"/>
      </w:pPr>
      <w:r w:rsidRPr="00A40AAA">
        <w:lastRenderedPageBreak/>
        <w:t>ХОД УРОКА</w:t>
      </w:r>
    </w:p>
    <w:p w:rsidR="00BD2362" w:rsidRDefault="00BD2362" w:rsidP="00DB1678">
      <w:pPr>
        <w:jc w:val="center"/>
        <w:rPr>
          <w:b/>
        </w:rPr>
      </w:pPr>
      <w:r w:rsidRPr="00A40AAA">
        <w:rPr>
          <w:b/>
        </w:rPr>
        <w:t>I. Организационный момент</w:t>
      </w:r>
    </w:p>
    <w:p w:rsidR="00EE631C" w:rsidRPr="00EE631C" w:rsidRDefault="00EE631C" w:rsidP="00B532FF">
      <w:pPr>
        <w:ind w:firstLine="708"/>
      </w:pPr>
      <w:r w:rsidRPr="00EE631C">
        <w:t>Приветствие. Настрой на занятие.</w:t>
      </w:r>
    </w:p>
    <w:p w:rsidR="00883BAE" w:rsidRPr="00B532FF" w:rsidRDefault="00BD2362" w:rsidP="00B532FF">
      <w:pPr>
        <w:jc w:val="center"/>
        <w:rPr>
          <w:b/>
        </w:rPr>
      </w:pPr>
      <w:r w:rsidRPr="00A40AAA">
        <w:rPr>
          <w:b/>
        </w:rPr>
        <w:t>Определение темы урока</w:t>
      </w:r>
    </w:p>
    <w:p w:rsidR="003D15E8" w:rsidRPr="00A40AAA" w:rsidRDefault="001C4C9B" w:rsidP="00883BAE">
      <w:r>
        <w:t>П</w:t>
      </w:r>
      <w:r w:rsidR="003D15E8" w:rsidRPr="00A40AAA">
        <w:t>.: - Ребята, как вы празднуете Новый год?</w:t>
      </w:r>
      <w:r w:rsidR="004D0251" w:rsidRPr="00A40AAA">
        <w:t xml:space="preserve"> Какой самый главный символ этого праздника?</w:t>
      </w:r>
    </w:p>
    <w:p w:rsidR="00883BAE" w:rsidRPr="00A40AAA" w:rsidRDefault="00883BAE" w:rsidP="00883BAE">
      <w:pPr>
        <w:rPr>
          <w:i/>
        </w:rPr>
      </w:pPr>
      <w:r w:rsidRPr="00A40AAA">
        <w:t xml:space="preserve">Д.:- </w:t>
      </w:r>
      <w:r w:rsidR="004D0251" w:rsidRPr="00A40AAA">
        <w:t xml:space="preserve"> Ставим новогоднюю ёлку, украшаем ее и т.д</w:t>
      </w:r>
      <w:r w:rsidR="001C4C9B">
        <w:t>.</w:t>
      </w:r>
    </w:p>
    <w:p w:rsidR="00BD2362" w:rsidRPr="00A40AAA" w:rsidRDefault="001C4C9B" w:rsidP="00BD2362">
      <w:r>
        <w:t>П</w:t>
      </w:r>
      <w:r w:rsidR="00883BAE" w:rsidRPr="00A40AAA">
        <w:t xml:space="preserve">.: - Правильно. </w:t>
      </w:r>
      <w:r w:rsidR="00BD2362" w:rsidRPr="00A40AAA">
        <w:t xml:space="preserve"> Сегодня у нас необычный урок. </w:t>
      </w:r>
      <w:r w:rsidR="00DF035A" w:rsidRPr="00A40AAA">
        <w:t>М</w:t>
      </w:r>
      <w:r w:rsidR="00BD2362" w:rsidRPr="00A40AAA">
        <w:t xml:space="preserve">ы </w:t>
      </w:r>
      <w:r w:rsidR="003D15E8" w:rsidRPr="00A40AAA">
        <w:t>с вами научимся рисовать мозаику в ёлочке.</w:t>
      </w:r>
    </w:p>
    <w:p w:rsidR="00BD2362" w:rsidRPr="00A40AAA" w:rsidRDefault="007F2C8F" w:rsidP="003D15E8">
      <w:pPr>
        <w:jc w:val="center"/>
        <w:rPr>
          <w:b/>
        </w:rPr>
      </w:pPr>
      <w:r>
        <w:rPr>
          <w:b/>
        </w:rPr>
        <w:t>I</w:t>
      </w:r>
      <w:r w:rsidR="00A40AAA">
        <w:rPr>
          <w:b/>
        </w:rPr>
        <w:t>I. Рассказ - беседа о появлении новогоднего дерева на Руси</w:t>
      </w:r>
    </w:p>
    <w:p w:rsidR="00DB1678" w:rsidRPr="00A40AAA" w:rsidRDefault="005920C9" w:rsidP="00DB1678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DB1678" w:rsidRPr="00A40AAA">
        <w:rPr>
          <w:shd w:val="clear" w:color="auto" w:fill="FFFFFF"/>
        </w:rPr>
        <w:t xml:space="preserve">одиной </w:t>
      </w:r>
      <w:r w:rsidRPr="005920C9">
        <w:t>появлении новогоднего дерев</w:t>
      </w:r>
      <w:r>
        <w:t xml:space="preserve">а </w:t>
      </w:r>
      <w:r w:rsidR="00DB1678" w:rsidRPr="005920C9">
        <w:rPr>
          <w:shd w:val="clear" w:color="auto" w:fill="FFFFFF"/>
        </w:rPr>
        <w:t>принято</w:t>
      </w:r>
      <w:r w:rsidR="00DB1678" w:rsidRPr="00A40AAA">
        <w:rPr>
          <w:shd w:val="clear" w:color="auto" w:fill="FFFFFF"/>
        </w:rPr>
        <w:t xml:space="preserve"> считать Германию. Существует предание о том, что начало традиции украшать елку в канун Рождества положил немецкий реформатор Мартин Лютер. Именно он, возвращаясь домой</w:t>
      </w:r>
      <w:r w:rsidR="00A40AAA">
        <w:rPr>
          <w:shd w:val="clear" w:color="auto" w:fill="FFFFFF"/>
        </w:rPr>
        <w:t>,</w:t>
      </w:r>
      <w:r w:rsidR="00DB1678" w:rsidRPr="00A40AAA">
        <w:rPr>
          <w:shd w:val="clear" w:color="auto" w:fill="FFFFFF"/>
        </w:rPr>
        <w:t xml:space="preserve"> перед встречей Рождества в 1513 году, был очарован и восхищен красотой звезд, </w:t>
      </w:r>
      <w:r>
        <w:rPr>
          <w:shd w:val="clear" w:color="auto" w:fill="FFFFFF"/>
        </w:rPr>
        <w:t>что д</w:t>
      </w:r>
      <w:r w:rsidR="00DB1678" w:rsidRPr="00A40AAA">
        <w:rPr>
          <w:shd w:val="clear" w:color="auto" w:fill="FFFFFF"/>
        </w:rPr>
        <w:t>ома он поставил на стол елочку и украсил ее свечами, а на верхушку водрузил звезду в память о звезде вифлеемской, указавшей путь к пещере, где родился Иисус.</w:t>
      </w:r>
    </w:p>
    <w:p w:rsidR="00A40AAA" w:rsidRDefault="00DB1678" w:rsidP="00A40AAA">
      <w:pPr>
        <w:jc w:val="both"/>
        <w:rPr>
          <w:shd w:val="clear" w:color="auto" w:fill="FFFFFF"/>
        </w:rPr>
      </w:pPr>
      <w:r w:rsidRPr="00A40AAA">
        <w:br/>
      </w:r>
      <w:r w:rsidRPr="00A40AAA">
        <w:rPr>
          <w:shd w:val="clear" w:color="auto" w:fill="FFFFFF"/>
        </w:rPr>
        <w:t xml:space="preserve">          Почему в качестве новогоднего дерева выбрана именно ель? </w:t>
      </w:r>
      <w:r w:rsidR="005920C9">
        <w:rPr>
          <w:shd w:val="clear" w:color="auto" w:fill="FFFFFF"/>
        </w:rPr>
        <w:t>Н</w:t>
      </w:r>
      <w:r w:rsidRPr="00A40AAA">
        <w:rPr>
          <w:shd w:val="clear" w:color="auto" w:fill="FFFFFF"/>
        </w:rPr>
        <w:t xml:space="preserve">аши предки относились к деревьям, как к живым существам. На Руси таким особо почитаемым, культовым деревом была береза. Зеленая пахучая лесная красавица ель издревле считалась деревом мира у древних германцев. Они верили, что в ее ветвях обитает добрый «дух лесов» — защитник справедливости и всего живого. Не случайно перед боевыми сражениями воины собирались на совет именно у ели, надеясь получить ее защиту. А еще потому, что это дерево олицетворяло собой бессмертие, верность, бесстрашие, достоинство, тайну неувядания, вечную молодость. Со временем возник обычай задабривать добрых духов, которые зимуют в вечнозеленых ветвях ели, украшая ее пушистые ветки подарками. </w:t>
      </w:r>
    </w:p>
    <w:p w:rsidR="00A40AAA" w:rsidRDefault="00DB1678" w:rsidP="00DB1678">
      <w:pPr>
        <w:ind w:firstLine="708"/>
        <w:jc w:val="both"/>
        <w:rPr>
          <w:shd w:val="clear" w:color="auto" w:fill="FFFFFF"/>
        </w:rPr>
      </w:pPr>
      <w:r w:rsidRPr="00A40AAA">
        <w:rPr>
          <w:shd w:val="clear" w:color="auto" w:fill="FFFFFF"/>
        </w:rPr>
        <w:t>В России ель сделала первый шаг по закреплению за собой статуса новогоднего дерева по европейскому образцу после выхода указа Петра</w:t>
      </w:r>
      <w:r w:rsidR="00A40AAA">
        <w:rPr>
          <w:shd w:val="clear" w:color="auto" w:fill="FFFFFF"/>
        </w:rPr>
        <w:t xml:space="preserve"> I «О праздновании Нового года»</w:t>
      </w:r>
      <w:r w:rsidRPr="00A40AAA">
        <w:rPr>
          <w:shd w:val="clear" w:color="auto" w:fill="FFFFFF"/>
        </w:rPr>
        <w:t>. В нем предписывалось: «...По большим и проезжим улицам знатным людям и у домов нарочитых духовного и мирского чина перед вороты учинить некоторые украшения от древ и ветвей сосновых и можжевеловых.. . а людям скудным</w:t>
      </w:r>
      <w:r w:rsidR="00A40AAA">
        <w:rPr>
          <w:shd w:val="clear" w:color="auto" w:fill="FFFFFF"/>
        </w:rPr>
        <w:t>,</w:t>
      </w:r>
      <w:r w:rsidRPr="00A40AAA">
        <w:rPr>
          <w:shd w:val="clear" w:color="auto" w:fill="FFFFFF"/>
        </w:rPr>
        <w:t xml:space="preserve"> каждому хотя по деревцу или ветке на вороты или над храминою своею поставь... »</w:t>
      </w:r>
      <w:r w:rsidR="00A40AAA">
        <w:rPr>
          <w:shd w:val="clear" w:color="auto" w:fill="FFFFFF"/>
        </w:rPr>
        <w:t>.</w:t>
      </w:r>
    </w:p>
    <w:p w:rsidR="00DB1678" w:rsidRDefault="00DB1678" w:rsidP="00A40AAA">
      <w:pPr>
        <w:ind w:firstLine="708"/>
        <w:jc w:val="both"/>
        <w:rPr>
          <w:shd w:val="clear" w:color="auto" w:fill="FFFFFF"/>
        </w:rPr>
      </w:pPr>
      <w:r w:rsidRPr="00A40AAA">
        <w:br/>
      </w:r>
      <w:r w:rsidRPr="00A40AAA">
        <w:rPr>
          <w:shd w:val="clear" w:color="auto" w:fill="FFFFFF"/>
        </w:rPr>
        <w:t xml:space="preserve">         В указе, однако, речь шла еще не конкретно о елке, а вообще о хвойных деревьях. Кроме того, в нем конкретно предписывалось «учинять украшения» уличного пейзажа, а не внутреннего убранства домов. Царев указ, безусловно, подтолкнул становление на Руси европейского обычая ставить елку, но после смерти Петра указ был подзабыт, а распространенным новогодним атрибутом елка стала лишь веком позже.</w:t>
      </w:r>
    </w:p>
    <w:p w:rsidR="005920C9" w:rsidRPr="00A40AAA" w:rsidRDefault="005920C9" w:rsidP="00A40AAA">
      <w:pPr>
        <w:ind w:firstLine="708"/>
        <w:jc w:val="both"/>
        <w:rPr>
          <w:b/>
        </w:rPr>
      </w:pPr>
      <w:r>
        <w:rPr>
          <w:shd w:val="clear" w:color="auto" w:fill="FFFFFF"/>
        </w:rPr>
        <w:t>Сегодня наша ёлочка будет украшена необычным</w:t>
      </w:r>
      <w:r w:rsidR="007F2C8F">
        <w:rPr>
          <w:shd w:val="clear" w:color="auto" w:fill="FFFFFF"/>
        </w:rPr>
        <w:t xml:space="preserve"> рисунком, а именно мозаикой.</w:t>
      </w:r>
    </w:p>
    <w:p w:rsidR="00C82033" w:rsidRPr="00A40AAA" w:rsidRDefault="00692A38" w:rsidP="00A40AAA">
      <w:pPr>
        <w:jc w:val="center"/>
        <w:rPr>
          <w:i/>
        </w:rPr>
      </w:pPr>
      <w:r w:rsidRPr="00A40AAA">
        <w:rPr>
          <w:i/>
        </w:rPr>
        <w:t>Мозаика</w:t>
      </w:r>
    </w:p>
    <w:p w:rsidR="003D15E8" w:rsidRDefault="00C82033" w:rsidP="00A40AAA">
      <w:pPr>
        <w:ind w:firstLine="708"/>
        <w:jc w:val="both"/>
      </w:pPr>
      <w:r w:rsidRPr="00A40AAA">
        <w:rPr>
          <w:bCs/>
          <w:color w:val="000000"/>
          <w:shd w:val="clear" w:color="auto" w:fill="FFFFFF"/>
        </w:rPr>
        <w:t>Моза́ика</w:t>
      </w:r>
      <w:r w:rsidR="00A40AAA">
        <w:rPr>
          <w:bCs/>
          <w:color w:val="000000"/>
          <w:shd w:val="clear" w:color="auto" w:fill="FFFFFF"/>
        </w:rPr>
        <w:t xml:space="preserve"> – </w:t>
      </w:r>
      <w:r w:rsidR="00A40AAA" w:rsidRPr="00A40AAA">
        <w:t>разновидность </w:t>
      </w:r>
      <w:hyperlink r:id="rId7" w:tooltip="Живопись" w:history="1">
        <w:r w:rsidR="00A40AAA" w:rsidRPr="00A40AAA">
          <w:rPr>
            <w:rStyle w:val="aa"/>
            <w:color w:val="auto"/>
            <w:u w:val="none"/>
          </w:rPr>
          <w:t>живописи</w:t>
        </w:r>
      </w:hyperlink>
      <w:r w:rsidR="00A40AAA" w:rsidRPr="00A40AAA">
        <w:t>, в которой изображения набираются из разноцветных камней, </w:t>
      </w:r>
      <w:hyperlink r:id="rId8" w:tooltip="Смальта (страница не существует)" w:history="1">
        <w:r w:rsidR="00A40AAA" w:rsidRPr="00A40AAA">
          <w:rPr>
            <w:rStyle w:val="aa"/>
            <w:color w:val="auto"/>
            <w:u w:val="none"/>
          </w:rPr>
          <w:t>смальты</w:t>
        </w:r>
      </w:hyperlink>
      <w:r w:rsidR="00A40AAA" w:rsidRPr="00A40AAA">
        <w:t>,</w:t>
      </w:r>
      <w:r w:rsidR="00A40AAA">
        <w:t xml:space="preserve"> керамических плиток, стекла, то есть </w:t>
      </w:r>
      <w:r w:rsidR="00A40AAA" w:rsidRPr="00A40AAA">
        <w:t>создан</w:t>
      </w:r>
      <w:r w:rsidR="00A40AAA">
        <w:rPr>
          <w:color w:val="000000"/>
          <w:shd w:val="clear" w:color="auto" w:fill="FFFFFF"/>
        </w:rPr>
        <w:t>ие</w:t>
      </w:r>
      <w:r w:rsidR="00A40AAA" w:rsidRPr="00A40AAA">
        <w:rPr>
          <w:color w:val="000000"/>
          <w:shd w:val="clear" w:color="auto" w:fill="FFFFFF"/>
        </w:rPr>
        <w:t xml:space="preserve"> изображений со сборкой </w:t>
      </w:r>
      <w:r w:rsidR="00A40AAA">
        <w:rPr>
          <w:color w:val="000000"/>
          <w:shd w:val="clear" w:color="auto" w:fill="FFFFFF"/>
        </w:rPr>
        <w:t xml:space="preserve">из </w:t>
      </w:r>
      <w:r w:rsidR="00A40AAA" w:rsidRPr="00A40AAA">
        <w:rPr>
          <w:color w:val="000000"/>
          <w:shd w:val="clear" w:color="auto" w:fill="FFFFFF"/>
        </w:rPr>
        <w:t>маленьких частей</w:t>
      </w:r>
      <w:r w:rsidR="00A40AAA" w:rsidRPr="00A40AAA">
        <w:rPr>
          <w:rStyle w:val="apple-converted-space"/>
          <w:color w:val="000000"/>
          <w:shd w:val="clear" w:color="auto" w:fill="FFFFFF"/>
        </w:rPr>
        <w:t> </w:t>
      </w:r>
      <w:r w:rsidR="00143B36">
        <w:rPr>
          <w:rStyle w:val="apple-converted-space"/>
          <w:color w:val="000000"/>
          <w:shd w:val="clear" w:color="auto" w:fill="FFFFFF"/>
        </w:rPr>
        <w:t xml:space="preserve">(Проекция иллюстрации на экране: Мозаика из стекла «Бабочка»). </w:t>
      </w:r>
      <w:r w:rsidR="00A40AAA" w:rsidRPr="00A40AAA">
        <w:t>Сегодня мозаика широко применяется для отделки интерьера (стен, пола, потолка, подиумов, лестниц), фасадов зданий, ландшафтных объектов (клумб, фонтанов, скамеек, садовых дорожек), бассейнов, скульптур, мебели; для оформления элементов декора и создания художественных панно.</w:t>
      </w:r>
      <w:r w:rsidR="00EE631C">
        <w:t xml:space="preserve"> </w:t>
      </w:r>
      <w:r w:rsidR="00143B36">
        <w:rPr>
          <w:rStyle w:val="apple-converted-space"/>
          <w:color w:val="000000"/>
          <w:shd w:val="clear" w:color="auto" w:fill="FFFFFF"/>
        </w:rPr>
        <w:t>(Проекция иллюстрации на экране: Мозаика из керамики</w:t>
      </w:r>
      <w:r w:rsidR="00F3419B">
        <w:rPr>
          <w:rStyle w:val="apple-converted-space"/>
          <w:color w:val="000000"/>
          <w:shd w:val="clear" w:color="auto" w:fill="FFFFFF"/>
        </w:rPr>
        <w:t>, Мозаика «Ваза»</w:t>
      </w:r>
      <w:r w:rsidR="00143B36">
        <w:rPr>
          <w:rStyle w:val="apple-converted-space"/>
          <w:color w:val="000000"/>
          <w:shd w:val="clear" w:color="auto" w:fill="FFFFFF"/>
        </w:rPr>
        <w:t xml:space="preserve">). </w:t>
      </w:r>
      <w:r w:rsidR="00EE631C">
        <w:t>Мозаика помогает реализовать любую творческую задумку.</w:t>
      </w:r>
    </w:p>
    <w:p w:rsidR="005920C9" w:rsidRDefault="005920C9" w:rsidP="00692A38">
      <w:pPr>
        <w:jc w:val="center"/>
        <w:rPr>
          <w:b/>
        </w:rPr>
      </w:pPr>
    </w:p>
    <w:p w:rsidR="00692A38" w:rsidRPr="00A40AAA" w:rsidRDefault="007F2C8F" w:rsidP="00692A38">
      <w:pPr>
        <w:jc w:val="center"/>
        <w:rPr>
          <w:b/>
        </w:rPr>
      </w:pPr>
      <w:r>
        <w:rPr>
          <w:b/>
        </w:rPr>
        <w:t>III</w:t>
      </w:r>
      <w:r w:rsidR="00692A38" w:rsidRPr="00A40AAA">
        <w:rPr>
          <w:b/>
        </w:rPr>
        <w:t>. Практическая часть</w:t>
      </w:r>
    </w:p>
    <w:p w:rsidR="00EE631C" w:rsidRDefault="00EE631C" w:rsidP="00EE631C">
      <w:pPr>
        <w:ind w:firstLine="708"/>
        <w:jc w:val="both"/>
      </w:pPr>
      <w:r w:rsidRPr="00EE631C">
        <w:t>Берем простой карандаш, линейку</w:t>
      </w:r>
      <w:r>
        <w:t xml:space="preserve">, и на листе бумаги чертим треугольник. </w:t>
      </w:r>
      <w:r w:rsidR="007F2C8F">
        <w:t xml:space="preserve">К треугольнику внизу добавляем прямоугольник. Получилась ёлочка из двух фигур: треугольника и прямоугольника. </w:t>
      </w:r>
      <w:r>
        <w:t>Карандашом рисуем различные фигуры в треугольнике. Можно использовать линейку. Получится карандашный набросок (эскиз).</w:t>
      </w:r>
    </w:p>
    <w:p w:rsidR="001C4C9B" w:rsidRDefault="001C4C9B" w:rsidP="00EE631C">
      <w:pPr>
        <w:ind w:firstLine="708"/>
        <w:jc w:val="both"/>
      </w:pPr>
    </w:p>
    <w:p w:rsidR="001C4C9B" w:rsidRDefault="001C4C9B" w:rsidP="00EE631C">
      <w:pPr>
        <w:ind w:firstLine="708"/>
        <w:jc w:val="both"/>
      </w:pPr>
    </w:p>
    <w:p w:rsidR="001C4C9B" w:rsidRPr="00EE631C" w:rsidRDefault="001C4C9B" w:rsidP="00EE631C">
      <w:pPr>
        <w:ind w:firstLine="708"/>
        <w:jc w:val="both"/>
      </w:pPr>
    </w:p>
    <w:p w:rsidR="00EE631C" w:rsidRPr="00EE631C" w:rsidRDefault="00EE631C" w:rsidP="00EE631C">
      <w:pPr>
        <w:jc w:val="center"/>
        <w:rPr>
          <w:b/>
        </w:rPr>
      </w:pPr>
      <w:r w:rsidRPr="00EE631C">
        <w:rPr>
          <w:b/>
        </w:rPr>
        <w:lastRenderedPageBreak/>
        <w:t>Работа за компьютером</w:t>
      </w:r>
    </w:p>
    <w:p w:rsidR="00692A38" w:rsidRPr="00A40AAA" w:rsidRDefault="003D15E8" w:rsidP="00692A38">
      <w:pPr>
        <w:jc w:val="both"/>
        <w:rPr>
          <w:i/>
        </w:rPr>
      </w:pPr>
      <w:r w:rsidRPr="00A40AAA">
        <w:rPr>
          <w:i/>
        </w:rPr>
        <w:t>Рисование ёлочки:</w:t>
      </w:r>
    </w:p>
    <w:p w:rsidR="00E45099" w:rsidRPr="00A40AAA" w:rsidRDefault="003D15E8" w:rsidP="00692A38">
      <w:pPr>
        <w:ind w:firstLine="708"/>
        <w:jc w:val="both"/>
      </w:pPr>
      <w:r w:rsidRPr="00A40AAA">
        <w:t xml:space="preserve">Запускаем программу </w:t>
      </w:r>
      <w:r w:rsidR="004D0251" w:rsidRPr="00A40AAA">
        <w:rPr>
          <w:lang w:val="en-US"/>
        </w:rPr>
        <w:t>Inkscape</w:t>
      </w:r>
      <w:r w:rsidR="004D0251" w:rsidRPr="00A40AAA">
        <w:t xml:space="preserve">. Создаем новый документ (Файл – Создать – А4). Инструмент, которым мы сегодня будем пользоваться – это Перо. Найдите его на Окне инструментов. Как вы видите на иллюстрации </w:t>
      </w:r>
      <w:r w:rsidR="00E45099" w:rsidRPr="00A40AAA">
        <w:t>–</w:t>
      </w:r>
      <w:r w:rsidR="004D0251" w:rsidRPr="00A40AAA">
        <w:t xml:space="preserve"> </w:t>
      </w:r>
      <w:r w:rsidR="00E45099" w:rsidRPr="00A40AAA">
        <w:t xml:space="preserve">наша ёлочка состоит из треугольника и прямоугольника (ствол) и вертикальной линии,  которая помогает ровно нарисовать дерево. </w:t>
      </w:r>
    </w:p>
    <w:p w:rsidR="003D15E8" w:rsidRPr="00A40AAA" w:rsidRDefault="00E45099" w:rsidP="00692A38">
      <w:pPr>
        <w:ind w:firstLine="708"/>
        <w:jc w:val="both"/>
      </w:pPr>
      <w:r w:rsidRPr="00A40AAA">
        <w:t xml:space="preserve">Итак, пером рисуем </w:t>
      </w:r>
      <w:r w:rsidR="00692A38" w:rsidRPr="00A40AAA">
        <w:t xml:space="preserve">вспомогательную </w:t>
      </w:r>
      <w:r w:rsidRPr="00A40AAA">
        <w:t>вертикальную линию. Затем треугольник и прямоугольник.</w:t>
      </w:r>
      <w:r w:rsidR="00692A38" w:rsidRPr="00A40AAA">
        <w:t xml:space="preserve"> По мере необходимости используем Лупу, которая также находится на Окне инструментов.</w:t>
      </w:r>
    </w:p>
    <w:p w:rsidR="00692A38" w:rsidRDefault="00692A38" w:rsidP="00692A38">
      <w:pPr>
        <w:ind w:firstLine="708"/>
        <w:jc w:val="both"/>
      </w:pPr>
      <w:r w:rsidRPr="00A40AAA">
        <w:t>Далее в О</w:t>
      </w:r>
      <w:r w:rsidR="00E45099" w:rsidRPr="00A40AAA">
        <w:t>кн</w:t>
      </w:r>
      <w:r w:rsidRPr="00A40AAA">
        <w:t>е инструментов находим З</w:t>
      </w:r>
      <w:r w:rsidR="00E45099" w:rsidRPr="00A40AAA">
        <w:t xml:space="preserve">аливку. Закрашиваем фигуры, используем коричневый и зеленый цвет. Контуры фигур чёрные, толщина </w:t>
      </w:r>
      <w:r w:rsidRPr="00A40AAA">
        <w:t xml:space="preserve">– 3,000 </w:t>
      </w:r>
      <w:r w:rsidRPr="00A40AAA">
        <w:rPr>
          <w:lang w:val="en-US"/>
        </w:rPr>
        <w:t>px</w:t>
      </w:r>
      <w:r w:rsidRPr="00A40AAA">
        <w:t xml:space="preserve"> (Рисунок 1).</w:t>
      </w:r>
    </w:p>
    <w:p w:rsidR="001279BC" w:rsidRPr="00A40AAA" w:rsidRDefault="001279BC" w:rsidP="001279BC">
      <w:pPr>
        <w:ind w:firstLine="708"/>
        <w:jc w:val="center"/>
      </w:pPr>
      <w:r>
        <w:rPr>
          <w:noProof/>
        </w:rPr>
        <w:drawing>
          <wp:inline distT="0" distB="0" distL="0" distR="0">
            <wp:extent cx="842187" cy="1971398"/>
            <wp:effectExtent l="19050" t="0" r="0" b="0"/>
            <wp:docPr id="1" name="Рисунок 0" descr="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948" cy="197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9" w:rsidRDefault="00692A38" w:rsidP="00692A38">
      <w:pPr>
        <w:jc w:val="both"/>
      </w:pPr>
      <w:r w:rsidRPr="00A40AAA">
        <w:t>Те</w:t>
      </w:r>
      <w:r w:rsidR="001279BC">
        <w:t>перь удаляем вертикальную линию.</w:t>
      </w:r>
    </w:p>
    <w:p w:rsidR="001279BC" w:rsidRDefault="001279BC" w:rsidP="001279BC">
      <w:pPr>
        <w:jc w:val="center"/>
      </w:pPr>
    </w:p>
    <w:p w:rsidR="00601E6E" w:rsidRDefault="00601E6E" w:rsidP="00601E6E">
      <w:pPr>
        <w:ind w:firstLine="540"/>
        <w:jc w:val="center"/>
        <w:rPr>
          <w:b/>
          <w:bCs/>
        </w:rPr>
      </w:pPr>
      <w:r w:rsidRPr="00783CCD">
        <w:rPr>
          <w:b/>
          <w:bCs/>
        </w:rPr>
        <w:t>Физминутка</w:t>
      </w:r>
    </w:p>
    <w:p w:rsidR="00601E6E" w:rsidRPr="00783CCD" w:rsidRDefault="00601E6E" w:rsidP="00601E6E">
      <w:pPr>
        <w:ind w:firstLine="540"/>
        <w:jc w:val="center"/>
        <w:rPr>
          <w:b/>
          <w:bCs/>
        </w:rPr>
      </w:pPr>
      <w:r>
        <w:rPr>
          <w:b/>
          <w:bCs/>
        </w:rPr>
        <w:t>Гимнастика для глаз (делаем стоя)</w:t>
      </w:r>
    </w:p>
    <w:p w:rsidR="00601E6E" w:rsidRPr="00783CCD" w:rsidRDefault="00601E6E" w:rsidP="00601E6E">
      <w:pPr>
        <w:rPr>
          <w:color w:val="000000" w:themeColor="text1"/>
        </w:rPr>
      </w:pPr>
      <w:r w:rsidRPr="00783CCD">
        <w:rPr>
          <w:color w:val="000000" w:themeColor="text1"/>
        </w:rPr>
        <w:t>Закрываем мы глаза, вот какие чудеса. (Закрываем оба глаза)</w:t>
      </w:r>
    </w:p>
    <w:p w:rsidR="00601E6E" w:rsidRPr="00783CCD" w:rsidRDefault="00601E6E" w:rsidP="00601E6E">
      <w:pPr>
        <w:rPr>
          <w:color w:val="000000" w:themeColor="text1"/>
        </w:rPr>
      </w:pPr>
      <w:r w:rsidRPr="00783CCD">
        <w:rPr>
          <w:color w:val="000000" w:themeColor="text1"/>
        </w:rPr>
        <w:t>Наши глазки отдыхают, упражнения выполняют. (Продолжаем стоять с закрытыми глазами)</w:t>
      </w:r>
    </w:p>
    <w:p w:rsidR="00601E6E" w:rsidRDefault="00601E6E" w:rsidP="00601E6E">
      <w:pPr>
        <w:rPr>
          <w:color w:val="000000" w:themeColor="text1"/>
        </w:rPr>
      </w:pPr>
      <w:r w:rsidRPr="00783CCD">
        <w:rPr>
          <w:color w:val="000000" w:themeColor="text1"/>
        </w:rPr>
        <w:t>А теперь мы их откроем, через речку мост построим. (Открываем глаза, взглядом рисуем мост)</w:t>
      </w:r>
    </w:p>
    <w:p w:rsidR="00601E6E" w:rsidRPr="00783CCD" w:rsidRDefault="00601E6E" w:rsidP="00601E6E">
      <w:pPr>
        <w:rPr>
          <w:color w:val="000000" w:themeColor="text1"/>
        </w:rPr>
      </w:pPr>
    </w:p>
    <w:p w:rsidR="00601E6E" w:rsidRPr="00783CCD" w:rsidRDefault="00601E6E" w:rsidP="00601E6E">
      <w:pPr>
        <w:rPr>
          <w:color w:val="000000" w:themeColor="text1"/>
        </w:rPr>
      </w:pPr>
      <w:r w:rsidRPr="00783CCD">
        <w:rPr>
          <w:color w:val="000000" w:themeColor="text1"/>
        </w:rPr>
        <w:t>Нарисуем на мосту мы большую букву У. (Глазами рисуем букву У)</w:t>
      </w:r>
    </w:p>
    <w:p w:rsidR="00601E6E" w:rsidRPr="00783CCD" w:rsidRDefault="00601E6E" w:rsidP="00601E6E">
      <w:pPr>
        <w:rPr>
          <w:color w:val="000000" w:themeColor="text1"/>
        </w:rPr>
      </w:pPr>
      <w:r w:rsidRPr="00783CCD">
        <w:rPr>
          <w:color w:val="000000" w:themeColor="text1"/>
        </w:rPr>
        <w:t>Вверх поднимем, глянем вниз. (Глаза поднимаем вверх, опускаем вниз)</w:t>
      </w:r>
    </w:p>
    <w:p w:rsidR="00601E6E" w:rsidRPr="00783CCD" w:rsidRDefault="00601E6E" w:rsidP="00601E6E">
      <w:pPr>
        <w:rPr>
          <w:color w:val="000000" w:themeColor="text1"/>
        </w:rPr>
      </w:pPr>
      <w:r w:rsidRPr="00783CCD">
        <w:rPr>
          <w:color w:val="000000" w:themeColor="text1"/>
        </w:rPr>
        <w:t>Вправо, влево повернем. (Глаза смотрят вправо- влево)</w:t>
      </w:r>
    </w:p>
    <w:p w:rsidR="00601E6E" w:rsidRDefault="00601E6E" w:rsidP="00601E6E">
      <w:pPr>
        <w:rPr>
          <w:color w:val="000000" w:themeColor="text1"/>
        </w:rPr>
      </w:pPr>
      <w:r w:rsidRPr="00783CCD">
        <w:rPr>
          <w:color w:val="000000" w:themeColor="text1"/>
        </w:rPr>
        <w:t>Заниматься вновь начнем. (Повторить упр. 3 раза)</w:t>
      </w:r>
    </w:p>
    <w:p w:rsidR="00601E6E" w:rsidRPr="00783CCD" w:rsidRDefault="00601E6E" w:rsidP="00601E6E">
      <w:pPr>
        <w:jc w:val="center"/>
        <w:rPr>
          <w:b/>
          <w:color w:val="000000" w:themeColor="text1"/>
        </w:rPr>
      </w:pPr>
      <w:r w:rsidRPr="00783CCD">
        <w:rPr>
          <w:b/>
          <w:color w:val="000000" w:themeColor="text1"/>
        </w:rPr>
        <w:t>Упражнение для кистей рук «Замок»</w:t>
      </w:r>
    </w:p>
    <w:p w:rsidR="00601E6E" w:rsidRPr="00B30E49" w:rsidRDefault="00601E6E" w:rsidP="00601E6E">
      <w:r w:rsidRPr="00B30E49">
        <w:t>На двери висит замок.</w:t>
      </w:r>
    </w:p>
    <w:p w:rsidR="00601E6E" w:rsidRPr="00B30E49" w:rsidRDefault="00601E6E" w:rsidP="00601E6E">
      <w:r w:rsidRPr="00B30E49">
        <w:t>Кто его открыть бы смог?</w:t>
      </w:r>
    </w:p>
    <w:p w:rsidR="00601E6E" w:rsidRPr="00B30E49" w:rsidRDefault="00601E6E" w:rsidP="00601E6E">
      <w:r w:rsidRPr="00B30E49">
        <w:t>Быстрое соединение пальцев в замок.</w:t>
      </w:r>
    </w:p>
    <w:p w:rsidR="00601E6E" w:rsidRPr="00B30E49" w:rsidRDefault="00601E6E" w:rsidP="00601E6E">
      <w:r w:rsidRPr="00B30E49">
        <w:t>Потянули…</w:t>
      </w:r>
    </w:p>
    <w:p w:rsidR="00601E6E" w:rsidRPr="00B30E49" w:rsidRDefault="00601E6E" w:rsidP="00601E6E">
      <w:r w:rsidRPr="00B30E49">
        <w:t>Пальцы сцеплены в замок, дети тянут руки в разные стороны.</w:t>
      </w:r>
    </w:p>
    <w:p w:rsidR="00601E6E" w:rsidRPr="00B30E49" w:rsidRDefault="00601E6E" w:rsidP="00601E6E">
      <w:r w:rsidRPr="00B30E49">
        <w:t>Покрутили…</w:t>
      </w:r>
    </w:p>
    <w:p w:rsidR="00601E6E" w:rsidRPr="00B30E49" w:rsidRDefault="00601E6E" w:rsidP="00601E6E">
      <w:r w:rsidRPr="00B30E49">
        <w:t>Выполняются волнообразные движения кистями рук.</w:t>
      </w:r>
    </w:p>
    <w:p w:rsidR="00601E6E" w:rsidRPr="00B30E49" w:rsidRDefault="00601E6E" w:rsidP="00601E6E">
      <w:r w:rsidRPr="00B30E49">
        <w:t>Постучали…</w:t>
      </w:r>
    </w:p>
    <w:p w:rsidR="00601E6E" w:rsidRPr="00B30E49" w:rsidRDefault="00601E6E" w:rsidP="00601E6E">
      <w:r w:rsidRPr="00B30E49">
        <w:t>Пальцы сцеплены в замок, дети стучат ладошками друг об дружку.</w:t>
      </w:r>
    </w:p>
    <w:p w:rsidR="00601E6E" w:rsidRPr="00B30E49" w:rsidRDefault="00601E6E" w:rsidP="00601E6E">
      <w:r w:rsidRPr="00B30E49">
        <w:t>И открыли!</w:t>
      </w:r>
    </w:p>
    <w:p w:rsidR="00601E6E" w:rsidRPr="00B30E49" w:rsidRDefault="00601E6E" w:rsidP="00601E6E">
      <w:r w:rsidRPr="00B30E49">
        <w:t>Пальцы расцепились.</w:t>
      </w:r>
    </w:p>
    <w:p w:rsidR="00601E6E" w:rsidRPr="00A40AAA" w:rsidRDefault="00601E6E" w:rsidP="00692A38">
      <w:pPr>
        <w:jc w:val="both"/>
      </w:pPr>
    </w:p>
    <w:p w:rsidR="00692A38" w:rsidRPr="00A40AAA" w:rsidRDefault="00692A38" w:rsidP="00692A38">
      <w:pPr>
        <w:jc w:val="both"/>
        <w:rPr>
          <w:i/>
        </w:rPr>
      </w:pPr>
      <w:r w:rsidRPr="00A40AAA">
        <w:rPr>
          <w:i/>
        </w:rPr>
        <w:t>Рисование мозаики в ёлочке.</w:t>
      </w:r>
    </w:p>
    <w:p w:rsidR="00E45099" w:rsidRDefault="00DB1678" w:rsidP="00692A38">
      <w:pPr>
        <w:ind w:firstLine="708"/>
        <w:jc w:val="both"/>
      </w:pPr>
      <w:r w:rsidRPr="00A40AAA">
        <w:t>П</w:t>
      </w:r>
      <w:r w:rsidR="00E45099" w:rsidRPr="00A40AAA">
        <w:t xml:space="preserve">риступаем к прорисовке деталей мозаики. </w:t>
      </w:r>
      <w:r w:rsidRPr="00A40AAA">
        <w:t>Детали мозаики про</w:t>
      </w:r>
      <w:r w:rsidR="00692A38" w:rsidRPr="00A40AAA">
        <w:t>рисовываются также П</w:t>
      </w:r>
      <w:r w:rsidRPr="00A40AAA">
        <w:t xml:space="preserve">ером внутри треугольника. </w:t>
      </w:r>
      <w:r w:rsidR="00B532FF" w:rsidRPr="00A40AAA">
        <w:t xml:space="preserve">Контуры фигур чёрные, толщина </w:t>
      </w:r>
      <w:r w:rsidR="00B532FF">
        <w:t>– 2</w:t>
      </w:r>
      <w:r w:rsidR="00B532FF" w:rsidRPr="00A40AAA">
        <w:t xml:space="preserve">,000 </w:t>
      </w:r>
      <w:r w:rsidR="00B532FF" w:rsidRPr="00A40AAA">
        <w:rPr>
          <w:lang w:val="en-US"/>
        </w:rPr>
        <w:t>px</w:t>
      </w:r>
      <w:r w:rsidR="00B532FF">
        <w:t>.</w:t>
      </w:r>
      <w:r w:rsidR="00B532FF" w:rsidRPr="00A40AAA">
        <w:t xml:space="preserve"> </w:t>
      </w:r>
      <w:r w:rsidRPr="00A40AAA">
        <w:t>Деталями</w:t>
      </w:r>
      <w:r w:rsidR="00692A38" w:rsidRPr="00A40AAA">
        <w:t xml:space="preserve"> могут быть разные треугольники, </w:t>
      </w:r>
      <w:r w:rsidR="00026620" w:rsidRPr="00A40AAA">
        <w:t>прямоугольники, многоугольники</w:t>
      </w:r>
      <w:r w:rsidR="001D250C">
        <w:t>.</w:t>
      </w:r>
      <w:r w:rsidR="00026620" w:rsidRPr="00A40AAA">
        <w:t xml:space="preserve"> </w:t>
      </w:r>
      <w:r w:rsidR="00C82033" w:rsidRPr="00A40AAA">
        <w:t xml:space="preserve">Между деталями оставляем небольшие промежутки. </w:t>
      </w:r>
      <w:r w:rsidR="00692A38" w:rsidRPr="00A40AAA">
        <w:t xml:space="preserve">Цвета заливки </w:t>
      </w:r>
      <w:r w:rsidR="00C82033" w:rsidRPr="00A40AAA">
        <w:t xml:space="preserve">мозаики </w:t>
      </w:r>
      <w:r w:rsidR="00692A38" w:rsidRPr="00A40AAA">
        <w:t>также разнообразные. Чем больше разных цветов, т</w:t>
      </w:r>
      <w:r w:rsidRPr="00A40AAA">
        <w:t>ем интереснее будет ваша ёлочка</w:t>
      </w:r>
      <w:r w:rsidR="001279BC">
        <w:t xml:space="preserve"> (Рисунок 2, Рисунок 3</w:t>
      </w:r>
      <w:r w:rsidRPr="00A40AAA">
        <w:t>).</w:t>
      </w:r>
    </w:p>
    <w:p w:rsidR="001279BC" w:rsidRPr="00A40AAA" w:rsidRDefault="001279BC" w:rsidP="001279BC">
      <w:pPr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1318438" cy="2560017"/>
            <wp:effectExtent l="19050" t="0" r="0" b="0"/>
            <wp:docPr id="3" name="Рисунок 2" descr="Рисун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6224" cy="257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3132259"/>
            <wp:effectExtent l="19050" t="0" r="0" b="0"/>
            <wp:docPr id="4" name="Рисунок 3" descr="Рисун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915" cy="313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E8" w:rsidRDefault="00C82033" w:rsidP="00C82033">
      <w:pPr>
        <w:ind w:firstLine="708"/>
      </w:pPr>
      <w:r w:rsidRPr="00A40AAA">
        <w:t>В итоге, у вас по</w:t>
      </w:r>
      <w:r w:rsidR="001279BC">
        <w:t>лучится примерно так: (Рисунок 4</w:t>
      </w:r>
      <w:r w:rsidRPr="00A40AAA">
        <w:t>), но у каждого из вас получится своя красивая ёлочка.</w:t>
      </w:r>
    </w:p>
    <w:p w:rsidR="001279BC" w:rsidRDefault="001279BC" w:rsidP="001279BC">
      <w:pPr>
        <w:ind w:firstLine="708"/>
        <w:jc w:val="center"/>
      </w:pPr>
      <w:r>
        <w:rPr>
          <w:noProof/>
        </w:rPr>
        <w:drawing>
          <wp:inline distT="0" distB="0" distL="0" distR="0">
            <wp:extent cx="2020828" cy="3497587"/>
            <wp:effectExtent l="19050" t="0" r="0" b="0"/>
            <wp:docPr id="5" name="Рисунок 4" descr="Рисун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0828" cy="34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78" w:rsidRPr="00A40AAA" w:rsidRDefault="007F2C8F" w:rsidP="007F2C8F">
      <w:pPr>
        <w:ind w:firstLine="708"/>
      </w:pPr>
      <w:r>
        <w:t>Идёт печать на цветном принтере. Ребята берут свои работы.</w:t>
      </w:r>
    </w:p>
    <w:p w:rsidR="00734FF1" w:rsidRPr="00A40AAA" w:rsidRDefault="00734FF1" w:rsidP="00734FF1">
      <w:pPr>
        <w:jc w:val="both"/>
      </w:pPr>
    </w:p>
    <w:p w:rsidR="007F2C8F" w:rsidRDefault="007F2C8F" w:rsidP="007F2C8F">
      <w:pPr>
        <w:jc w:val="center"/>
      </w:pPr>
      <w:r>
        <w:rPr>
          <w:b/>
        </w:rPr>
        <w:t>IV. Анализ и оценка работ детей</w:t>
      </w:r>
    </w:p>
    <w:p w:rsidR="007F2C8F" w:rsidRPr="00A40AAA" w:rsidRDefault="007F2C8F" w:rsidP="00B532FF">
      <w:pPr>
        <w:ind w:firstLine="708"/>
        <w:jc w:val="both"/>
      </w:pPr>
      <w:r w:rsidRPr="00A40AAA">
        <w:t>По очереди учитель вызывает детей, и все коллективно оценивают выполненную работу учеником.</w:t>
      </w:r>
    </w:p>
    <w:p w:rsidR="007F2C8F" w:rsidRDefault="007F2C8F" w:rsidP="007F2C8F">
      <w:pPr>
        <w:jc w:val="center"/>
        <w:rPr>
          <w:b/>
        </w:rPr>
      </w:pPr>
    </w:p>
    <w:p w:rsidR="00734FF1" w:rsidRDefault="007F2C8F" w:rsidP="007F2C8F">
      <w:pPr>
        <w:jc w:val="center"/>
        <w:rPr>
          <w:b/>
        </w:rPr>
      </w:pPr>
      <w:r>
        <w:rPr>
          <w:b/>
        </w:rPr>
        <w:t>V. Подведение итогов</w:t>
      </w:r>
    </w:p>
    <w:p w:rsidR="007F2C8F" w:rsidRPr="006C7B5C" w:rsidRDefault="00601E6E" w:rsidP="006C7B5C">
      <w:pPr>
        <w:ind w:firstLine="708"/>
      </w:pPr>
      <w:r w:rsidRPr="006C7B5C">
        <w:t xml:space="preserve">На этом уроке вы научились рисовать мозаику на компьютере, с помощью компьютерной векторной программы </w:t>
      </w:r>
      <w:r w:rsidR="006C7B5C" w:rsidRPr="006C7B5C">
        <w:rPr>
          <w:lang w:val="en-US"/>
        </w:rPr>
        <w:t>Inkscape</w:t>
      </w:r>
      <w:r w:rsidR="006C7B5C" w:rsidRPr="006C7B5C">
        <w:t>.</w:t>
      </w:r>
      <w:r w:rsidRPr="006C7B5C">
        <w:t xml:space="preserve"> </w:t>
      </w:r>
    </w:p>
    <w:p w:rsidR="00734FF1" w:rsidRPr="00A40AAA" w:rsidRDefault="00734FF1" w:rsidP="00734FF1">
      <w:r w:rsidRPr="00A40AAA">
        <w:t>У:</w:t>
      </w:r>
      <w:r w:rsidRPr="00A40AAA">
        <w:rPr>
          <w:b/>
        </w:rPr>
        <w:t xml:space="preserve"> - </w:t>
      </w:r>
      <w:r w:rsidRPr="00A40AAA">
        <w:t>Вы отлично потру</w:t>
      </w:r>
      <w:r w:rsidR="007F2C8F">
        <w:t>дились сегодня. Каждый из вас нарисовал сегодня замечательную красивую ёлочку, такой ёлочкой можно будет украсить новогоднюю открытку</w:t>
      </w:r>
    </w:p>
    <w:p w:rsidR="00734FF1" w:rsidRPr="00A40AAA" w:rsidRDefault="001D250C" w:rsidP="00734FF1">
      <w:r>
        <w:t>П</w:t>
      </w:r>
      <w:r w:rsidR="00734FF1" w:rsidRPr="00A40AAA">
        <w:t>.: - Ребята, вам понравился этот урок?</w:t>
      </w:r>
    </w:p>
    <w:p w:rsidR="00734FF1" w:rsidRPr="00A40AAA" w:rsidRDefault="00734FF1" w:rsidP="00734FF1">
      <w:r w:rsidRPr="00A40AAA">
        <w:t xml:space="preserve">Д.: - </w:t>
      </w:r>
      <w:r w:rsidR="001D250C">
        <w:t>Да.</w:t>
      </w:r>
    </w:p>
    <w:p w:rsidR="00734FF1" w:rsidRPr="00A40AAA" w:rsidRDefault="001D250C" w:rsidP="00734FF1">
      <w:pPr>
        <w:jc w:val="both"/>
      </w:pPr>
      <w:r>
        <w:t>П</w:t>
      </w:r>
      <w:r w:rsidR="00734FF1" w:rsidRPr="00A40AAA">
        <w:t xml:space="preserve">.: - </w:t>
      </w:r>
      <w:r w:rsidR="007F2C8F">
        <w:t>Спасибо, вы отлично потрудились сегодня.</w:t>
      </w:r>
    </w:p>
    <w:sectPr w:rsidR="00734FF1" w:rsidRPr="00A40AAA" w:rsidSect="00F1200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65" w:rsidRDefault="00DE7865" w:rsidP="00734FF1">
      <w:r>
        <w:separator/>
      </w:r>
    </w:p>
  </w:endnote>
  <w:endnote w:type="continuationSeparator" w:id="1">
    <w:p w:rsidR="00DE7865" w:rsidRDefault="00DE7865" w:rsidP="0073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65" w:rsidRDefault="00DE7865" w:rsidP="00734FF1">
      <w:r>
        <w:separator/>
      </w:r>
    </w:p>
  </w:footnote>
  <w:footnote w:type="continuationSeparator" w:id="1">
    <w:p w:rsidR="00DE7865" w:rsidRDefault="00DE7865" w:rsidP="00734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F1" w:rsidRDefault="00734F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E7D"/>
    <w:multiLevelType w:val="hybridMultilevel"/>
    <w:tmpl w:val="9FB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D36C3"/>
    <w:multiLevelType w:val="hybridMultilevel"/>
    <w:tmpl w:val="C5887A70"/>
    <w:lvl w:ilvl="0" w:tplc="C6A408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B3"/>
    <w:multiLevelType w:val="hybridMultilevel"/>
    <w:tmpl w:val="378C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1653"/>
    <w:multiLevelType w:val="hybridMultilevel"/>
    <w:tmpl w:val="31DAF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1200F"/>
    <w:rsid w:val="00026620"/>
    <w:rsid w:val="000632BA"/>
    <w:rsid w:val="001036AD"/>
    <w:rsid w:val="001279BC"/>
    <w:rsid w:val="00143B36"/>
    <w:rsid w:val="001A33D4"/>
    <w:rsid w:val="001C4C9B"/>
    <w:rsid w:val="001D250C"/>
    <w:rsid w:val="00233F62"/>
    <w:rsid w:val="00385622"/>
    <w:rsid w:val="003D15E8"/>
    <w:rsid w:val="004254E4"/>
    <w:rsid w:val="004D0251"/>
    <w:rsid w:val="004D3923"/>
    <w:rsid w:val="004E4204"/>
    <w:rsid w:val="005920C9"/>
    <w:rsid w:val="005B2259"/>
    <w:rsid w:val="005F17F7"/>
    <w:rsid w:val="00601E6E"/>
    <w:rsid w:val="00692A38"/>
    <w:rsid w:val="006C7B5C"/>
    <w:rsid w:val="00734FF1"/>
    <w:rsid w:val="007F2C8F"/>
    <w:rsid w:val="007F47C4"/>
    <w:rsid w:val="00883BAE"/>
    <w:rsid w:val="008921BA"/>
    <w:rsid w:val="008D5385"/>
    <w:rsid w:val="009022BA"/>
    <w:rsid w:val="00A40AAA"/>
    <w:rsid w:val="00AB2D93"/>
    <w:rsid w:val="00AC370C"/>
    <w:rsid w:val="00B103AD"/>
    <w:rsid w:val="00B532FF"/>
    <w:rsid w:val="00BD2362"/>
    <w:rsid w:val="00C82033"/>
    <w:rsid w:val="00C83CE3"/>
    <w:rsid w:val="00CB6A34"/>
    <w:rsid w:val="00D3127D"/>
    <w:rsid w:val="00D46D32"/>
    <w:rsid w:val="00D6535E"/>
    <w:rsid w:val="00D739A2"/>
    <w:rsid w:val="00D76CCA"/>
    <w:rsid w:val="00DA1102"/>
    <w:rsid w:val="00DA1347"/>
    <w:rsid w:val="00DB1678"/>
    <w:rsid w:val="00DE19C1"/>
    <w:rsid w:val="00DE7865"/>
    <w:rsid w:val="00DF035A"/>
    <w:rsid w:val="00E23F18"/>
    <w:rsid w:val="00E45099"/>
    <w:rsid w:val="00EE631C"/>
    <w:rsid w:val="00EE6BD6"/>
    <w:rsid w:val="00EE78E8"/>
    <w:rsid w:val="00F1200F"/>
    <w:rsid w:val="00F3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BD236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F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4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4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033"/>
  </w:style>
  <w:style w:type="character" w:styleId="aa">
    <w:name w:val="Hyperlink"/>
    <w:basedOn w:val="a0"/>
    <w:uiPriority w:val="99"/>
    <w:unhideWhenUsed/>
    <w:rsid w:val="00C8203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79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cience.wikia.com/wiki/%D0%A1%D0%BC%D0%B0%D0%BB%D1%8C%D1%82%D0%B0?action=edit&amp;redlink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science.wikia.com/wiki/%D0%96%D0%B8%D0%B2%D0%BE%D0%BF%D0%B8%D1%81%D1%8C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Танюшка</cp:lastModifiedBy>
  <cp:revision>10</cp:revision>
  <cp:lastPrinted>2013-05-05T08:31:00Z</cp:lastPrinted>
  <dcterms:created xsi:type="dcterms:W3CDTF">2013-12-04T02:31:00Z</dcterms:created>
  <dcterms:modified xsi:type="dcterms:W3CDTF">2014-06-23T04:31:00Z</dcterms:modified>
</cp:coreProperties>
</file>