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41" w:rsidRPr="004505E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Урок № 35</w:t>
      </w:r>
    </w:p>
    <w:p w:rsidR="00481E41" w:rsidRPr="004505E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Тема:</w:t>
      </w:r>
      <w:r w:rsidR="00A155BE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</w:t>
      </w: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Строение сердца. Поль предсердий и желудочков.  Клапаны сердца. Фазы сердечной деятельности. Кровеносные сосуды: артерии, капилляры, вены. Венозные клапаны.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 </w:t>
      </w: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Цель: с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формировать у учащихся прочные знания о строении и работе сердца.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Задачи.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gramStart"/>
      <w:r w:rsidRPr="00481E41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  <w:t>Образовательные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:</w:t>
      </w:r>
      <w:proofErr w:type="gramEnd"/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рассмотреть строение сердца, типы сосудов и круги кровообращения.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раскрыть взаимосвязи строения сердца с его функцией,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дать понятие о сердечном цикле и высокой работоспособности сердца.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gramStart"/>
      <w:r w:rsidRPr="00481E41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  <w:t>Развивающие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:</w:t>
      </w:r>
      <w:proofErr w:type="gramEnd"/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развивать умения делать выводы на основе полученной информации;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продолжить формирование информационной компетентности.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gramStart"/>
      <w:r w:rsidRPr="00481E41"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  <w:t>Воспитательные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:</w:t>
      </w:r>
      <w:proofErr w:type="gramEnd"/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воспитывать чувство ответственности за свое здоровье.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Средства обучения: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-</w:t>
      </w: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таблицы: “Строение</w:t>
      </w:r>
      <w:r w:rsidRP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сердца”, 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“Работа сердца”,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модель “Сердце”,</w:t>
      </w:r>
      <w:r w:rsid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аудиозапись биение сердца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- </w:t>
      </w:r>
      <w:proofErr w:type="spell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мультимедийный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проектор, компьютер, экран, магнитофон, презентация.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Тип урока:</w:t>
      </w: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комбинированный урок с использованием </w:t>
      </w:r>
      <w:proofErr w:type="spell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информационно-коммуникаци-онных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технологий</w:t>
      </w: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.</w:t>
      </w:r>
    </w:p>
    <w:p w:rsidR="00481E41" w:rsidRPr="00481E41" w:rsidRDefault="00481E41" w:rsidP="00450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Ход урока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I. Организационный момент.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II. Проверка знаний.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1. Индивидуальная работа по карточкам: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Задание №1. Папа римский Иннокентий VIII, удрученный старостью, приказал влить себе кровь от троих юношей – это стало причиной его смерти. Почему?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Задание №2. Что такое резус - фактор? Что происходит при переливании резус положительной крови резус отрицательному больному?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2. Фронтальный опрос с выполнением тестовых заданий (по карточкам).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А) Дайте ответы на вопросы, используя перечисленные термины: эритроциты, тромб, кровь, фибриноген, гемоглобин, антитела, плазма, тромбоциты, сыворотка, донор, иммунитет, лейкоциты, реципиент.</w:t>
      </w:r>
      <w:proofErr w:type="gramEnd"/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1.Что останется, если из крови удалить форменные элементы?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2. Как называется растворимый белок плазмы?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3. Что образуется при свертывании крови?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4. Как называется плазма крови без фибриногена?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5. Как называются белые ядерные клетки?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6. Какой белок придает крови красный цвет?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7. Какие клетки участвуют в свертывании крови?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8. Жидкая соединительная ткань – …,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9. Безъядерные форменные элементы крови -…,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10. Человек, дающий свою кровь для переливания -…,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11. Вещества, вырабатываемые лимфоцитами при контакте с чужеродным белком-…,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12. Способность организма защищать себя от болезнетворных бактерий и вирусов-….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В). Установите соответствие между характеристикой иммунитета и его видом (слайд 3).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830"/>
        <w:gridCol w:w="1991"/>
      </w:tblGrid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Вид иммунитета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А). Передается по наследству, </w:t>
            </w: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врожденный</w:t>
            </w:r>
            <w:proofErr w:type="gramEnd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.</w:t>
            </w:r>
          </w:p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Б). Возникает под действием вакцины.</w:t>
            </w:r>
          </w:p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В). Приобретается при введении в организм лечебной сыворотки.</w:t>
            </w:r>
          </w:p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Г). Формируется после перенесенного заболевания.</w:t>
            </w:r>
          </w:p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Д). </w:t>
            </w: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Различают активный и пассивный.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Естественный.</w:t>
            </w:r>
            <w:proofErr w:type="gramEnd"/>
          </w:p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Искусственный.</w:t>
            </w:r>
            <w:proofErr w:type="gramEnd"/>
          </w:p>
        </w:tc>
      </w:tr>
    </w:tbl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Ответ занесите в таблицу:</w:t>
      </w:r>
    </w:p>
    <w:tbl>
      <w:tblPr>
        <w:tblW w:w="4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9"/>
        <w:gridCol w:w="837"/>
        <w:gridCol w:w="921"/>
        <w:gridCol w:w="841"/>
        <w:gridCol w:w="932"/>
      </w:tblGrid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</w:tbl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3. Взаимопроверка выполнения задания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А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(слайд 4).</w:t>
      </w:r>
    </w:p>
    <w:tbl>
      <w:tblPr>
        <w:tblW w:w="4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0"/>
        <w:gridCol w:w="2131"/>
        <w:gridCol w:w="569"/>
      </w:tblGrid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+/-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Плазма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Тромб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Сыворотка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Донор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Антитела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 12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Иммунитет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</w:tr>
    </w:tbl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4. Взаимопроверка выполнения задания В.</w:t>
      </w:r>
    </w:p>
    <w:tbl>
      <w:tblPr>
        <w:tblW w:w="45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9"/>
        <w:gridCol w:w="837"/>
        <w:gridCol w:w="921"/>
        <w:gridCol w:w="841"/>
        <w:gridCol w:w="932"/>
      </w:tblGrid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Д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2</w:t>
            </w:r>
          </w:p>
        </w:tc>
      </w:tr>
    </w:tbl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III. Изучение нового материала.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Сегодня на уроке мы попытаемся ответить на проблемный вопрос: “В чем секрет неутомимости и высокой работоспособность сердца?”.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Раздаетс</w:t>
      </w:r>
      <w:r w:rsidRP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я звук сердца. О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трывок из стихотворения </w:t>
      </w:r>
      <w:proofErr w:type="spell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Э.Межелайтиса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“Сердце”.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Что такое сердце?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Камень твердый?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Яблоко с багрово-красной кожей?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Может быть, меж рёбер и аортой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Б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ьётся шар, на шар земной похожий?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Так или иначе, всё земное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У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меньшается в его пределы,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Потому что нет ему покоя,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До всего есть дело.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 xml:space="preserve">1. Взгляд в </w:t>
      </w:r>
      <w:proofErr w:type="spellStart"/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прошлое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давних времен люди пытались познать свой организм, интересовались функциями различных органов и, конечно, работой сердца. Нет почти ни одного мыслителя древнего мира, который не затрагивал бы этих вопросов. В их трудах есть и правильные представления, и много ошибочного.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"Отец медицины" Гиппократ считал, что сердце - очаг теплоты, в левом его желудочке находится не кровь, а поступающая туда из воздуха особая жизненная сила - </w:t>
      </w:r>
      <w:proofErr w:type="spell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пневма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Выдающийся греческий мыслитель – Аристотель, спустя сто лет после Гиппократа, пришел к заключению, что кровь и теплота образуются в сердце, кровь "одухотворяется" особой жизненной силой и течет по венам, а в артериях находится воздух.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 xml:space="preserve">Древнеримский врач Клавдий Гален (131–201 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до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н.э.) доказал, что в артериях течет кровь, а не воздух. На основании данных наблюдений он создал теорию, согласно которой кровь зарождается в печени и через полые вены распределяется по нижней части тела. Верхние части тела получают кровь из правого предсердия. Между правым и левым желудочками есть сообщение через стенки. По теории Галена артерии не играют никакой роли в работе сердца (слайд 5).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Из многих выдающихся ученых Возрождения необходимо выделить и Андреаса Везалия</w:t>
      </w: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(1514–1564), талантливого анатома и борца за прогрессивные идеи в науке. Везалий опрове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рг взгл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яды своих предшественников на строение человеческого сердца и на механизм кровообращения. Он интересовался не только строением органов человека, но и функциями, причем больше внимания уделял работе сердца (слайд 6).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Уильям Гарвей пришел к совершенно новому выводу о том, что поток крови проходит через артерии и возвращается в сердце по венам, т.е. в организме кровь движется по замкнутому кругу. В большом круге она движется от сердца к голове, к поверхности тела и ко всем его органам. В малом круге кровь движется между сердцем и легкими. В легких состав крови изменяется.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У. Гарвей точно описал работу сердца, доказал, что “сердце ритмически бьется до тех пор, пока в организме теплится жизнь”. После каждого сокращения сердца наступает пауза в работе, во время который этот важный орган отдыхает. Правда, Гарвей не смог определить, зачем нужно кровообращение: для питания или для охлаждения организма (слайд 7).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2. Система кровообращения.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Чем представлена кровеносная система? Какие кровеносные сосуды вы знаете? После ответов учащихся заполняется схема (слайд 8).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3. Строение сердца.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Прислушайтесь к себе. Чтобы вы не делали, всегда раздается приглушенный, ритмичный стук – это бьется ваше сердце. Какое оно ваше сердце? Сожмите левую руку в кулак. Такую форму и размеры имеет ваше сердце.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Кто из вас знает, где находится сердце?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Название органа сердце происходит от слова середина. Сердце расположено в грудной полости за грудиной, от середины смещено влево. Вершиной сердце обращено вниз и доходит до пятого </w:t>
      </w:r>
      <w:proofErr w:type="spell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межреберья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, его масса около 300 грамм (слайд 9).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Сердце покрыто тонкой и плотной оболочкой, образующей замкнутый мешок – околосердечную сумку или перикард. В ней находится жидкость, увлажняющая сердце и уменьшающая трение при его сокращении (слайд 10).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Сердце – это полый мышечный орган. Стенка сердца состоит из трех слоев (слайд 11):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1. Эпикард - наружный слой состоит из соединительной ткани.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2. Миокард - средний слой образован поперечно - полосатой сердечной мышечной тканью. Мышечные волокна разветвляются и соединяются между собой концами, что обеспечивает быстрое сокращение камер сердца.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3. Эндокард – внутренний слой состоит из эпителиальной ткани.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Сердце человека, как у всех млекопитающих, четырехкамерное и состоит из правой и левой частей. Обе части делятся на предсердие и желудочек. 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Правая сторона сердца заполнена венозной кровью, левая – артериальной.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Сплошная перегородка предохраняет кровь от смешивания (слайд 12).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Посмотрите внимательно, одинакова ли толщина стенок сердца? Как вы думаете, от чего это зависит? Почему стенки левого желудочка толще правого?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Стенки камер различаются по толщине в зависимости от выполняемой работы. При сокращении стенок предсердий выполняется небольшая работа – кровь подается в желудочки, поэтому они относительно тонкие. Правый желудочек проталкивает кровь по малому кругу кровообращения, а левый выталкивает кровь в большой круг кровообращения, поэтому его стенки в 2,5 – 3 раза толще.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 xml:space="preserve">Предсердия и желудочки каждой половины сообщаются между собой. На границе между ними имеются створчатые клапаны. 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 правой половине сердца находится трехстворчатый клапан, в левой – двустворчатый.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Створчатые клапаны имеют сухожильные нити, что удерживает их от </w:t>
      </w:r>
      <w:proofErr w:type="spell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прогибания</w:t>
      </w:r>
      <w:proofErr w:type="spell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 Между желудочками и артериями расположены полулунные клапаны, каждый из которых состоит из трех кармашков. Кармашки полулунных клапанов направлены в просвет сосудов. При обратном токе крови они заполняются, их края плотно смыкаются, не давая крови течь в сердце. Работа клапанов сердца обеспечивает одностороннее движение крови в сердце: из предсердий в желудочки, из желудочков в артерии.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 сердце чрезвычайно интенсивно протекает обмен веществ, в результате которого освобождается энергия, необходимая для его работы. Клетки мышечной ткани содержат много митохондрий, и ткань хорошо снабжается кровью, которая приносит к ним кислород. 10% крови, выбрасываемой аортой, идет в коронарные сосуды, питающие само сердце.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Как вы думаете, в чем заключается основная функция сердца?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Сердце – центральный орган кровеносной системы, благодаря его работе кровь беспрерывно циркулирует внутри организма.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4. Фазы работы сердца.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Рассмотрим работу сердца на примере одного сердечного цикла. Сердечный цикл – это последовательность событий, происходящих во время одного сокращения сердца (слайд 13, 14).</w:t>
      </w:r>
    </w:p>
    <w:p w:rsidR="00481E41" w:rsidRPr="00481E41" w:rsidRDefault="00481E41" w:rsidP="00450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Сердечный цикл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56"/>
        <w:gridCol w:w="1800"/>
        <w:gridCol w:w="2811"/>
        <w:gridCol w:w="1678"/>
      </w:tblGrid>
      <w:tr w:rsidR="00481E41" w:rsidRPr="00481E41" w:rsidTr="00481E4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Фаза сердечного цикла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Положение клапанов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Направление движения крови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Продолжи-тельность</w:t>
            </w:r>
            <w:proofErr w:type="spellEnd"/>
            <w:proofErr w:type="gramEnd"/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Сокращение предсердий (систола)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Створчатые открыты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Из предсердий в желудочки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0,1 сек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Полулунные закрыты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Сокращение желудочков (систола)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Створчатые закрыты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Из желудочков в аорту и легочную артерию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0,3 сек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Полулунные открыты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Расслабление предсердий и желудочков (диастола)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Створчатые открыты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Из вен в предсердия и желудочки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0,4 сек</w:t>
            </w:r>
          </w:p>
        </w:tc>
      </w:tr>
      <w:tr w:rsidR="00481E41" w:rsidRPr="00481E41" w:rsidTr="00481E41">
        <w:trPr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  <w:proofErr w:type="gramStart"/>
            <w:r w:rsidRPr="00481E41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  <w:t>Полулунные закрыты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vAlign w:val="center"/>
            <w:hideMark/>
          </w:tcPr>
          <w:p w:rsidR="00481E41" w:rsidRPr="00481E41" w:rsidRDefault="00481E41" w:rsidP="00450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ru-RU"/>
              </w:rPr>
            </w:pPr>
          </w:p>
        </w:tc>
      </w:tr>
    </w:tbl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Какой вывод можно сделать из данной таблицы?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Продолжительность сердечного цикла 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составляет 0,8 сек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. Оптимальный режим работы сердца: предсердия работают 0,1 сек., а 0,7 сек. отдыхают; желудочки работают 0,3 сек., а 0,5сек. отдыхают.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Сердечный цикл прослушивается как сердцебиение. Сердечная мышца сокращается 60 – 70 раз в минуту. Частота сердечных сокращений зависит от характера деятельности человека. При физической и эмоциональной нагрузке частота сердечных сокращений увеличивается. Различается частота сокращений сердца у детей и взрослых.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За сутки сердце сокращается примерно 100 тысяч раз, перекачивая более 7 тысяч литров крови. За 70 лет жизни сердце сокращается 2,5 млрд. раз без единой остановки на текущий и капитальный ремонт. Этой работы достаточно, чтобы поднять железнодорожный состав на гору Монблан.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lastRenderedPageBreak/>
        <w:t>Предлагаю вам решить задачу (слайд 15). Известно, что сердце человека сокращается в среднем 70 раз в минуту, при каждом сокращении выбрасывая около 150 см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  <w:lang w:eastAsia="ru-RU"/>
        </w:rPr>
        <w:t>3</w:t>
      </w:r>
      <w:r w:rsidRP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крови. Какой объем крови перекачивает ваше сердце за время шести уроков в школе? (Ответ: 2835 л)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5. Строение и функции кровеносных сосудов</w:t>
      </w:r>
      <w:r w:rsidRPr="004505E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 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(слайды 16, 17).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Артерии - сосуды, несущие кровь от сердца к органам. Аорта – самая большая артерия. В артериях кровь движется под большим давлением, поэтому они имеют толстые и упругие стенки, которые состоят из трех слоев.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Вены – сосуды, по которым кровь возвращается в сердце. Кровь по венам течет медленнее, поэтому их стенки мягкие и тонкие. Они также трехслойные.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Капилляры – мельчайшие кровеносные сосуды, в которых происходит газообмен в легких и обмен веще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ств в тк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анях. Капилляры имеют однослойную стенку.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Учитель задает вопросы: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Какая кровь называется артериальной?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Какая кровь называется венозной?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Что является основой газообмена и обмена веще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ств пр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 кровообращении?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Благодаря чему кровь движется по кругам кровообращения?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Артериальная кровь – кровь насыщенная кислородом, венозная кровь насыщена углекислым газом и бедна кислородом.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Диффузия – основа газообмена и обмена веще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ств пр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и кровообращении.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Главная причина движения крови - разность давлений в разных участках кровеносного русла.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7. Памятник сердцу (слайд 21).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Огромное сердце из красного гранита весом в 4 тонны – символ жизни – украшает двор Института сердца в Перми. Открытие первого в России памятника человеческому сердцу состоялось по инициативе сотрудников института 12 июня 2001 года. Автором скульптуры стал известный художник Н.Хромов. Гранитное изваяние представляет собой анатомически точную копию главного человеческого органа.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Ученик читает стихотворение Р. Гамзатова “Прости меня, сердце мое”</w:t>
      </w:r>
    </w:p>
    <w:p w:rsidR="00481E41" w:rsidRPr="004505E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Тебя я помучил немало,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Как вспомню, ни ночи, ни дня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С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о мной ты покоя не знало,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Прости, мое сердце, меня.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 xml:space="preserve">Как плетью, ах, будь я 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неладен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Твое подгонял колотье.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За то, что я был беспощаден,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Прости меня, сердце мое.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 xml:space="preserve">За то, что 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железным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 ты мнилось,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И мог подставлять под копье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Тебя я, безумью на милость,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Прости меня, сердце мое.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Кружит, как над полем сраженья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Порой над тобой воронье.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За подвиги долготерпенья</w:t>
      </w:r>
      <w:proofErr w:type="gramStart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br/>
        <w:t>П</w:t>
      </w:r>
      <w:proofErr w:type="gramEnd"/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рости меня, сердце мое.</w:t>
      </w:r>
    </w:p>
    <w:p w:rsidR="004505E1" w:rsidRPr="004505E1" w:rsidRDefault="004505E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Выполнение лабораторной работы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>Лабораторная работа №</w:t>
      </w:r>
      <w:r w:rsidRPr="004505E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11</w:t>
      </w:r>
    </w:p>
    <w:p w:rsidR="004505E1" w:rsidRPr="004505E1" w:rsidRDefault="004505E1" w:rsidP="004505E1">
      <w:pPr>
        <w:spacing w:after="0" w:line="240" w:lineRule="auto"/>
        <w:ind w:firstLine="708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505E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Последствия перетяжки указательного пальца, застой крови в венах опущенной руки из-за закрытия венозных клапанов</w:t>
      </w:r>
    </w:p>
    <w:p w:rsidR="004505E1" w:rsidRPr="004505E1" w:rsidRDefault="004505E1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Цель:                                                                                                                                              Оборудование: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аптечное резиновое кольцо или нитки.                                                                                  </w:t>
      </w: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>Пояснение.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Перетяжка конечности затрудняет отток крови по венам и лимфы по лимфатическим сосудам.</w:t>
      </w: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Расширение кровено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сных капилляров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и вен приводит к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lastRenderedPageBreak/>
        <w:t>покраснению, а затем к посинению  части органа, изолированной перетяжкой. В дальнейшем эта час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ть органа становится 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белой из-за  выхода плазмы крови в межклеточное пространство. Тканевая  жидкость накапливается, сдавливая клетки. Орган становится п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лотным 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на ощупь. Начинается кислородное голодание тканей, ко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торое ощущается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как «ползание мурашек», покалывание. Работа рецепторов нарушается.</w:t>
      </w:r>
    </w:p>
    <w:p w:rsidR="004505E1" w:rsidRDefault="004505E1" w:rsidP="004505E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>Пояснение.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Если рука опущена, венозные клапаны не дают крови </w:t>
      </w:r>
      <w:proofErr w:type="spellStart"/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стеч</w:t>
      </w:r>
      <w:proofErr w:type="spellEnd"/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вниз. Клапаны  раскрываются  лишь  после того,  как  в  ниже лежащих  сегментах  накопится  достаточное  количество  крови,  чтобы  открыть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 венозный  клапан  и  пропустить  кровь  вверх, в  следующий  сегмент</w:t>
      </w: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.                                     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Поэтому  вены, по  которым   кровь </w:t>
      </w: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движется  против  силы  тяжести,                           всегда набухшие.</w:t>
      </w:r>
    </w:p>
    <w:p w:rsidR="003401A3" w:rsidRDefault="004505E1" w:rsidP="003401A3">
      <w:pPr>
        <w:spacing w:after="0" w:line="240" w:lineRule="auto"/>
        <w:ind w:firstLine="708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Ход работы.                                                                            </w:t>
      </w:r>
    </w:p>
    <w:p w:rsidR="004505E1" w:rsidRPr="003401A3" w:rsidRDefault="004505E1" w:rsidP="003401A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 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1.Накрутите на палец резиновое кольцо или перетяните палец ниткой.                            Обратите внимание на изменение цвета  и формы пальца.</w:t>
      </w:r>
    </w:p>
    <w:p w:rsidR="003401A3" w:rsidRDefault="004505E1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Наблюдения запишите в тетрадь.                                                                                                   2.Дотроньтесь перетянутым пальцем до какого-нибудь предмета. Наблюдения запишите в тетрадь.                                                                                      </w:t>
      </w:r>
    </w:p>
    <w:p w:rsidR="004505E1" w:rsidRPr="004505E1" w:rsidRDefault="004505E1" w:rsidP="004505E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  3. Снимите перетяжку и помассируйте палец по направлению к сердцу.                          Что достигается этим приемом?</w:t>
      </w:r>
    </w:p>
    <w:p w:rsidR="004505E1" w:rsidRPr="004505E1" w:rsidRDefault="004505E1" w:rsidP="004505E1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color w:val="7F7F7F"/>
          <w:sz w:val="24"/>
          <w:szCs w:val="24"/>
        </w:rPr>
      </w:pPr>
      <w:r w:rsidRPr="004505E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4.</w:t>
      </w: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 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Поднимите одну руку вверх, а вторую опустите вниз. Спустя минуту</w:t>
      </w:r>
    </w:p>
    <w:p w:rsidR="004505E1" w:rsidRPr="004505E1" w:rsidRDefault="004505E1" w:rsidP="004505E1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b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положите </w:t>
      </w: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 xml:space="preserve">  </w:t>
      </w: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обе руки на стол. Наблюдения запишите в тетрадь.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b/>
          <w:color w:val="7F7F7F"/>
          <w:sz w:val="24"/>
          <w:szCs w:val="24"/>
        </w:rPr>
        <w:t>Вывод.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Почему при перетяжке изменялся цвет пальца?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Почему ткани пальца уплотнены?</w:t>
      </w:r>
    </w:p>
    <w:p w:rsidR="003401A3" w:rsidRDefault="004505E1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Как проявляются признаки кислородной недостаточности?                          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 xml:space="preserve">  Почему нарушена чувствительность?</w:t>
      </w:r>
    </w:p>
    <w:p w:rsidR="004505E1" w:rsidRPr="004505E1" w:rsidRDefault="004505E1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*Почему вредно туго затягиваться ремнем, носить тесную одежду?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Почему поднятая рука побледнела, а опущенная – покраснела?</w:t>
      </w:r>
    </w:p>
    <w:p w:rsidR="004505E1" w:rsidRPr="004505E1" w:rsidRDefault="004505E1" w:rsidP="004505E1">
      <w:pPr>
        <w:spacing w:after="0" w:line="240" w:lineRule="auto"/>
        <w:rPr>
          <w:rFonts w:ascii="Times New Roman" w:eastAsia="Calibri" w:hAnsi="Times New Roman" w:cs="Times New Roman"/>
          <w:color w:val="7F7F7F"/>
          <w:sz w:val="24"/>
          <w:szCs w:val="24"/>
        </w:rPr>
      </w:pPr>
      <w:r w:rsidRPr="004505E1">
        <w:rPr>
          <w:rFonts w:ascii="Times New Roman" w:eastAsia="Calibri" w:hAnsi="Times New Roman" w:cs="Times New Roman"/>
          <w:color w:val="7F7F7F"/>
          <w:sz w:val="24"/>
          <w:szCs w:val="24"/>
        </w:rPr>
        <w:t>В какой руке венозные клапаны были закрыты?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8. Подведение итогов урока.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Подводя итоги урока, вернемся к его проблеме: В чем секрет неутомимости и высокой работоспособности сердца? Какой вы можете сделать вывод?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Сердце – полый четырехкамерный мышечный орган, который обеспечивает непрерывный ток крови по сосудам. Высокая работоспособность сердца обусловлена: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соответствием строения сердца, выполняемым функциям;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строгим ритмом его деятельности;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чередованием фаз работы и отдыха каждой камеры сердца;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высоким уровнем обменных процессов, происходящих в нем;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- усиленным снабжением его мышц кровью.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Выставление оценок за урок.</w:t>
      </w:r>
    </w:p>
    <w:p w:rsidR="00481E41" w:rsidRPr="00481E41" w:rsidRDefault="00481E41" w:rsidP="004505E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9. Рефлексия:</w:t>
      </w:r>
      <w:r w:rsidRP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Какие моменты урока вам запомнились больше всего? Оцените свою деятельность, достигли вы цели или нет? Что вызвало затруднения? Что в следующий раз вы сделали бы по-другому?</w:t>
      </w:r>
    </w:p>
    <w:p w:rsidR="00E262B2" w:rsidRDefault="00481E41" w:rsidP="00A155BE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481E4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  <w:lang w:eastAsia="ru-RU"/>
        </w:rPr>
        <w:t>10. Домашнее задание (слайд 22):</w:t>
      </w:r>
      <w:r w:rsidRPr="004505E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 </w:t>
      </w:r>
      <w:r w:rsidR="003401A3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Выучить § 36-37</w:t>
      </w:r>
      <w:r w:rsidRPr="00481E41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 xml:space="preserve">, </w:t>
      </w:r>
    </w:p>
    <w:p w:rsid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155BE" w:rsidRDefault="00A155BE" w:rsidP="004505E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</w:p>
    <w:p w:rsidR="00A155BE" w:rsidRDefault="00A155BE" w:rsidP="004505E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</w:p>
    <w:p w:rsidR="003401A3" w:rsidRPr="003401A3" w:rsidRDefault="003401A3" w:rsidP="004505E1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lastRenderedPageBreak/>
        <w:t>Карточка по теме «Внутренняя среда организма»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№1. Папа римский Иннокентий VIII, удрученный старостью, приказал влить себе кровь от троих юношей – это стало причиной его смерти. Почему?</w:t>
      </w: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№2. Что такое резус - фактор? Что происходит при переливании резус положительной крови резус отрицательному больному?</w:t>
      </w: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__________________________________________________________________</w:t>
      </w:r>
    </w:p>
    <w:p w:rsid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Карточка по теме «Внутренняя среда организма»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№1. Папа римский Иннокентий VIII, удрученный старостью, приказал влить себе кровь от троих юношей – это стало причиной его смерти. Почему?</w:t>
      </w: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№2. Что такое резус - фактор? Что происходит при переливании резус положительной крови резус отрицательному больному?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4"/>
        </w:rPr>
        <w:t>__________________________________________________________________</w:t>
      </w:r>
    </w:p>
    <w:p w:rsid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Карточка по теме «Внутренняя среда организма»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№1. Папа римский Иннокентий VIII, удрученный старостью, приказал влить себе кровь от троих юношей – это стало причиной его смерти. Почему?</w:t>
      </w: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№2. Что такое резус - фактор? Что происходит при переливании резус положительной крови резус отрицательному больному?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8"/>
          <w:szCs w:val="24"/>
        </w:rPr>
        <w:t>_________________________________________________________________</w:t>
      </w:r>
    </w:p>
    <w:p w:rsid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Карточка по теме «Внутренняя среда организма»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№1. Папа римский Иннокентий VIII, удрученный старостью, приказал влить себе кровь от троих юношей – это стало причиной его смерти. Почему?</w:t>
      </w: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№2. Что такое резус - фактор? Что происходит при переливании резус положительной крови резус отрицательному больному?</w:t>
      </w: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</w:p>
    <w:p w:rsidR="003401A3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__________________________________________________________________</w:t>
      </w:r>
    </w:p>
    <w:p w:rsid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Карточка по теме «Внутренняя среда организма»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№1. Папа римский Иннокентий VIII, удрученный старостью, приказал влить себе кровь от троих юношей – это стало причиной его смерти. Почему?</w:t>
      </w: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</w:pPr>
      <w:r w:rsidRPr="00481E4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ru-RU"/>
        </w:rPr>
        <w:t>Задание №2. Что такое резус - фактор? Что происходит при переливании резус положительной крови резус отрицательному больному?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</w:p>
    <w:p w:rsidR="003401A3" w:rsidRPr="00481E41" w:rsidRDefault="003401A3" w:rsidP="003401A3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32"/>
          <w:szCs w:val="24"/>
          <w:lang w:eastAsia="ru-RU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lastRenderedPageBreak/>
        <w:t>Лабораторная работа №</w:t>
      </w: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11</w:t>
      </w:r>
    </w:p>
    <w:p w:rsidR="003401A3" w:rsidRPr="003401A3" w:rsidRDefault="003401A3" w:rsidP="003401A3">
      <w:pPr>
        <w:spacing w:after="0" w:line="240" w:lineRule="auto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Последствия перетяжки указательного пальца, застой крови в венах опущенной руки из-за закрытия венозных клапанов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Цель:                                                                                                                                              Оборудование: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аптечное резиновое кольцо или нитки.                                                                                  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>Пояснение.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Перетяжка конечности затрудняет отток крови по венам и лимфы по лимфатическим сосудам.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Расширение кровено</w:t>
      </w:r>
      <w:r w:rsidRPr="003401A3">
        <w:rPr>
          <w:rFonts w:ascii="Times New Roman" w:hAnsi="Times New Roman" w:cs="Times New Roman"/>
          <w:color w:val="7F7F7F" w:themeColor="text1" w:themeTint="80"/>
          <w:sz w:val="28"/>
          <w:szCs w:val="24"/>
        </w:rPr>
        <w:t xml:space="preserve">сных капилляров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и вен приводит к покраснению, а затем к посинению  части органа, изолированной перетяжкой. В дальнейшем эта час</w:t>
      </w:r>
      <w:r w:rsidRPr="003401A3">
        <w:rPr>
          <w:rFonts w:ascii="Times New Roman" w:hAnsi="Times New Roman" w:cs="Times New Roman"/>
          <w:color w:val="7F7F7F" w:themeColor="text1" w:themeTint="80"/>
          <w:sz w:val="28"/>
          <w:szCs w:val="24"/>
        </w:rPr>
        <w:t xml:space="preserve">ть органа становится 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белой из-за  выхода плазмы крови в межклеточное пространство. Тканевая  жидкость накапливается, сдавливая клетки. Орган становится п</w:t>
      </w:r>
      <w:r w:rsidRPr="003401A3">
        <w:rPr>
          <w:rFonts w:ascii="Times New Roman" w:hAnsi="Times New Roman" w:cs="Times New Roman"/>
          <w:color w:val="7F7F7F" w:themeColor="text1" w:themeTint="80"/>
          <w:sz w:val="28"/>
          <w:szCs w:val="24"/>
        </w:rPr>
        <w:t xml:space="preserve">лотным 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на ощупь. Начинается кислородное голодание тканей, ко</w:t>
      </w:r>
      <w:r w:rsidRPr="003401A3">
        <w:rPr>
          <w:rFonts w:ascii="Times New Roman" w:hAnsi="Times New Roman" w:cs="Times New Roman"/>
          <w:color w:val="7F7F7F" w:themeColor="text1" w:themeTint="80"/>
          <w:sz w:val="28"/>
          <w:szCs w:val="24"/>
        </w:rPr>
        <w:t xml:space="preserve">торое ощущается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как «ползание мурашек», покалывание. Работа рецепторов нарушается.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>Пояснение.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Если рука опущена, венозные клапаны не дают крови стеч</w:t>
      </w:r>
      <w:r>
        <w:rPr>
          <w:rFonts w:ascii="Times New Roman" w:eastAsia="Calibri" w:hAnsi="Times New Roman" w:cs="Times New Roman"/>
          <w:color w:val="7F7F7F"/>
          <w:sz w:val="28"/>
          <w:szCs w:val="24"/>
        </w:rPr>
        <w:t>ь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вниз. Клапаны  раскрываются  лишь  после того,  как  в  ниже лежащих  сегментах  накопится  достаточное  количество  крови,  чтобы  открыть</w:t>
      </w:r>
      <w:r w:rsidRPr="003401A3">
        <w:rPr>
          <w:rFonts w:ascii="Times New Roman" w:hAnsi="Times New Roman" w:cs="Times New Roman"/>
          <w:color w:val="7F7F7F" w:themeColor="text1" w:themeTint="80"/>
          <w:sz w:val="28"/>
          <w:szCs w:val="24"/>
        </w:rPr>
        <w:t xml:space="preserve">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 венозный  клапан  и  пропустить  кровь  вверх, в  следующий  сегмент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.                                     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Поэтому  вены, по  которым   кровь 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движется  против  силы  тяжести,                           всегда набухшие.</w:t>
      </w:r>
    </w:p>
    <w:p w:rsidR="003401A3" w:rsidRPr="003401A3" w:rsidRDefault="003401A3" w:rsidP="003401A3">
      <w:pPr>
        <w:spacing w:after="0" w:line="240" w:lineRule="auto"/>
        <w:ind w:firstLine="708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Ход работы.                                                                            </w:t>
      </w:r>
    </w:p>
    <w:p w:rsidR="003401A3" w:rsidRPr="003401A3" w:rsidRDefault="003401A3" w:rsidP="003401A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 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1.Накрутите на палец резиновое кольцо или перетяните палец ниткой.                            Обратите внимание на изменение цвета  и формы пальца.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Наблюдения запишите в тетрадь.                                                                                                   2.Дотроньтесь перетянутым пальцем до какого-нибудь предмета. Наблюдения запишите в тетрадь.                                                                                      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  3. Снимите перетяжку и помассируйте палец по направлению к сердцу.                          Что достигается этим приемом?</w:t>
      </w:r>
    </w:p>
    <w:p w:rsidR="003401A3" w:rsidRPr="003401A3" w:rsidRDefault="003401A3" w:rsidP="003401A3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color w:val="7F7F7F"/>
          <w:sz w:val="28"/>
          <w:szCs w:val="24"/>
        </w:rPr>
      </w:pPr>
      <w:r w:rsidRPr="003401A3">
        <w:rPr>
          <w:rFonts w:ascii="Times New Roman" w:hAnsi="Times New Roman" w:cs="Times New Roman"/>
          <w:b/>
          <w:color w:val="7F7F7F" w:themeColor="text1" w:themeTint="80"/>
          <w:sz w:val="28"/>
          <w:szCs w:val="24"/>
        </w:rPr>
        <w:t>4.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 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Поднимите одну руку вверх, а вторую опустите вниз. Спустя минуту</w:t>
      </w:r>
    </w:p>
    <w:p w:rsidR="003401A3" w:rsidRPr="003401A3" w:rsidRDefault="003401A3" w:rsidP="003401A3">
      <w:pPr>
        <w:tabs>
          <w:tab w:val="left" w:pos="1875"/>
        </w:tabs>
        <w:spacing w:after="0" w:line="240" w:lineRule="auto"/>
        <w:rPr>
          <w:rFonts w:ascii="Times New Roman" w:eastAsia="Calibri" w:hAnsi="Times New Roman" w:cs="Times New Roman"/>
          <w:b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положите </w:t>
      </w: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 xml:space="preserve">  </w:t>
      </w: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обе руки на стол. Наблюдения запишите в тетрадь.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b/>
          <w:color w:val="7F7F7F"/>
          <w:sz w:val="28"/>
          <w:szCs w:val="24"/>
        </w:rPr>
        <w:t>Вывод.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Почему при перетяжке изменялся цвет пальца?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Почему ткани пальца уплотнены?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Как проявляются признаки кислородной недостаточности?                          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 xml:space="preserve">  Почему нарушена чувствительность?</w:t>
      </w:r>
    </w:p>
    <w:p w:rsidR="003401A3" w:rsidRPr="003401A3" w:rsidRDefault="003401A3" w:rsidP="003401A3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*Почему вредно туго затягиваться ремнем, носить тесную одежду?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b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Почему поднятая рука побледнела, а опущенная – покраснела?</w:t>
      </w:r>
    </w:p>
    <w:p w:rsidR="003401A3" w:rsidRPr="003401A3" w:rsidRDefault="003401A3" w:rsidP="003401A3">
      <w:pPr>
        <w:spacing w:after="0" w:line="240" w:lineRule="auto"/>
        <w:rPr>
          <w:rFonts w:ascii="Times New Roman" w:eastAsia="Calibri" w:hAnsi="Times New Roman" w:cs="Times New Roman"/>
          <w:color w:val="7F7F7F"/>
          <w:sz w:val="28"/>
          <w:szCs w:val="24"/>
        </w:rPr>
      </w:pPr>
      <w:r w:rsidRPr="003401A3">
        <w:rPr>
          <w:rFonts w:ascii="Times New Roman" w:eastAsia="Calibri" w:hAnsi="Times New Roman" w:cs="Times New Roman"/>
          <w:color w:val="7F7F7F"/>
          <w:sz w:val="28"/>
          <w:szCs w:val="24"/>
        </w:rPr>
        <w:t>В какой руке венозные клапаны были закрыты?</w:t>
      </w:r>
    </w:p>
    <w:p w:rsidR="003401A3" w:rsidRPr="003401A3" w:rsidRDefault="003401A3" w:rsidP="004505E1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32"/>
          <w:szCs w:val="24"/>
        </w:rPr>
      </w:pPr>
    </w:p>
    <w:sectPr w:rsidR="003401A3" w:rsidRPr="003401A3" w:rsidSect="00A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41"/>
    <w:rsid w:val="00045B93"/>
    <w:rsid w:val="000B21AA"/>
    <w:rsid w:val="003401A3"/>
    <w:rsid w:val="004505E1"/>
    <w:rsid w:val="00481E41"/>
    <w:rsid w:val="00825BA8"/>
    <w:rsid w:val="009D12A2"/>
    <w:rsid w:val="00A155BE"/>
    <w:rsid w:val="00AC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1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6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5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2015-01-21T17:20:00Z</cp:lastPrinted>
  <dcterms:created xsi:type="dcterms:W3CDTF">2015-01-21T16:47:00Z</dcterms:created>
  <dcterms:modified xsi:type="dcterms:W3CDTF">2015-02-06T13:54:00Z</dcterms:modified>
</cp:coreProperties>
</file>