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6" w:rsidRPr="00140DD5" w:rsidRDefault="00BB4509" w:rsidP="00A94F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:rsidR="00A94FD6" w:rsidRPr="00140DD5" w:rsidRDefault="00A94FD6" w:rsidP="00A94F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«Герои живут среди нас</w:t>
      </w:r>
      <w:r w:rsidRPr="00140DD5">
        <w:rPr>
          <w:rFonts w:ascii="Times New Roman" w:hAnsi="Times New Roman" w:cs="Times New Roman"/>
          <w:b/>
          <w:sz w:val="36"/>
          <w:szCs w:val="36"/>
        </w:rPr>
        <w:t>!»</w:t>
      </w:r>
    </w:p>
    <w:bookmarkEnd w:id="0"/>
    <w:p w:rsidR="00A94FD6" w:rsidRPr="00F43C9F" w:rsidRDefault="00F43C9F" w:rsidP="00A94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Фарсиян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Акперона</w:t>
      </w:r>
      <w:proofErr w:type="spellEnd"/>
    </w:p>
    <w:p w:rsidR="00A94FD6" w:rsidRPr="00140DD5" w:rsidRDefault="00A94FD6" w:rsidP="00F43C9F">
      <w:pPr>
        <w:rPr>
          <w:rFonts w:ascii="Times New Roman" w:hAnsi="Times New Roman" w:cs="Times New Roman"/>
          <w:sz w:val="28"/>
          <w:szCs w:val="28"/>
        </w:rPr>
      </w:pPr>
    </w:p>
    <w:p w:rsidR="005A51DB" w:rsidRPr="005A51DB" w:rsidRDefault="005A51DB" w:rsidP="005A51DB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воспоминаний жителей станицы Смоленской о Великой Отечественной войне провести основную мысль классного часа </w:t>
      </w:r>
      <w:r w:rsidRPr="005A51DB">
        <w:rPr>
          <w:rFonts w:ascii="Times New Roman" w:hAnsi="Times New Roman" w:cs="Times New Roman"/>
          <w:sz w:val="32"/>
          <w:szCs w:val="32"/>
          <w:lang w:eastAsia="ru-RU"/>
        </w:rPr>
        <w:t>Судьба и Родина едины.</w:t>
      </w:r>
      <w:proofErr w:type="gramEnd"/>
    </w:p>
    <w:p w:rsidR="00A94FD6" w:rsidRPr="0042140F" w:rsidRDefault="00A94FD6" w:rsidP="00A94F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40F">
        <w:rPr>
          <w:rFonts w:ascii="Times New Roman" w:hAnsi="Times New Roman" w:cs="Times New Roman"/>
          <w:sz w:val="28"/>
          <w:szCs w:val="28"/>
        </w:rPr>
        <w:t>Проблема воспитания молодежи в Российской Федерации приобрела в последние годы особую остроту.  По моему глубокому убеждению,  решение вопросов патриотического воспитания молодежи,  укрепления института семьи,  сохранения духовно-нравственных ценностей, укрепление духовного единства многонационального российского народа, зависит от конструктивного взаимодействия власти и общества, светских и духовных структур гражданского общества.</w:t>
      </w:r>
    </w:p>
    <w:p w:rsidR="00A94FD6" w:rsidRPr="00E51AFA" w:rsidRDefault="00A94FD6" w:rsidP="00A94F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FA">
        <w:rPr>
          <w:rFonts w:ascii="Times New Roman" w:hAnsi="Times New Roman" w:cs="Times New Roman"/>
          <w:sz w:val="28"/>
          <w:szCs w:val="28"/>
        </w:rPr>
        <w:t xml:space="preserve"> Кубань, держит  курс на  активное  участие  в  общественной  жизни  нашей страны, поддержку социальных  программ, выдвигаемых  властями и направленных на развитие  нравственности, культуры и образования, возрождение духовных традиций, укрепляющих веру, патриотические чувства, любовь и  братство в наше</w:t>
      </w:r>
      <w:r>
        <w:rPr>
          <w:rFonts w:ascii="Times New Roman" w:hAnsi="Times New Roman" w:cs="Times New Roman"/>
          <w:sz w:val="28"/>
          <w:szCs w:val="28"/>
        </w:rPr>
        <w:t>м государстве.</w:t>
      </w:r>
    </w:p>
    <w:p w:rsidR="00A94FD6" w:rsidRPr="00512FF9" w:rsidRDefault="00A94FD6" w:rsidP="00A94FD6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12FF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Ребенок школьного  возраста наиболее  восприимчив к эмоционально-</w:t>
      </w:r>
      <w:r w:rsidRPr="00512F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ценностному, духовно-нравственному развитию, гражданскому воспитанию.  В то же время недостатки развития и воспитания в этот период жизни трудно восполнить в последующие годы. </w:t>
      </w:r>
    </w:p>
    <w:p w:rsidR="00A94FD6" w:rsidRDefault="00A94FD6" w:rsidP="00A94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Пережитое </w:t>
      </w:r>
      <w:r w:rsidRPr="00512FF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усвоенное в детстве отличается большой психологической </w:t>
      </w:r>
      <w:r w:rsidRPr="00512F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устойчивостью. При этом особое значение имеют следующие друг за другом </w:t>
      </w:r>
      <w:r w:rsidRPr="00512FF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возрастные переходы от детства к </w:t>
      </w:r>
      <w:r w:rsidRPr="00512FF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подростковому возрасту, а затем к юности. «Перестройка потребностей и </w:t>
      </w:r>
      <w:r w:rsidRPr="00512F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побуждений, переоценка ценностей, — утверждал Л.С. Выготский, ― есть </w:t>
      </w:r>
      <w:r w:rsidRPr="00512FF9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основной момент при переходе от возраста к возрасту»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proofErr w:type="gramEnd"/>
      <w:r w:rsidRPr="000D2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оспитание у учащихся чувства долга и патриотизма, преданность своему Отечеству, гражданственность, гуманизм и нравственность, чувство собственного достоинства, приоритет общественно-государственных интересов над личными,  глубокое понимание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службы; убежденность в необходимости выполнения функции защиты Отечества в современных условиях.</w:t>
      </w:r>
    </w:p>
    <w:p w:rsidR="009903F5" w:rsidRDefault="00A94FD6" w:rsidP="0099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Наша задача воспитывать</w:t>
      </w:r>
      <w:r w:rsidR="009903F5">
        <w:rPr>
          <w:rFonts w:ascii="Times New Roman" w:hAnsi="Times New Roman" w:cs="Times New Roman"/>
          <w:sz w:val="28"/>
          <w:szCs w:val="28"/>
        </w:rPr>
        <w:t xml:space="preserve"> у учащихся чувства долга и патриотизма, преданность своему Отечеству, гражданственность, гуманизм и </w:t>
      </w:r>
      <w:r w:rsidR="009903F5">
        <w:rPr>
          <w:rFonts w:ascii="Times New Roman" w:hAnsi="Times New Roman" w:cs="Times New Roman"/>
          <w:sz w:val="28"/>
          <w:szCs w:val="28"/>
        </w:rPr>
        <w:lastRenderedPageBreak/>
        <w:t>нравственность, чувство собственного достоинства, приоритет общественно-государственных интересов над личными,  глубокое понимание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службы; убежденность в необходимости выполнения функции защиты Отечества в современных условиях.</w:t>
      </w:r>
      <w:proofErr w:type="gramEnd"/>
    </w:p>
    <w:p w:rsidR="009903F5" w:rsidRDefault="009903F5" w:rsidP="00990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5F" w:rsidRDefault="001A375F" w:rsidP="00990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5F" w:rsidRDefault="001A375F" w:rsidP="00990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4F8" w:rsidRDefault="000854F8" w:rsidP="009903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903F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Судьба и Родина </w:t>
      </w:r>
      <w:proofErr w:type="gramStart"/>
      <w:r w:rsidRPr="009903F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едины</w:t>
      </w:r>
      <w:proofErr w:type="gramEnd"/>
      <w:r w:rsidRPr="009903F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</w:p>
    <w:p w:rsidR="009903F5" w:rsidRDefault="009903F5" w:rsidP="009903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903F5" w:rsidRPr="009903F5" w:rsidRDefault="009903F5" w:rsidP="009903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Храни семейные альбомы,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Слуг верных памяти своей!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Благодаря им в вашем доме-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Тревожный отблеск прошлых дней.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Со снимков, блеклых, пожелтевших,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Глядят на нас с тобой в упор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>Глаза родных, давно умерших,</w:t>
      </w:r>
    </w:p>
    <w:p w:rsidR="00A94FD6" w:rsidRPr="00BB4509" w:rsidRDefault="009903F5" w:rsidP="00BB4509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Но, </w:t>
      </w:r>
      <w:r w:rsidR="000854F8" w:rsidRPr="009903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не забытых до сих пор!</w:t>
      </w:r>
      <w:proofErr w:type="gramEnd"/>
    </w:p>
    <w:p w:rsidR="009903F5" w:rsidRDefault="009903F5" w:rsidP="000854F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94FD6" w:rsidRDefault="00A94FD6" w:rsidP="00A94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4FD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Мирный ритм 30-х годов 20-го века нарушила война. </w:t>
      </w:r>
    </w:p>
    <w:p w:rsidR="001A375F" w:rsidRDefault="001A375F" w:rsidP="001A375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94FD6" w:rsidRPr="00A94FD6" w:rsidRDefault="00A94FD6" w:rsidP="00A94FD6">
      <w:pPr>
        <w:pStyle w:val="a3"/>
        <w:ind w:left="106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Мирный ритм 30-х годов 20-го века нарушила война. Германские войска вначале оккупировали Европу, а в июне 1941 года пересекли границу СССР.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Летом 1942 года немцы вторглись и на Кубань. 12 августа пал Краснодар, а 15 августа артиллеристская канонада послышалась за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Афипской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. Потрепанные подразделения Красной армии начали отходить в горы к станицам Дербентской,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Убинской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, Крепостной и селу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Шабановскому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. Впоследствии эти населенные пункты остались единственными в нашем районе, куда немцы не вошли.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Осень 1942 года фашисты вошли в станицу Смоленскую. Немцы забирали у жителей хлеб, продукты, запрещали передвижение по улицам. На заборах, на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стенах домов появлялись листовки, текст которых заканчивался словом «расстрел» (за хранение оружия, за связь с партизанами)</w:t>
      </w:r>
      <w:r w:rsidR="009903F5" w:rsidRPr="001A3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Тяжелые испытания, лишения и страдания выпали на долю наших предков. Почти каждая семья пережила страшную трагедию в годы Великой Отечественной Войны. Были убиты сотни тысяч ни в чем не повинных людей. </w:t>
      </w:r>
    </w:p>
    <w:p w:rsidR="009903F5" w:rsidRPr="0011178E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94FD6" w:rsidRDefault="00A94FD6" w:rsidP="00A94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4FD6">
        <w:rPr>
          <w:rFonts w:ascii="Times New Roman" w:hAnsi="Times New Roman" w:cs="Times New Roman"/>
          <w:b/>
          <w:sz w:val="32"/>
          <w:szCs w:val="32"/>
          <w:lang w:eastAsia="ru-RU"/>
        </w:rPr>
        <w:t>Из воспоминаний жительницы станицы Смолен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r w:rsidRPr="00A94FD6">
        <w:rPr>
          <w:rFonts w:ascii="Times New Roman" w:hAnsi="Times New Roman" w:cs="Times New Roman"/>
          <w:b/>
          <w:sz w:val="32"/>
          <w:szCs w:val="32"/>
          <w:lang w:eastAsia="ru-RU"/>
        </w:rPr>
        <w:t>кой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моей бабушки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Парахно</w:t>
      </w:r>
      <w:proofErr w:type="spellEnd"/>
      <w:r w:rsidR="001A375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="001A375F">
        <w:rPr>
          <w:rFonts w:ascii="Times New Roman" w:hAnsi="Times New Roman" w:cs="Times New Roman"/>
          <w:b/>
          <w:sz w:val="32"/>
          <w:szCs w:val="32"/>
          <w:lang w:eastAsia="ru-RU"/>
        </w:rPr>
        <w:t>Мушта</w:t>
      </w:r>
      <w:proofErr w:type="spellEnd"/>
      <w:r w:rsidR="001A375F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Пелагеи Марковны</w:t>
      </w:r>
      <w:r w:rsidRPr="00A94FD6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A94FD6" w:rsidRPr="00A94FD6" w:rsidRDefault="00A94FD6" w:rsidP="00A94FD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Эту историю я написала со слов свидетельницы тех печальных событий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Пелагеи Марковны (ныне ее нет в живых 14 лет) – моей бабушки.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Мою семью, как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семьи, война не обошла стороной. Моя бабушка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Пелагея Марковна родилась в 1927 году 30 апреля. В то время когда началась война ей было 14 лет и о событиях того времени часто вспоминала рассказывая нам – внукам, о которых она никогда не забывала.</w:t>
      </w:r>
    </w:p>
    <w:p w:rsidR="00910873" w:rsidRPr="001A375F" w:rsidRDefault="00910873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10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Вот, что пришлось пережить в военные годы их большой крестьянской семье.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Это было трудное время. В ст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моленской в молодой семье потомственных крестьян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Дарьи и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Марка  было четверо детей: Александра родилась в 1918 году, Анна – 1922 году, Спиридон – 1924 году, Пелагея – моя бабушка.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В крестьянских семьях всегда было много детей. Чтобы хорошо жить, надо было иметь большое хозяйство, землю, а для работы на ней нужны руки.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Так потихоньку, много работая и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заботясь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друг о друге, росла и крепла их</w:t>
      </w:r>
      <w:r w:rsidR="009903F5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семья. В станице, как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и по всей нашей Родине началась революция, гражданская война, затем голод, разруха, коллективизация. Старшие дети подросли и стали помогать родителям. Все вместе пытались выжить в трудную годину. 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03" w:rsidRPr="001A375F" w:rsidRDefault="00AA3003" w:rsidP="00AA3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началась Великая Отечественная война. Как и все патриоты, </w:t>
      </w:r>
      <w:proofErr w:type="spellStart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Спиридон ушел добровольцем на фронт. На то время ему было 17 лет. Он служил в пехоте. Мой дед прошел пол войны: воевал на разных фронтах. В 1943 году его убили. Из рассказа моей бабушки Пелагеи Марковны: - «Когда мы брата провожали на войну, наша мама Дарья зашила ему в шапку молитву «Спаси и сохрани». Он бежал под пулями, которые его </w:t>
      </w:r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брали. Все были вне </w:t>
      </w:r>
      <w:proofErr w:type="spellStart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>доумении</w:t>
      </w:r>
      <w:proofErr w:type="spellEnd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. Как так может быть. И спросили у него об этом. Он рассказал о </w:t>
      </w:r>
      <w:proofErr w:type="gramStart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>молитве</w:t>
      </w:r>
      <w:proofErr w:type="gramEnd"/>
      <w:r w:rsidR="000854F8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зашитой в его военной шапке (об этом писал его командир). Ночью, когда ему выдалась минутка отдохнуть, кто-то украл его шапку. Через несколько день его не стало».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Не знаю,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это, или совпадение, но как такому не поверишь?</w:t>
      </w:r>
    </w:p>
    <w:p w:rsidR="000854F8" w:rsidRPr="001A375F" w:rsidRDefault="000854F8" w:rsidP="00AA3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Похоро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нен он в Харьковской области,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Зимо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Рябухино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год на празднования Великого праздника День Победы – 9-го Мая моей бабушки приходила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туда поздравительная открытка за ее брата. Но после того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как бабушки не стало, открытки больше не приходили.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E3A" w:rsidRPr="001A375F" w:rsidRDefault="009C3E3A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FD6" w:rsidRPr="009C3E3A" w:rsidRDefault="00A94FD6" w:rsidP="009C3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3E3A">
        <w:rPr>
          <w:rFonts w:ascii="Times New Roman" w:hAnsi="Times New Roman" w:cs="Times New Roman"/>
          <w:b/>
          <w:sz w:val="32"/>
          <w:szCs w:val="32"/>
          <w:lang w:eastAsia="ru-RU"/>
        </w:rPr>
        <w:t>Указ Сталина «О трех колосьях»</w:t>
      </w:r>
    </w:p>
    <w:p w:rsidR="009C3E3A" w:rsidRPr="001A375F" w:rsidRDefault="009C3E3A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В военное время был голод, который не обошел и семью моей бабушки. В то время 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был издан указ, 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Сталином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«О трех колосьях», 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за то, что ты собираешь колосья пшеницы которые упали на землю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скошенного урожая, могли посадить в тюрьму и дать большой срок. И этой участи не избежала и моя прабабушка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Дарья Григорьевна. Мой прадед умер рано от воспаления легких, ему 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было всего 29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лет. 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От голода умирало много людей в нашей станице, и мать моей бабушки Дарья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собирать эти злосчастные колосья, за которые ей дали пять лет лишения свободы. 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Незадолго </w:t>
      </w:r>
      <w:proofErr w:type="gram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события Дарье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Муште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пришло благодарственное письмо от к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>омандир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а части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моего деда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Спиридона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, который написал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>, о том какой у нее сын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боец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>: храбрый, мужественный,  отважный, сильный духом, и как он воюет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, выполняет все приказы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: пули над ним свистят, а он идет вперед танков ничего не боясь. Это письмо было предоставлено в суд, для того чтобы его мать освободили и не посадили, а в последствии оно исчезло. Когда бабушка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Мушта</w:t>
      </w:r>
      <w:proofErr w:type="spellEnd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Пелагея со своими сестрами обратились в военкомат, уже после того как их матери дали 5 лет лишения свободы, чтобы они вернули это письмо, на что они ответили: - «Забудьте, что оно вообще было, и как оно выглядит».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очень жалко, что это письмо мы не можем сейч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ас увидеть и прочитать в </w:t>
      </w:r>
      <w:proofErr w:type="spell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воочую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, а очень бы хотелось.</w:t>
      </w:r>
    </w:p>
    <w:p w:rsidR="009903F5" w:rsidRPr="0011178E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3E3A" w:rsidRPr="009C3E3A" w:rsidRDefault="009C3E3A" w:rsidP="009C3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3E3A">
        <w:rPr>
          <w:rFonts w:ascii="Times New Roman" w:hAnsi="Times New Roman" w:cs="Times New Roman"/>
          <w:b/>
          <w:sz w:val="32"/>
          <w:szCs w:val="32"/>
          <w:lang w:eastAsia="ru-RU"/>
        </w:rPr>
        <w:t>Помощь маленькой девочки раненым и восстановление железной дороги.</w:t>
      </w:r>
    </w:p>
    <w:p w:rsidR="009C3E3A" w:rsidRDefault="009C3E3A" w:rsidP="009C3E3A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4F8" w:rsidRPr="001A375F" w:rsidRDefault="000854F8" w:rsidP="009C3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Когда начались военные действия в ст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ригорьевской и Смоленской моя бабушка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Пелагея Марковна в подростковом возрасте будучи совсем девочкой, худенькой, слабой сносили раненых и убитых из ст.Григорьевской  в ст.Смоленскую.</w:t>
      </w: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военных действий в городе Новороссийске, мою бабушку отправили туда на восстановление железной дороги. Условия жизни там были суровые: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холод, голод, спали в помещении без окон и дверей на сыром бетоне, подложив лишь свою фуфайку.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После Новороссийска молодежь отправляли  в Курган тоже для восстановления железной дороги. Должны были отправить бабушкину сестру Анну, но так к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у нее был маленький ребенок, вместо нее забрали мою бабушку Пелагею. Ус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ловия нахождения там были </w:t>
      </w:r>
      <w:proofErr w:type="gramStart"/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такие-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как и в Новороссийске.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E3A" w:rsidRPr="009C3E3A" w:rsidRDefault="009C3E3A" w:rsidP="009C3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3E3A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Образование семьи послевоенное время.</w:t>
      </w:r>
    </w:p>
    <w:p w:rsidR="009C3E3A" w:rsidRDefault="009C3E3A" w:rsidP="009C3E3A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4F8" w:rsidRPr="001A375F" w:rsidRDefault="000854F8" w:rsidP="009C3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После того, как закончилась война</w:t>
      </w:r>
      <w:r w:rsidR="00AA3003" w:rsidRPr="001A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вышла замуж за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Илларионовича (моего деда) 1927 года </w:t>
      </w:r>
      <w:proofErr w:type="gram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21 ноября. Сам он родом из Черниговской области село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Обмачево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Украина.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Его семья из-за голода была вынуждена покинуть наше ближнее зарубежье и переехать на Кубань</w:t>
      </w:r>
      <w:r w:rsidR="00C03704" w:rsidRPr="001A375F">
        <w:rPr>
          <w:rFonts w:ascii="Times New Roman" w:hAnsi="Times New Roman" w:cs="Times New Roman"/>
          <w:sz w:val="28"/>
          <w:szCs w:val="28"/>
          <w:lang w:eastAsia="ru-RU"/>
        </w:rPr>
        <w:t>. Это был 33 год.</w:t>
      </w: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Он так же с многодетной семьи</w:t>
      </w:r>
      <w:r w:rsidR="00C03704" w:rsidRPr="001A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как и бабушка. Их у родителей было 4.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У моих</w:t>
      </w:r>
      <w:r w:rsidR="009903F5" w:rsidRPr="001A37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дедушки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Илларионовича и бабушки 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 Пелагеи Марковны родилось 4 детей:</w:t>
      </w:r>
    </w:p>
    <w:p w:rsidR="009903F5" w:rsidRPr="001A375F" w:rsidRDefault="009903F5" w:rsidP="00990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Анна (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Лаврик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) – 1949 года.</w:t>
      </w: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Николай (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) – 1953 года</w:t>
      </w: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Александра (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МАндригеля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) – 1956 года – моя мама</w:t>
      </w:r>
    </w:p>
    <w:p w:rsidR="000854F8" w:rsidRPr="001A375F" w:rsidRDefault="000854F8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Григорий (</w:t>
      </w:r>
      <w:proofErr w:type="spellStart"/>
      <w:r w:rsidRPr="001A375F">
        <w:rPr>
          <w:rFonts w:ascii="Times New Roman" w:hAnsi="Times New Roman" w:cs="Times New Roman"/>
          <w:sz w:val="28"/>
          <w:szCs w:val="28"/>
          <w:lang w:eastAsia="ru-RU"/>
        </w:rPr>
        <w:t>Парахно</w:t>
      </w:r>
      <w:proofErr w:type="spellEnd"/>
      <w:r w:rsidRPr="001A375F">
        <w:rPr>
          <w:rFonts w:ascii="Times New Roman" w:hAnsi="Times New Roman" w:cs="Times New Roman"/>
          <w:sz w:val="28"/>
          <w:szCs w:val="28"/>
          <w:lang w:eastAsia="ru-RU"/>
        </w:rPr>
        <w:t>) – 1958 года.</w:t>
      </w:r>
    </w:p>
    <w:p w:rsidR="00466B51" w:rsidRPr="001A375F" w:rsidRDefault="00466B51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46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уже у этих детей есть свои дети и внуки. </w:t>
      </w:r>
    </w:p>
    <w:p w:rsidR="000854F8" w:rsidRPr="001A375F" w:rsidRDefault="000854F8" w:rsidP="0046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Наша семья очень большая и дружная. </w:t>
      </w:r>
    </w:p>
    <w:p w:rsidR="000854F8" w:rsidRPr="001A375F" w:rsidRDefault="000854F8" w:rsidP="00466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 xml:space="preserve">Мы чтим и уважаем память наших предков. </w:t>
      </w:r>
    </w:p>
    <w:p w:rsidR="009903F5" w:rsidRPr="001A375F" w:rsidRDefault="009903F5" w:rsidP="00085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4F8" w:rsidRPr="001A375F" w:rsidRDefault="000854F8" w:rsidP="009C3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75F">
        <w:rPr>
          <w:rFonts w:ascii="Times New Roman" w:hAnsi="Times New Roman" w:cs="Times New Roman"/>
          <w:sz w:val="28"/>
          <w:szCs w:val="28"/>
          <w:lang w:eastAsia="ru-RU"/>
        </w:rPr>
        <w:t>С нежностью и бережностью относимся к той памяти, что у нас сохранилась от них.</w:t>
      </w:r>
    </w:p>
    <w:p w:rsidR="000854F8" w:rsidRPr="0011178E" w:rsidRDefault="000854F8" w:rsidP="000854F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Нет в России семьи такой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Где не памятен свой герой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И глаза молодых солдат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С фотографий увядших глядят</w:t>
      </w:r>
    </w:p>
    <w:p w:rsidR="000854F8" w:rsidRPr="009903F5" w:rsidRDefault="000854F8" w:rsidP="009903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Этот взгляд, словно высший суд,</w:t>
      </w:r>
    </w:p>
    <w:p w:rsidR="001A375F" w:rsidRDefault="000854F8" w:rsidP="00BB45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03F5">
        <w:rPr>
          <w:rFonts w:ascii="Times New Roman" w:hAnsi="Times New Roman" w:cs="Times New Roman"/>
          <w:b/>
          <w:sz w:val="32"/>
          <w:szCs w:val="32"/>
          <w:lang w:eastAsia="ru-RU"/>
        </w:rPr>
        <w:t>Для ребят, что сейчас растут!</w:t>
      </w:r>
    </w:p>
    <w:p w:rsidR="00BB4509" w:rsidRPr="00BB4509" w:rsidRDefault="00BB4509" w:rsidP="00BB45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C3E3A" w:rsidRPr="001A375F" w:rsidRDefault="009C3E3A" w:rsidP="009C3E3A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1A375F">
        <w:rPr>
          <w:b/>
          <w:sz w:val="32"/>
          <w:szCs w:val="32"/>
        </w:rPr>
        <w:t>Заключение.</w:t>
      </w:r>
    </w:p>
    <w:p w:rsidR="00620D4A" w:rsidRDefault="00620D4A" w:rsidP="00620D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20D4A" w:rsidRPr="00620D4A" w:rsidRDefault="00620D4A" w:rsidP="00620D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4A">
        <w:rPr>
          <w:rFonts w:ascii="Times New Roman" w:eastAsia="Times New Roman" w:hAnsi="Times New Roman" w:cs="Times New Roman"/>
          <w:sz w:val="28"/>
          <w:szCs w:val="28"/>
        </w:rPr>
        <w:t>У каждого человека должен быть дом – не просто жилище с крышей над головой, а место, где его любят и ждут, понимают и принимают таким, каков он есть, где тепло и уютно. Но у всех нас есть общий дома – станица Смоленская Северский район, наша Кубань. Это большой дом, который мы любим и храним. Это дом, который вы буде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беречь и обустраивать, когда </w:t>
      </w:r>
      <w:r w:rsidRPr="00620D4A">
        <w:rPr>
          <w:rFonts w:ascii="Times New Roman" w:eastAsia="Times New Roman" w:hAnsi="Times New Roman" w:cs="Times New Roman"/>
          <w:sz w:val="28"/>
          <w:szCs w:val="28"/>
        </w:rPr>
        <w:t xml:space="preserve">станете взрослыми. </w:t>
      </w:r>
    </w:p>
    <w:p w:rsidR="009C3E3A" w:rsidRPr="009C3E3A" w:rsidRDefault="009C3E3A" w:rsidP="009C3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поставлена  цель, которую</w:t>
      </w:r>
      <w:r w:rsidRPr="00A570D4">
        <w:rPr>
          <w:rFonts w:ascii="Times New Roman" w:hAnsi="Times New Roman" w:cs="Times New Roman"/>
          <w:sz w:val="28"/>
          <w:szCs w:val="28"/>
        </w:rPr>
        <w:t xml:space="preserve"> мы пост</w:t>
      </w:r>
      <w:r>
        <w:rPr>
          <w:rFonts w:ascii="Times New Roman" w:hAnsi="Times New Roman" w:cs="Times New Roman"/>
          <w:sz w:val="28"/>
          <w:szCs w:val="28"/>
        </w:rPr>
        <w:t>епенно на протяжении всей жизни  реализовываем</w:t>
      </w:r>
      <w:r w:rsidRPr="00A570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действительность. Это воспитание у</w:t>
      </w:r>
      <w:r w:rsidRPr="009C3E3A">
        <w:rPr>
          <w:rFonts w:ascii="Times New Roman" w:hAnsi="Times New Roman" w:cs="Times New Roman"/>
          <w:sz w:val="28"/>
          <w:szCs w:val="28"/>
        </w:rPr>
        <w:t xml:space="preserve"> учащихся любовь к своей Родине, интерес к её ист</w:t>
      </w:r>
      <w:r w:rsidR="00620D4A">
        <w:rPr>
          <w:rFonts w:ascii="Times New Roman" w:hAnsi="Times New Roman" w:cs="Times New Roman"/>
          <w:sz w:val="28"/>
          <w:szCs w:val="28"/>
        </w:rPr>
        <w:t>орическому прошлому, формирование у них таких понятий</w:t>
      </w:r>
      <w:r w:rsidRPr="009C3E3A">
        <w:rPr>
          <w:rFonts w:ascii="Times New Roman" w:hAnsi="Times New Roman" w:cs="Times New Roman"/>
          <w:sz w:val="28"/>
          <w:szCs w:val="28"/>
        </w:rPr>
        <w:t>, как долг, честь, гражданская ответств</w:t>
      </w:r>
      <w:r>
        <w:rPr>
          <w:rFonts w:ascii="Times New Roman" w:hAnsi="Times New Roman" w:cs="Times New Roman"/>
          <w:sz w:val="28"/>
          <w:szCs w:val="28"/>
        </w:rPr>
        <w:t>енность и нравственность. Оказание помощи своим подшефным ветеранам.</w:t>
      </w:r>
    </w:p>
    <w:p w:rsidR="00620D4A" w:rsidRPr="001A375F" w:rsidRDefault="00620D4A" w:rsidP="00620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44">
        <w:rPr>
          <w:rFonts w:ascii="Times New Roman" w:eastAsia="Times New Roman" w:hAnsi="Times New Roman" w:cs="Times New Roman"/>
          <w:sz w:val="28"/>
          <w:szCs w:val="28"/>
        </w:rPr>
        <w:t>Свою Родину нужно не просто любить, нужно знать ее историю и культуру. И чем дальше уходит время, тем ближе сердцу подвиги и дела тех, кто вписал незабываемые строки в книгу истории Кубани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нашей малой Родины – </w:t>
      </w:r>
      <w:r w:rsidRPr="001A375F">
        <w:rPr>
          <w:rFonts w:ascii="Times New Roman" w:eastAsia="Times New Roman" w:hAnsi="Times New Roman" w:cs="Times New Roman"/>
          <w:sz w:val="28"/>
          <w:szCs w:val="28"/>
        </w:rPr>
        <w:t>станицы Смоленской.</w:t>
      </w:r>
    </w:p>
    <w:p w:rsidR="00620D4A" w:rsidRPr="001A375F" w:rsidRDefault="00620D4A" w:rsidP="001A3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F">
        <w:rPr>
          <w:rFonts w:ascii="Times New Roman" w:hAnsi="Times New Roman" w:cs="Times New Roman"/>
          <w:sz w:val="28"/>
          <w:szCs w:val="28"/>
        </w:rPr>
        <w:t xml:space="preserve">“Надо твердо помнить, что все пережитое нашим народом окажется напрасным, а сами мы станем предателями и изменниками великого русского дела, если не сделаем должных выводов из горького опыта, доставшегося нам безмерной, невосполнимой ценой. Стоит лишь начать, и Господь Всемогущий подаст нам силы на духовную брань, чистую жизнь и благие дела!”. </w:t>
      </w:r>
    </w:p>
    <w:p w:rsidR="009C3E3A" w:rsidRPr="001A375F" w:rsidRDefault="009C3E3A" w:rsidP="009C3E3A">
      <w:pPr>
        <w:rPr>
          <w:rFonts w:ascii="Times New Roman" w:hAnsi="Times New Roman" w:cs="Times New Roman"/>
        </w:rPr>
      </w:pPr>
    </w:p>
    <w:sectPr w:rsidR="009C3E3A" w:rsidRPr="001A375F" w:rsidSect="00EA0D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EA" w:rsidRDefault="006F41EA" w:rsidP="001A375F">
      <w:pPr>
        <w:spacing w:after="0" w:line="240" w:lineRule="auto"/>
      </w:pPr>
      <w:r>
        <w:separator/>
      </w:r>
    </w:p>
  </w:endnote>
  <w:endnote w:type="continuationSeparator" w:id="0">
    <w:p w:rsidR="006F41EA" w:rsidRDefault="006F41EA" w:rsidP="001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8730"/>
      <w:docPartObj>
        <w:docPartGallery w:val="Page Numbers (Bottom of Page)"/>
        <w:docPartUnique/>
      </w:docPartObj>
    </w:sdtPr>
    <w:sdtEndPr/>
    <w:sdtContent>
      <w:p w:rsidR="001A375F" w:rsidRDefault="006F41E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75F" w:rsidRDefault="001A3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EA" w:rsidRDefault="006F41EA" w:rsidP="001A375F">
      <w:pPr>
        <w:spacing w:after="0" w:line="240" w:lineRule="auto"/>
      </w:pPr>
      <w:r>
        <w:separator/>
      </w:r>
    </w:p>
  </w:footnote>
  <w:footnote w:type="continuationSeparator" w:id="0">
    <w:p w:rsidR="006F41EA" w:rsidRDefault="006F41EA" w:rsidP="001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E56"/>
    <w:multiLevelType w:val="hybridMultilevel"/>
    <w:tmpl w:val="22CC3784"/>
    <w:lvl w:ilvl="0" w:tplc="45F89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149AF"/>
    <w:multiLevelType w:val="hybridMultilevel"/>
    <w:tmpl w:val="B5481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F8"/>
    <w:rsid w:val="000854F8"/>
    <w:rsid w:val="00156F1F"/>
    <w:rsid w:val="001A375F"/>
    <w:rsid w:val="00452BBE"/>
    <w:rsid w:val="00466B51"/>
    <w:rsid w:val="005A51DB"/>
    <w:rsid w:val="00620D4A"/>
    <w:rsid w:val="006B0F0D"/>
    <w:rsid w:val="006F41EA"/>
    <w:rsid w:val="007D2973"/>
    <w:rsid w:val="007E5AEE"/>
    <w:rsid w:val="00872CEE"/>
    <w:rsid w:val="008E795D"/>
    <w:rsid w:val="00910873"/>
    <w:rsid w:val="0095503E"/>
    <w:rsid w:val="009903F5"/>
    <w:rsid w:val="009C3E3A"/>
    <w:rsid w:val="00A94FD6"/>
    <w:rsid w:val="00AA3003"/>
    <w:rsid w:val="00BB4509"/>
    <w:rsid w:val="00C03704"/>
    <w:rsid w:val="00C155CB"/>
    <w:rsid w:val="00C736F1"/>
    <w:rsid w:val="00CF1461"/>
    <w:rsid w:val="00D11ABA"/>
    <w:rsid w:val="00DF6A8E"/>
    <w:rsid w:val="00F43C9F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4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4FD6"/>
    <w:pPr>
      <w:ind w:left="720"/>
      <w:contextualSpacing/>
    </w:pPr>
  </w:style>
  <w:style w:type="table" w:styleId="a6">
    <w:name w:val="Table Grid"/>
    <w:basedOn w:val="a1"/>
    <w:uiPriority w:val="59"/>
    <w:rsid w:val="00A9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94FD6"/>
  </w:style>
  <w:style w:type="paragraph" w:styleId="a7">
    <w:name w:val="header"/>
    <w:basedOn w:val="a"/>
    <w:link w:val="a8"/>
    <w:uiPriority w:val="99"/>
    <w:semiHidden/>
    <w:unhideWhenUsed/>
    <w:rsid w:val="001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75F"/>
  </w:style>
  <w:style w:type="paragraph" w:styleId="a9">
    <w:name w:val="footer"/>
    <w:basedOn w:val="a"/>
    <w:link w:val="aa"/>
    <w:uiPriority w:val="99"/>
    <w:unhideWhenUsed/>
    <w:rsid w:val="001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B3A0-B70E-4CB9-877D-315CD97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15</cp:revision>
  <cp:lastPrinted>2014-02-10T17:08:00Z</cp:lastPrinted>
  <dcterms:created xsi:type="dcterms:W3CDTF">2012-05-22T16:36:00Z</dcterms:created>
  <dcterms:modified xsi:type="dcterms:W3CDTF">2014-12-10T18:04:00Z</dcterms:modified>
</cp:coreProperties>
</file>