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32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продолжаем с вами говорить о сословии воюющих. Тема урока: </w:t>
      </w:r>
      <w:r w:rsidRPr="00E472E2">
        <w:rPr>
          <w:rFonts w:ascii="Times New Roman" w:hAnsi="Times New Roman"/>
          <w:b/>
          <w:sz w:val="24"/>
          <w:szCs w:val="24"/>
        </w:rPr>
        <w:t>Средневековое рыцарство</w:t>
      </w:r>
      <w:r>
        <w:rPr>
          <w:rFonts w:ascii="Times New Roman" w:hAnsi="Times New Roman"/>
          <w:sz w:val="24"/>
          <w:szCs w:val="24"/>
        </w:rPr>
        <w:t>.</w:t>
      </w:r>
    </w:p>
    <w:p w:rsidR="00174932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 w:rsidRPr="0062480A">
        <w:rPr>
          <w:rFonts w:ascii="Times New Roman" w:hAnsi="Times New Roman"/>
          <w:sz w:val="24"/>
          <w:szCs w:val="24"/>
        </w:rPr>
        <w:t>Скажите, кто из вас знает, кто такие рыцари?</w:t>
      </w:r>
    </w:p>
    <w:p w:rsidR="00174932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 w:rsidRPr="0062480A">
        <w:rPr>
          <w:rFonts w:ascii="Times New Roman" w:hAnsi="Times New Roman"/>
          <w:sz w:val="24"/>
          <w:szCs w:val="24"/>
        </w:rPr>
        <w:t>Очень часто в литературных произведениях и художественных фильмах образ рыцарей идеализируется и не дает четкого представления об истинном образе. Поэтому сегодня мы познакомимся с понятиями “рыцарство”, “рыцарь” с точки зрения исторической науки. А также рассмотрим, как жили рыцари средневековья, их основные занятия. Это и есть цель нашего урока.</w:t>
      </w:r>
    </w:p>
    <w:p w:rsidR="00174932" w:rsidRPr="00BF17B3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 w:rsidRPr="00BF17B3">
        <w:rPr>
          <w:rFonts w:ascii="Times New Roman" w:hAnsi="Times New Roman"/>
          <w:sz w:val="24"/>
          <w:szCs w:val="24"/>
        </w:rPr>
        <w:t xml:space="preserve">Слово «рыцарь» в разных языках означает «всадник» (франц. «шевалье», исп. «кабальеро» и т. д.). Рыцарем мог стать человек знатный и достаточно богатый, чтобы иметь боевого коня и вооружение. </w:t>
      </w:r>
      <w:r>
        <w:rPr>
          <w:rFonts w:ascii="Times New Roman" w:hAnsi="Times New Roman"/>
          <w:sz w:val="24"/>
          <w:szCs w:val="24"/>
        </w:rPr>
        <w:t xml:space="preserve">Для рыцаря война была образом жизни, и это определяло всю его судьбу и интересы. Он был прекрасно подготовлен к войне. </w:t>
      </w:r>
      <w:r w:rsidRPr="00BF17B3">
        <w:rPr>
          <w:rFonts w:ascii="Times New Roman" w:hAnsi="Times New Roman"/>
          <w:sz w:val="24"/>
          <w:szCs w:val="24"/>
        </w:rPr>
        <w:t xml:space="preserve">В бою рыцаря защищала кольчуга, щит и шлем (сл. </w:t>
      </w:r>
      <w:r>
        <w:rPr>
          <w:rFonts w:ascii="Times New Roman" w:hAnsi="Times New Roman"/>
          <w:sz w:val="24"/>
          <w:szCs w:val="24"/>
        </w:rPr>
        <w:t>2</w:t>
      </w:r>
      <w:r w:rsidRPr="00BF17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BF17B3">
        <w:rPr>
          <w:rFonts w:ascii="Times New Roman" w:hAnsi="Times New Roman"/>
          <w:sz w:val="24"/>
          <w:szCs w:val="24"/>
        </w:rPr>
        <w:t xml:space="preserve">). Рыцарские доспехи включали до 200 деталей, а общий вес военного снаряжения доходил до </w:t>
      </w:r>
      <w:smartTag w:uri="urn:schemas-microsoft-com:office:smarttags" w:element="metricconverter">
        <w:smartTagPr>
          <w:attr w:name="ProductID" w:val="90 кг"/>
        </w:smartTagPr>
        <w:r w:rsidRPr="00BF17B3">
          <w:rPr>
            <w:rFonts w:ascii="Times New Roman" w:hAnsi="Times New Roman"/>
            <w:sz w:val="24"/>
            <w:szCs w:val="24"/>
          </w:rPr>
          <w:t>90 кг</w:t>
        </w:r>
      </w:smartTag>
      <w:r w:rsidRPr="00BF17B3">
        <w:rPr>
          <w:rFonts w:ascii="Times New Roman" w:hAnsi="Times New Roman"/>
          <w:sz w:val="24"/>
          <w:szCs w:val="24"/>
        </w:rPr>
        <w:t xml:space="preserve">; с течением времени росли их сложность и цена. Оружие – меч и длинное тяжелое копье (сл. </w:t>
      </w:r>
      <w:r>
        <w:rPr>
          <w:rFonts w:ascii="Times New Roman" w:hAnsi="Times New Roman"/>
          <w:sz w:val="24"/>
          <w:szCs w:val="24"/>
        </w:rPr>
        <w:t>4</w:t>
      </w:r>
      <w:r w:rsidRPr="00BF17B3">
        <w:rPr>
          <w:rFonts w:ascii="Times New Roman" w:hAnsi="Times New Roman"/>
          <w:sz w:val="24"/>
          <w:szCs w:val="24"/>
        </w:rPr>
        <w:t>).</w:t>
      </w:r>
    </w:p>
    <w:p w:rsidR="00174932" w:rsidRPr="00BF17B3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 w:rsidRPr="00BF17B3">
        <w:rPr>
          <w:rFonts w:ascii="Times New Roman" w:hAnsi="Times New Roman"/>
          <w:sz w:val="24"/>
          <w:szCs w:val="24"/>
        </w:rPr>
        <w:t xml:space="preserve">В мирное время рыцарь стремился заполнить досуг занятиями, похожими на войну. Например, охота. Но любимым развлечением были турниры – состязания в умении владеть оружием (сл. </w:t>
      </w:r>
      <w:r>
        <w:rPr>
          <w:rFonts w:ascii="Times New Roman" w:hAnsi="Times New Roman"/>
          <w:sz w:val="24"/>
          <w:szCs w:val="24"/>
        </w:rPr>
        <w:t>5</w:t>
      </w:r>
      <w:r w:rsidRPr="00BF17B3">
        <w:rPr>
          <w:rFonts w:ascii="Times New Roman" w:hAnsi="Times New Roman"/>
          <w:sz w:val="24"/>
          <w:szCs w:val="24"/>
        </w:rPr>
        <w:t>). Сражались, как правило, затупленным оружием и в прочных доспехах.</w:t>
      </w:r>
    </w:p>
    <w:p w:rsidR="00174932" w:rsidRPr="00BF17B3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 w:rsidRPr="00BF17B3">
        <w:rPr>
          <w:rFonts w:ascii="Times New Roman" w:hAnsi="Times New Roman"/>
          <w:sz w:val="24"/>
          <w:szCs w:val="24"/>
        </w:rPr>
        <w:t>Организацией турниров занимались герольды</w:t>
      </w:r>
      <w:r>
        <w:rPr>
          <w:rFonts w:ascii="Times New Roman" w:hAnsi="Times New Roman"/>
          <w:sz w:val="24"/>
          <w:szCs w:val="24"/>
        </w:rPr>
        <w:t xml:space="preserve"> (сл. 6)</w:t>
      </w:r>
      <w:r w:rsidRPr="00BF17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Герольд был распорядителем и судьей на турнире: подавал знак к началу турнира, мог остановить слишком ожесточенный бой. </w:t>
      </w:r>
      <w:r w:rsidRPr="00BF17B3">
        <w:rPr>
          <w:rFonts w:ascii="Times New Roman" w:hAnsi="Times New Roman"/>
          <w:sz w:val="24"/>
          <w:szCs w:val="24"/>
        </w:rPr>
        <w:t xml:space="preserve">Также герольды занимались геральдикой – искусством составлять и описывать гербы (сл. </w:t>
      </w:r>
      <w:r>
        <w:rPr>
          <w:rFonts w:ascii="Times New Roman" w:hAnsi="Times New Roman"/>
          <w:sz w:val="24"/>
          <w:szCs w:val="24"/>
        </w:rPr>
        <w:t>7</w:t>
      </w:r>
      <w:r w:rsidRPr="00BF17B3">
        <w:rPr>
          <w:rFonts w:ascii="Times New Roman" w:hAnsi="Times New Roman"/>
          <w:sz w:val="24"/>
          <w:szCs w:val="24"/>
        </w:rPr>
        <w:t xml:space="preserve">). Герб – отличительный знак. Сначала это были личные, затем родовые знаки знатных людей. Вслед за ними гербы появились у городов, духовных лиц. А из гербов правителей позже появились гербы государств. </w:t>
      </w:r>
    </w:p>
    <w:p w:rsidR="00174932" w:rsidRPr="00BF17B3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гербов.</w:t>
      </w:r>
    </w:p>
    <w:p w:rsidR="00174932" w:rsidRPr="00BF17B3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 w:rsidRPr="00BF17B3">
        <w:rPr>
          <w:rFonts w:ascii="Times New Roman" w:hAnsi="Times New Roman"/>
          <w:sz w:val="24"/>
          <w:szCs w:val="24"/>
        </w:rPr>
        <w:t>В рыцари готовили с самого детства. Мальчики из знатных семей обычно уже с семи лет служили пажами при дворе знатного феодала. Их учили ездить верхом, владеть оружием, петь, танцевать, придворным манерам. Грамоте учили не всегда, считалось, что рыцарю это ни к чему. Затем юноши становились оруженосцами рыцаря: сопровождали его и прислуживали. Лишь после нескольких лет службы оруженосца могли посвятить в рыцари.</w:t>
      </w:r>
    </w:p>
    <w:p w:rsidR="00174932" w:rsidRPr="00BF17B3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 w:rsidRPr="00BF17B3">
        <w:rPr>
          <w:rFonts w:ascii="Times New Roman" w:hAnsi="Times New Roman"/>
          <w:sz w:val="24"/>
          <w:szCs w:val="24"/>
        </w:rPr>
        <w:t xml:space="preserve">Жилищем рыцаря и его крепостью был неприступный каменный замок (сл. </w:t>
      </w:r>
      <w:r>
        <w:rPr>
          <w:rFonts w:ascii="Times New Roman" w:hAnsi="Times New Roman"/>
          <w:sz w:val="24"/>
          <w:szCs w:val="24"/>
        </w:rPr>
        <w:t>8</w:t>
      </w:r>
      <w:r w:rsidRPr="00BF17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</w:t>
      </w:r>
      <w:r w:rsidRPr="00BF17B3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0</w:t>
      </w:r>
      <w:r w:rsidRPr="00BF17B3">
        <w:rPr>
          <w:rFonts w:ascii="Times New Roman" w:hAnsi="Times New Roman"/>
          <w:sz w:val="24"/>
          <w:szCs w:val="24"/>
        </w:rPr>
        <w:t>). Давайте рассмотрим рисунок на ст. 104. Врагам, напавшим на замок, придется преодолеть несколько рубежей обороны. Донжон - самая высокая каменная башня, где проживал рыцарь, его семья и приближенные. Ее было захватить сложнее всего.</w:t>
      </w:r>
      <w:r>
        <w:rPr>
          <w:rFonts w:ascii="Times New Roman" w:hAnsi="Times New Roman"/>
          <w:sz w:val="24"/>
          <w:szCs w:val="24"/>
        </w:rPr>
        <w:t xml:space="preserve"> Как вы думаете, какие функции выполнял замок рыцаря?</w:t>
      </w:r>
    </w:p>
    <w:p w:rsidR="00174932" w:rsidRPr="00BF17B3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 w:rsidRPr="00BF17B3">
        <w:rPr>
          <w:rFonts w:ascii="Times New Roman" w:hAnsi="Times New Roman"/>
          <w:sz w:val="24"/>
          <w:szCs w:val="24"/>
        </w:rPr>
        <w:t>В замках, при дворах сеньоров расцвела рыцарская культура. В основе ее лежала особая система ценностей – кодекс рыцарской чести (сл. 1</w:t>
      </w:r>
      <w:r>
        <w:rPr>
          <w:rFonts w:ascii="Times New Roman" w:hAnsi="Times New Roman"/>
          <w:sz w:val="24"/>
          <w:szCs w:val="24"/>
        </w:rPr>
        <w:t>1</w:t>
      </w:r>
      <w:r w:rsidRPr="00BF17B3">
        <w:rPr>
          <w:rFonts w:ascii="Times New Roman" w:hAnsi="Times New Roman"/>
          <w:sz w:val="24"/>
          <w:szCs w:val="24"/>
        </w:rPr>
        <w:t>), который определял, что хорошо, и что плохо для рыцаря. Рыцарь должен быть храбрым в бою и верным сеньору, отстаивать христианскую веру, защищать слабых. Худший порок – трусость. А превыше всего ценилась честь.</w:t>
      </w:r>
    </w:p>
    <w:p w:rsidR="00174932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 w:rsidRPr="00BF17B3">
        <w:rPr>
          <w:rFonts w:ascii="Times New Roman" w:hAnsi="Times New Roman"/>
          <w:sz w:val="24"/>
          <w:szCs w:val="24"/>
        </w:rPr>
        <w:t>Рыцарская культура требовала умения вести себя при дворе, особенно в общении с дамами</w:t>
      </w:r>
      <w:r>
        <w:rPr>
          <w:rFonts w:ascii="Times New Roman" w:hAnsi="Times New Roman"/>
          <w:sz w:val="24"/>
          <w:szCs w:val="24"/>
        </w:rPr>
        <w:t xml:space="preserve"> (сл. 12)</w:t>
      </w:r>
      <w:r w:rsidRPr="00BF17B3">
        <w:rPr>
          <w:rFonts w:ascii="Times New Roman" w:hAnsi="Times New Roman"/>
          <w:sz w:val="24"/>
          <w:szCs w:val="24"/>
        </w:rPr>
        <w:t xml:space="preserve">. Это умение называют куртуазностью (от фр. Кур – двор). </w:t>
      </w:r>
    </w:p>
    <w:p w:rsidR="00174932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 культе Прекрасной дамы.</w:t>
      </w:r>
    </w:p>
    <w:p w:rsidR="00174932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 w:rsidRPr="00712220">
        <w:rPr>
          <w:rFonts w:ascii="Times New Roman" w:hAnsi="Times New Roman"/>
          <w:sz w:val="24"/>
          <w:szCs w:val="24"/>
        </w:rPr>
        <w:t xml:space="preserve">Куртуа́зность </w:t>
      </w:r>
      <w:r>
        <w:rPr>
          <w:rFonts w:ascii="Times New Roman" w:hAnsi="Times New Roman"/>
          <w:sz w:val="24"/>
          <w:szCs w:val="24"/>
        </w:rPr>
        <w:t>-</w:t>
      </w:r>
      <w:r w:rsidRPr="00712220">
        <w:rPr>
          <w:rFonts w:ascii="Times New Roman" w:hAnsi="Times New Roman"/>
          <w:sz w:val="24"/>
          <w:szCs w:val="24"/>
        </w:rPr>
        <w:t xml:space="preserve"> система правил поведения при дворе или набор качеств, которыми должен обладать придворный в Средние века. </w:t>
      </w:r>
      <w:r w:rsidRPr="00636735">
        <w:rPr>
          <w:rFonts w:ascii="Times New Roman" w:hAnsi="Times New Roman"/>
          <w:sz w:val="24"/>
          <w:szCs w:val="24"/>
        </w:rPr>
        <w:t>Куртуазный кодекс предполагал не только храбрость, но и учтивость, вежливость, галантность, обходительность, умение тонко чувствовать, щедрость, изящество, знание любовных условностей, умение слагать стихи.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220">
        <w:rPr>
          <w:rFonts w:ascii="Times New Roman" w:hAnsi="Times New Roman"/>
          <w:sz w:val="24"/>
          <w:szCs w:val="24"/>
        </w:rPr>
        <w:t>В Средние века куртуазность касалась, прежде всего, правил поведения по отношению к женщине и выражалась в куртуазной любви. Эта средневековая концепция любви, согласно которой отношения между влюблённым и его Дамой подобны отношениям между вассалом и его господином</w:t>
      </w:r>
      <w:r>
        <w:rPr>
          <w:rFonts w:ascii="Times New Roman" w:hAnsi="Times New Roman"/>
          <w:sz w:val="24"/>
          <w:szCs w:val="24"/>
        </w:rPr>
        <w:t>.</w:t>
      </w:r>
    </w:p>
    <w:p w:rsidR="00174932" w:rsidRDefault="00174932" w:rsidP="00BF17B3">
      <w:pPr>
        <w:jc w:val="both"/>
      </w:pPr>
      <w:r w:rsidRPr="00BF17B3">
        <w:rPr>
          <w:rFonts w:ascii="Times New Roman" w:hAnsi="Times New Roman"/>
          <w:sz w:val="24"/>
          <w:szCs w:val="24"/>
        </w:rPr>
        <w:t xml:space="preserve">Считалось, что рыцарь должен быть влюблен в прекрасную даму и прославлять ее своими подвигами. Именно рыцарство впервые столь высоко оценило женщину, сделав ее объектом настоящего поклонения. </w:t>
      </w:r>
      <w:r w:rsidRPr="00636735">
        <w:rPr>
          <w:rFonts w:ascii="Times New Roman" w:hAnsi="Times New Roman"/>
          <w:sz w:val="24"/>
          <w:szCs w:val="24"/>
        </w:rPr>
        <w:t xml:space="preserve">От женщины, Прекрасной Дамы, теперь требовались вкус к изящному, обходительность в обращении, умение занять гостей, интерес к поэзии, чуткость, отзывчивость. </w:t>
      </w:r>
    </w:p>
    <w:p w:rsidR="00174932" w:rsidRDefault="00174932" w:rsidP="00636735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Культ Прекрасной Дамы зарождался с особого поклонения Деве Марии. В ее честь возносились горячие молитвы, слагались стихи. Она именовалась «кроткой Дамой небес», «небесной королевой», ее изображения на иконах стали облекаться в драгоценные одежды, увенчиваться короной. </w:t>
      </w:r>
    </w:p>
    <w:p w:rsidR="00174932" w:rsidRDefault="00174932" w:rsidP="00636735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Такое поклонение Богородице возвеличивало в свою очередь и земную женщину. Земная любовь к ней получала все более возвышенный, более духовный характер и окрашивалась особыми поэтическими тонами. Окружая почитанием какую-либо «даму сердца», рыцарь, в сущности, служил не ей, а какому-то отвлеченному идеалу красоты и непорочности, который он создавал в своей душе. </w:t>
      </w:r>
    </w:p>
    <w:p w:rsidR="00174932" w:rsidRDefault="00174932" w:rsidP="00636735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По установившимся взглядам того времени, рыцарь и не должен был стремиться к разделенной любви, дама сердца должна быть для него недосягаемой, недоступной. Такая любовь, как считалось, становилась источником всяческой добродетели и входила в состав рыцарских заповедей. </w:t>
      </w:r>
      <w:r w:rsidRPr="00636735">
        <w:rPr>
          <w:lang w:eastAsia="en-US"/>
        </w:rPr>
        <w:t>«Редкие достигают высшей добродетели, храбрости и доброй славы, — гласило одно из поучений, — если они не были влюблены».</w:t>
      </w:r>
      <w:r>
        <w:rPr>
          <w:lang w:eastAsia="en-US"/>
        </w:rPr>
        <w:t xml:space="preserve"> </w:t>
      </w:r>
    </w:p>
    <w:p w:rsidR="00174932" w:rsidRDefault="00174932" w:rsidP="00636735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Идеальный рыцарь теперь — честен, умен, скромен, щедр, набожен, смел, вежлив и непременно влюблен. </w:t>
      </w:r>
    </w:p>
    <w:p w:rsidR="00174932" w:rsidRDefault="00174932" w:rsidP="00636735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Служение Прекрасной Даме сделалось всеобщим обычаем, никто из рыцарского сословия не мог от него уклониться. Каждый после посвящения в рыцари должен был избрать себе даму, знатную или незнатную, замужнюю или нет, и добиться у нее дозволения служить ей. </w:t>
      </w:r>
    </w:p>
    <w:p w:rsidR="00174932" w:rsidRDefault="00174932" w:rsidP="00636735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Само же служение заключалось в постоянном ношении цветов ее герба, сражениях в ее честь на войне или на турнире, прославлении ее имени и готовности исполнить малейшую ее прихоть. </w:t>
      </w:r>
    </w:p>
    <w:p w:rsidR="00174932" w:rsidRDefault="00174932" w:rsidP="00636735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При этом выборе, однако, рыцарь далеко не всегда руководствовался истинной любовью и привязанностью. Часто он лишь следовал принятому обычаю или тешил свое самолюбие, стараясь добиться расположения какой-либо знатной дамы или знаменитой красавицы. </w:t>
      </w:r>
    </w:p>
    <w:p w:rsidR="00174932" w:rsidRDefault="00174932" w:rsidP="00636735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От верного служения Прекрасной Даме рыцаря не избавляли даже семейные узы. При этом, любопытно, собственная супруга почти никогда не выбиралась повелительницей и предметом обожания. </w:t>
      </w:r>
    </w:p>
    <w:p w:rsidR="00174932" w:rsidRDefault="00174932" w:rsidP="00636735">
      <w:pPr>
        <w:pStyle w:val="NormalWeb"/>
        <w:jc w:val="both"/>
        <w:rPr>
          <w:lang w:eastAsia="en-US"/>
        </w:rPr>
      </w:pPr>
      <w:r>
        <w:rPr>
          <w:lang w:eastAsia="en-US"/>
        </w:rPr>
        <w:t xml:space="preserve">Но добиться расположения выбранной дамы было, как правило, нелегко. Нужно было совершить ряд подвигов во славу избранницы, одержать громкие победы на турнирах, и только тогда, когда подвигов по ее мнению набиралось достаточно, приходило время особого обряда: дама принимала воздыхателя в свои рыцари. </w:t>
      </w:r>
    </w:p>
    <w:p w:rsidR="00174932" w:rsidRDefault="00174932" w:rsidP="00636735">
      <w:pPr>
        <w:pStyle w:val="NormalWeb"/>
        <w:jc w:val="both"/>
        <w:rPr>
          <w:lang w:eastAsia="en-US"/>
        </w:rPr>
      </w:pPr>
      <w:hyperlink r:id="rId4" w:tooltip="Обряд посвящения в рыцари" w:history="1">
        <w:r w:rsidRPr="00636735">
          <w:rPr>
            <w:lang w:eastAsia="en-US"/>
          </w:rPr>
          <w:t>Обряд</w:t>
        </w:r>
      </w:hyperlink>
      <w:r>
        <w:rPr>
          <w:lang w:eastAsia="en-US"/>
        </w:rPr>
        <w:t xml:space="preserve"> почти в точности повторял вассальную присягу сеньору. И основным условием тоже была верность избраннице. Но дама не брала на себя никаких обязательств, - обещались только благоволение и милость. Эта духовная связь рыцаря со своей Прекрасной Дамой должна была оставаться тайной для всех, однако ее, как правило, совсем не скрывали. Нередко рыцарь служил знатной даме с прямого согласия ее мужа. </w:t>
      </w:r>
    </w:p>
    <w:p w:rsidR="00174932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 w:rsidRPr="00BF17B3">
        <w:rPr>
          <w:rFonts w:ascii="Times New Roman" w:hAnsi="Times New Roman"/>
          <w:sz w:val="24"/>
          <w:szCs w:val="24"/>
        </w:rPr>
        <w:t>Лучшие поэты-трубадуры посвящали женщинам гениальные стихи.</w:t>
      </w:r>
      <w:r>
        <w:rPr>
          <w:rFonts w:ascii="Times New Roman" w:hAnsi="Times New Roman"/>
          <w:sz w:val="24"/>
          <w:szCs w:val="24"/>
        </w:rPr>
        <w:t xml:space="preserve"> Поэзия трубадуров – одно из самых интересных явлений в рыцарской культуре. Одним из самых ярких образцов рыцарского эпоса является «Песнь о Роланде». В ней воспеваются верность, дружба, мужество и героизм.</w:t>
      </w:r>
    </w:p>
    <w:p w:rsidR="00174932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жизни рыцарей мы можем узнать из литературных произведений. Это эпические поэмы и рыцарские романы. Особой популярностью во все времена пользовались романы о короле Артуре и рыцарях Круглого стола (сл. 13).</w:t>
      </w:r>
      <w:r w:rsidRPr="00530F0F">
        <w:t xml:space="preserve"> </w:t>
      </w:r>
      <w:r w:rsidRPr="00530F0F">
        <w:rPr>
          <w:rFonts w:ascii="Times New Roman" w:hAnsi="Times New Roman"/>
          <w:sz w:val="24"/>
          <w:szCs w:val="24"/>
        </w:rPr>
        <w:t>Образ британского короля Артура собран из нескольких биографий и подвигов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0F0F">
        <w:rPr>
          <w:rFonts w:ascii="Times New Roman" w:hAnsi="Times New Roman"/>
          <w:sz w:val="24"/>
          <w:szCs w:val="24"/>
        </w:rPr>
        <w:t>При своем дворе в Камелоте Артур собрал самых храбрых и преданных рыцарей королевства — Ланселота, Гавейна, Персиваля и многих других.</w:t>
      </w:r>
      <w:r>
        <w:rPr>
          <w:rFonts w:ascii="Times New Roman" w:hAnsi="Times New Roman"/>
          <w:sz w:val="24"/>
          <w:szCs w:val="24"/>
        </w:rPr>
        <w:t xml:space="preserve"> Заседали рыцари за Круглым столом, </w:t>
      </w:r>
      <w:r w:rsidRPr="00530F0F">
        <w:rPr>
          <w:rFonts w:ascii="Times New Roman" w:hAnsi="Times New Roman"/>
          <w:sz w:val="24"/>
          <w:szCs w:val="24"/>
        </w:rPr>
        <w:t>чтобы никто не чувствовал себя ни первым, ни последним, и все были равны между собой и перед королем.</w:t>
      </w:r>
      <w:r>
        <w:rPr>
          <w:rFonts w:ascii="Times New Roman" w:hAnsi="Times New Roman"/>
          <w:sz w:val="24"/>
          <w:szCs w:val="24"/>
        </w:rPr>
        <w:t xml:space="preserve"> Сказания о короле Артуре – это сказания о волшебнике Мерлине, волшебном мече Эскалибуре, прекрасной Джинерве, </w:t>
      </w:r>
      <w:r w:rsidRPr="007F7083">
        <w:rPr>
          <w:rFonts w:ascii="Times New Roman" w:hAnsi="Times New Roman"/>
          <w:sz w:val="24"/>
          <w:szCs w:val="24"/>
        </w:rPr>
        <w:t>благородств</w:t>
      </w:r>
      <w:r>
        <w:rPr>
          <w:rFonts w:ascii="Times New Roman" w:hAnsi="Times New Roman"/>
          <w:sz w:val="24"/>
          <w:szCs w:val="24"/>
        </w:rPr>
        <w:t>е</w:t>
      </w:r>
      <w:r w:rsidRPr="007F7083">
        <w:rPr>
          <w:rFonts w:ascii="Times New Roman" w:hAnsi="Times New Roman"/>
          <w:sz w:val="24"/>
          <w:szCs w:val="24"/>
        </w:rPr>
        <w:t xml:space="preserve"> и самоотверженной преданности короне и своему государству.</w:t>
      </w:r>
    </w:p>
    <w:p w:rsidR="00174932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элементы рыцарской культуры. Кому в первую очередь служили рыцари?</w:t>
      </w:r>
    </w:p>
    <w:p w:rsidR="00174932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Отрывок из к/ф «История рыцаря».</w:t>
      </w:r>
      <w:bookmarkStart w:id="0" w:name="_GoBack"/>
      <w:bookmarkEnd w:id="0"/>
    </w:p>
    <w:p w:rsidR="00174932" w:rsidRPr="00BF17B3" w:rsidRDefault="00174932" w:rsidP="00BF17B3">
      <w:pPr>
        <w:jc w:val="both"/>
        <w:rPr>
          <w:rFonts w:ascii="Times New Roman" w:hAnsi="Times New Roman"/>
          <w:sz w:val="24"/>
          <w:szCs w:val="24"/>
        </w:rPr>
      </w:pPr>
    </w:p>
    <w:p w:rsidR="00174932" w:rsidRPr="00BF17B3" w:rsidRDefault="00174932" w:rsidP="00BF17B3">
      <w:pPr>
        <w:jc w:val="both"/>
        <w:rPr>
          <w:rFonts w:ascii="Times New Roman" w:hAnsi="Times New Roman"/>
          <w:sz w:val="24"/>
          <w:szCs w:val="24"/>
        </w:rPr>
      </w:pPr>
      <w:r w:rsidRPr="00BF17B3">
        <w:rPr>
          <w:rFonts w:ascii="Times New Roman" w:hAnsi="Times New Roman"/>
          <w:sz w:val="24"/>
          <w:szCs w:val="24"/>
        </w:rPr>
        <w:t>Д.з. § 10.</w:t>
      </w:r>
    </w:p>
    <w:p w:rsidR="00174932" w:rsidRPr="00BF17B3" w:rsidRDefault="00174932">
      <w:pPr>
        <w:rPr>
          <w:rFonts w:ascii="Times New Roman" w:hAnsi="Times New Roman"/>
          <w:sz w:val="24"/>
          <w:szCs w:val="24"/>
        </w:rPr>
      </w:pPr>
    </w:p>
    <w:sectPr w:rsidR="00174932" w:rsidRPr="00BF17B3" w:rsidSect="007D52CD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5F6"/>
    <w:rsid w:val="00020564"/>
    <w:rsid w:val="00174932"/>
    <w:rsid w:val="001A3E20"/>
    <w:rsid w:val="0022694E"/>
    <w:rsid w:val="00246D16"/>
    <w:rsid w:val="002F6B3A"/>
    <w:rsid w:val="00432FCD"/>
    <w:rsid w:val="00530F0F"/>
    <w:rsid w:val="005672CA"/>
    <w:rsid w:val="00604FE7"/>
    <w:rsid w:val="0062480A"/>
    <w:rsid w:val="00636735"/>
    <w:rsid w:val="00700168"/>
    <w:rsid w:val="00712220"/>
    <w:rsid w:val="007D52CD"/>
    <w:rsid w:val="007F7083"/>
    <w:rsid w:val="009055DA"/>
    <w:rsid w:val="009C690B"/>
    <w:rsid w:val="009F1221"/>
    <w:rsid w:val="00B127E4"/>
    <w:rsid w:val="00B665F6"/>
    <w:rsid w:val="00BF17B3"/>
    <w:rsid w:val="00D23F55"/>
    <w:rsid w:val="00E472E2"/>
    <w:rsid w:val="00F7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inition">
    <w:name w:val="definition"/>
    <w:basedOn w:val="DefaultParagraphFont"/>
    <w:uiPriority w:val="99"/>
    <w:rsid w:val="00636735"/>
    <w:rPr>
      <w:rFonts w:cs="Times New Roman"/>
    </w:rPr>
  </w:style>
  <w:style w:type="paragraph" w:styleId="NormalWeb">
    <w:name w:val="Normal (Web)"/>
    <w:basedOn w:val="Normal"/>
    <w:uiPriority w:val="99"/>
    <w:rsid w:val="00636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367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rmtower.ru/wiki/%D0%9E%D0%B1%D1%80%D1%8F%D0%B4_%D0%BF%D0%BE%D1%81%D0%B2%D1%8F%D1%89%D0%B5%D0%BD%D0%B8%D1%8F_%D0%B2_%D1%80%D1%8B%D1%86%D0%B0%D1%80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1201</Words>
  <Characters>6846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7</cp:revision>
  <dcterms:created xsi:type="dcterms:W3CDTF">2012-09-25T11:46:00Z</dcterms:created>
  <dcterms:modified xsi:type="dcterms:W3CDTF">2013-10-16T10:34:00Z</dcterms:modified>
</cp:coreProperties>
</file>