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A9" w:rsidRPr="00B43CA9" w:rsidRDefault="00513443" w:rsidP="00B43CA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литературы в 10-м классе на тему:</w:t>
      </w:r>
      <w:r w:rsidR="00B43CA9" w:rsidRPr="00B43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"Две дороги – два пути".</w:t>
      </w:r>
    </w:p>
    <w:p w:rsidR="00B43CA9" w:rsidRPr="00B43CA9" w:rsidRDefault="00513443" w:rsidP="00B43CA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Нравственные искания Андрея Болконского и Пьера Безухова (по роману Л.Н. Толстого "Война и мир")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513443" w:rsidRPr="00B43CA9" w:rsidRDefault="00513443" w:rsidP="00513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Обобщить полученные знания о нравственных исканиях героев романа Л.Н. Толстого “Война и мир”.</w:t>
      </w:r>
    </w:p>
    <w:p w:rsidR="00513443" w:rsidRPr="00B43CA9" w:rsidRDefault="00513443" w:rsidP="00513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Поразмышлять над вопросом о возможных путях развития России во 2-й половине 19 века и определить отношение Л.Н. Толстого к этому вопросу, анализируя образы главных героев романа.</w:t>
      </w:r>
    </w:p>
    <w:p w:rsidR="00513443" w:rsidRPr="00B43CA9" w:rsidRDefault="00513443" w:rsidP="00513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Продолжить развитие умения учащихся работать с текстом художественного произведения. Продолжить развитие монологической речи учащихся, умения аналитически мыслить, сопоставлять понятия, образы, делать выводы на основе фактов. Продолжить обучение умению вести дискуссию.</w:t>
      </w:r>
    </w:p>
    <w:p w:rsidR="00513443" w:rsidRPr="00B43CA9" w:rsidRDefault="00513443" w:rsidP="00513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интерес к литературе, к творчеству великого классика русской литературы Л.Н. Толстого. Воспитывать умение работать в коллективе, активную жизненную позицию учащихся, чувство патриотизма. Формировать </w:t>
      </w:r>
      <w:proofErr w:type="spellStart"/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>Я-концепцию</w:t>
      </w:r>
      <w:proofErr w:type="spellEnd"/>
      <w:proofErr w:type="gramEnd"/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</w:p>
    <w:p w:rsidR="00513443" w:rsidRPr="00B43CA9" w:rsidRDefault="00513443" w:rsidP="005134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урок повторительно-обобщающий с элементами новых знаний.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513443" w:rsidRPr="00B43CA9" w:rsidRDefault="00513443" w:rsidP="005134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на уроке используется презентация (на слайдах тема урока, название урока, проблемный вопрос урока, портрет Л.Н. Толстого, эпиграфы к уроку);</w:t>
      </w:r>
    </w:p>
    <w:p w:rsidR="00513443" w:rsidRPr="00B43CA9" w:rsidRDefault="00513443" w:rsidP="005134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на уроке используется раздаточный материал: таблицы, систематизирующие знания учащихся об образах главных героев романа Л.Н. Толстого; карточки с цитатами из романа, справочными материалами о славянофилах и западниках.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приемы и методы:</w:t>
      </w:r>
    </w:p>
    <w:p w:rsidR="00513443" w:rsidRPr="00B43CA9" w:rsidRDefault="00513443" w:rsidP="005134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урок построен с использованием приемов технологии личностно-ориентированного обучения, приемов технологии развития критического мышления; используется проблемный, эвристический, поисковый методы обучения.</w:t>
      </w:r>
    </w:p>
    <w:p w:rsidR="00513443" w:rsidRPr="00B43CA9" w:rsidRDefault="00513443" w:rsidP="0051344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513443" w:rsidRPr="00B43CA9" w:rsidRDefault="00513443" w:rsidP="005134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 доске слайд с портретом писателя и названием изучаемого произведения. (Смотри слайд первый</w:t>
      </w: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B43CA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приложения</w:t>
        </w:r>
      </w:hyperlink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момент. Слово учителя с элементами беседы. Стадия вызова.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Продолжим разговор о романе Л.Н. Толстого “Война и мир”. На предыдущих уроках мы говорили о двух главных героях великой эпопеи: о Пьере Безухове и Андрее Болконском, - обсуждали трудный путь их духовных, нравственных исканий. Как относится Лев Толстой к своим героям? Почему именно так? Почему так подробно писатель говорит об их судьбе в своем романе?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>( И Пьер, и Андрей проходят на страницах романа сложный путь самосовершенствования, обретения себя, путь к пониманию своего предназначения в жизни.</w:t>
      </w:r>
      <w:proofErr w:type="gramEnd"/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 В человеке, по 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мнению Л.Н. Толстого, не должна прекращаться внутренняя работа, и результат ее - обретение истины. </w:t>
      </w:r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>Лучшие герои писателя повторяют его нравственный кодекс).</w:t>
      </w:r>
      <w:proofErr w:type="gramEnd"/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Но так ли все просто у Толстого-философа, мыслителя? Только ли о предназначении человека размышляет он в своем романе?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Вторая половина 19 века. Писателей, общественных деятелей волнует и судьба России, пути ее развития. Назовите, пожалуйста, писателей второй половины 19 века, на страницах произведений которых встает этот вопрос?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(И.С. Тургенев, Н.А. Некрасов, Ф.М. Достоевский и др.)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А что думает Л.Н. Толстой? Каким видит путь развития России? Как представляет его в своем романе? Пожалуйста, предположите. (Учащиеся высказываю свои мнения).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Эти вопросы - главные на нашем уроке сегодня. Как они могут быть связаны с вопросом о нравственных исканиях главных героев романа “Война и мир”?</w:t>
      </w:r>
    </w:p>
    <w:p w:rsidR="00513443" w:rsidRPr="00B43CA9" w:rsidRDefault="00513443" w:rsidP="005134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 доске слайд с темой урока: “Нравственные искания Андрея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Болконского и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Пьера Безухова”. (Смотри слайд второй приложения).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Ребята высказывают свои предположения.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Таким образом, на основании изученного материала, проследив еще раз жизненный путь героев, мы попытаемся понять, что думал великий мыслитель, патриот своей стран</w:t>
      </w:r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>ы о ее</w:t>
      </w:r>
      <w:proofErr w:type="gramEnd"/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 судьбе. Попробуйте придумать название нашего урока.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доске слайд с названием урока: “Две дороги – два пути развития России”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На слайде эпиграфы к уроку. (Смотри слайд третий приложения).</w:t>
      </w:r>
    </w:p>
    <w:p w:rsidR="00513443" w:rsidRPr="00B43CA9" w:rsidRDefault="00513443" w:rsidP="005134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“Чтобы жить честно, надо рваться, путаться, …, начинать и бросать, и опять бросать</w:t>
      </w:r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 спокойствие – душевная подлость”. (Л.Н. Толстой).</w:t>
      </w:r>
    </w:p>
    <w:p w:rsidR="00513443" w:rsidRPr="00B43CA9" w:rsidRDefault="00513443" w:rsidP="005134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Пока свободою горим,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Пока сердца для чести живы,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br/>
        <w:t>Мой друг, отчизне посвятим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br/>
        <w:t>Души прекрасные порывы!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br/>
      </w:r>
      <w:r w:rsidRPr="00B43CA9">
        <w:rPr>
          <w:rFonts w:ascii="Times New Roman" w:eastAsia="Times New Roman" w:hAnsi="Times New Roman" w:cs="Times New Roman"/>
          <w:i/>
          <w:iCs/>
          <w:sz w:val="24"/>
          <w:szCs w:val="24"/>
        </w:rPr>
        <w:t>(А.С. Пушкин)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Два эпиграфа – две части в названии нашего урока. Соотнесите эпиграфы с частями названия урока. Как вы понимаете смысл слов “дорога” и “путь” в этом контексте?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На слайде представлен проблемный вопрос урока. (Смотри слайд четвертый приложения).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Как понимание нравственных исканий Андрея Болконского и Пьера Безухова ведет к представлению о путях развития России во второй половине 19 века?</w:t>
      </w:r>
    </w:p>
    <w:p w:rsidR="00513443" w:rsidRPr="00B43CA9" w:rsidRDefault="00513443" w:rsidP="005134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 Стадия осмысления.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2.1. Чтобы ответить в дальнейшем на наш проблемный вопрос, вспомним, что мы знаем о героях романа Л.Н. Толстого?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Предлагается работа с таблицей, которая составлена учащимися на предыдущих уроках во время разговора об образах Андрея Болконского и Пьера Безухова. Таблица у каждого ученика.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“Жизнь прожить – не поле перейти”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0"/>
        <w:gridCol w:w="3506"/>
        <w:gridCol w:w="3385"/>
      </w:tblGrid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Болконский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Пьер Безухов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получили </w:t>
            </w: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деревне.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границей.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чего начинается Родина?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Крепостная няня и ее песни.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Учитель-швейцарец и его урок о мире-глобусе.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встреча читателя с героем.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Анны </w:t>
            </w:r>
            <w:proofErr w:type="spellStart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443" w:rsidRPr="00B43CA9" w:rsidRDefault="00513443" w:rsidP="005134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Надменный</w:t>
            </w:r>
            <w:proofErr w:type="gramEnd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, сдержанный, равнодушный к свету, радуется только тогда, когда увидел Пьера.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наивный, защищает Наполеона как гаранта идей равенства и братства.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героев к войне 1805-1807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на войну, т.к. бежит от света, скрывает истинную цель.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 войны.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первый эпизод в романе говорит о переоценке ценностей в жизни?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сражение: слава – ничто; покой, мир, жизнь. Оставляет военную службу. Государственная служба.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Женитьба на </w:t>
            </w:r>
            <w:proofErr w:type="spellStart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Элен</w:t>
            </w:r>
            <w:proofErr w:type="spellEnd"/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разочарование в семейной жизни, вступление в масонский орден, хозяйственные начинания.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Ростова в судьбе героев романа.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Наташе, сватовство, роман Наташи с Курагиным.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Разочарование в масонстве, поддержка Наташи после разрыва с Болконским в период ее выздоровления.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1812 года в судьбе героев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в армию, участие в Бородинском сражении, смертельное ранение.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Остается в Москве, чтобы убить Наполеона; плен, сближение с народом.</w:t>
            </w:r>
          </w:p>
        </w:tc>
      </w:tr>
    </w:tbl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Итог нравственных исканий героев романа …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Работа с таблицей предполагает беседу с учащимися по вопросам таблицы. Беседа систематизирует знания учащихся об образах главных героев романа. Предполагается обращение к тексту романа, цитирование эпизодов.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Итоги нравственных исканий подводятся после работы учащихся с цитатами из романа.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Эпилог, часть 1, глава 14. Со слов: “Пьер улыбнулся, Наташа засмеялась, но Николай еще более сдвинул брови…” до слов: “…Разговор снова возобновился и уже не в том неприятно враждебном тоне, в котором сказаны были последние слова Николая”.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Том 3, часть 2, глава 37. Со слов: “В несчастном, рыдающем, обессиленном человеке, которому только что отняли ногу, он увидел Анатоля Курагина” до слов: “Но теперь уже поздно. Я знаю это!”.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- Том 4, часть 1, глава 15. Со слов: </w:t>
      </w:r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“Когда привели к князю Андрею </w:t>
      </w:r>
      <w:proofErr w:type="spellStart"/>
      <w:r w:rsidRPr="00B43CA9">
        <w:rPr>
          <w:rFonts w:ascii="Times New Roman" w:eastAsia="Times New Roman" w:hAnsi="Times New Roman" w:cs="Times New Roman"/>
          <w:sz w:val="24"/>
          <w:szCs w:val="24"/>
        </w:rPr>
        <w:t>Николушку</w:t>
      </w:r>
      <w:proofErr w:type="spellEnd"/>
      <w:r w:rsidRPr="00B43CA9">
        <w:rPr>
          <w:rFonts w:ascii="Times New Roman" w:eastAsia="Times New Roman" w:hAnsi="Times New Roman" w:cs="Times New Roman"/>
          <w:sz w:val="24"/>
          <w:szCs w:val="24"/>
        </w:rPr>
        <w:t>, испуганно смотревшего на отца…” до слов: “</w:t>
      </w:r>
      <w:proofErr w:type="gramEnd"/>
      <w:r w:rsidRPr="00B43CA9">
        <w:rPr>
          <w:rFonts w:ascii="Times New Roman" w:eastAsia="Times New Roman" w:hAnsi="Times New Roman" w:cs="Times New Roman"/>
          <w:sz w:val="24"/>
          <w:szCs w:val="24"/>
        </w:rPr>
        <w:t xml:space="preserve"> …И он замолчал”.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Том 4, часть</w:t>
      </w:r>
      <w:proofErr w:type="gramStart"/>
      <w:r w:rsidRPr="00B43CA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43CA9">
        <w:rPr>
          <w:rFonts w:ascii="Times New Roman" w:eastAsia="Times New Roman" w:hAnsi="Times New Roman" w:cs="Times New Roman"/>
          <w:sz w:val="24"/>
          <w:szCs w:val="24"/>
        </w:rPr>
        <w:t>, глава 16. Со слов: “Любовь? Что такое любовь? – думал он. – Любовь мешает смерти. Любовь есть жизнь” до слов: “Он почувствовал как бы освобождение прежде связанной в нем силы и ту странную легкость, которая с тех пор оставляла его”.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2.2. Итог нравственных исканий героев романа Л.Н. Толстого. Вопросы классу.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Андрей Болконский. С какими мыслями о смысле жизни умер герой романа? (Понимание братства, всеобщей любви, вера в Бога, нравственное совершенство человека). Пьер Безухов. В чем смысл его жизни в эпилоге романа? (Участие в тайном обществе, общественная деятельность, счастливая семейная жизнь).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2.3. Возвращаемся к теме урока, к проблемному вопросу.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- Во второй половине 19 века в обществе имел место плюрализм (предполагается словарная работа: объяснить значение слова “плюрализм”) мнений о путях развития России.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популярными были такие идейные течения, как западничество и славянофильство. Что вы знаете об этих течениях?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В помощь учащимся предлагается таблица.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6"/>
        <w:gridCol w:w="4243"/>
      </w:tblGrid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Западники</w:t>
            </w:r>
          </w:p>
        </w:tc>
      </w:tr>
      <w:tr w:rsidR="00513443" w:rsidRPr="00B43CA9" w:rsidTr="005134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совершенствование личности;</w:t>
            </w:r>
          </w:p>
          <w:p w:rsidR="00513443" w:rsidRPr="00B43CA9" w:rsidRDefault="00513443" w:rsidP="00513443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вера;</w:t>
            </w:r>
          </w:p>
          <w:p w:rsidR="00513443" w:rsidRPr="00B43CA9" w:rsidRDefault="00513443" w:rsidP="00513443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патриархальность.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3443" w:rsidRPr="00B43CA9" w:rsidRDefault="00513443" w:rsidP="00513443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противостояние правительству;</w:t>
            </w:r>
          </w:p>
          <w:p w:rsidR="00513443" w:rsidRPr="00B43CA9" w:rsidRDefault="00513443" w:rsidP="00513443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социальная деятельность;</w:t>
            </w:r>
          </w:p>
          <w:p w:rsidR="00513443" w:rsidRPr="00B43CA9" w:rsidRDefault="00513443" w:rsidP="00513443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A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западный путь развития.</w:t>
            </w:r>
          </w:p>
        </w:tc>
      </w:tr>
    </w:tbl>
    <w:p w:rsidR="00513443" w:rsidRPr="00B43CA9" w:rsidRDefault="00513443" w:rsidP="005134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 Стадия рефлексии.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3.1. Вопросы классу. Мы говорим о двух героях Л.Н. Толстого. К какому идейному направлению мог бы принадлежать Андрей Болконский? Какие идеи близки Пьеру Безухову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Учащимся предлагается ответить на проблемный вопрос урока.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(Два героя – два пути преобразования России: князь Андрей, символизирующий восточное направление, неучастие в политике, нравственное самосовершенствование, веру; и Пьер, допускающий противостояние правительству, широкую социальную деятельность в этом направлении).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. - Толстой думал о преобразования России в свое тревожное и неоднозначное время. В не менее сложную эпоху живем мы сейчас. И каждый настоящий патриот своей страны думает о ее будущем.</w:t>
      </w:r>
    </w:p>
    <w:p w:rsidR="00513443" w:rsidRPr="00B43CA9" w:rsidRDefault="00513443" w:rsidP="0051344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3.2. Учащимся предлагается написать сочинение-миниатюру на тему: “Каким я вижу будущее России и что могу сделать для ее процветания?”.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Сочинения зачитываются и обсуждаются</w:t>
      </w:r>
      <w:r w:rsidRPr="00B4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b/>
          <w:bCs/>
          <w:sz w:val="24"/>
          <w:szCs w:val="24"/>
        </w:rPr>
        <w:t>3.3. Обобщение. Роль классической литературы в жизни человека.</w:t>
      </w:r>
    </w:p>
    <w:p w:rsidR="00513443" w:rsidRPr="00B43CA9" w:rsidRDefault="00513443" w:rsidP="005134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CA9">
        <w:rPr>
          <w:rFonts w:ascii="Times New Roman" w:eastAsia="Times New Roman" w:hAnsi="Times New Roman" w:cs="Times New Roman"/>
          <w:sz w:val="24"/>
          <w:szCs w:val="24"/>
        </w:rPr>
        <w:t>(Классическая литература заставляет задуматься над многими современными проблемами, помогает ответить на вопросы, волнующие сегодня).</w:t>
      </w:r>
    </w:p>
    <w:p w:rsidR="006D3088" w:rsidRDefault="006D3088"/>
    <w:sectPr w:rsidR="006D3088" w:rsidSect="009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37CA"/>
    <w:multiLevelType w:val="multilevel"/>
    <w:tmpl w:val="F6EC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76C32"/>
    <w:multiLevelType w:val="multilevel"/>
    <w:tmpl w:val="F2C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B7D96"/>
    <w:multiLevelType w:val="multilevel"/>
    <w:tmpl w:val="7D6E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78A5"/>
    <w:multiLevelType w:val="multilevel"/>
    <w:tmpl w:val="419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1E3F"/>
    <w:multiLevelType w:val="multilevel"/>
    <w:tmpl w:val="2296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250D5"/>
    <w:multiLevelType w:val="multilevel"/>
    <w:tmpl w:val="5EECE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87CCE"/>
    <w:multiLevelType w:val="multilevel"/>
    <w:tmpl w:val="C7B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E70A6"/>
    <w:multiLevelType w:val="multilevel"/>
    <w:tmpl w:val="B074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443"/>
    <w:rsid w:val="00513443"/>
    <w:rsid w:val="006D3088"/>
    <w:rsid w:val="00925269"/>
    <w:rsid w:val="00B4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9"/>
  </w:style>
  <w:style w:type="paragraph" w:styleId="1">
    <w:name w:val="heading 1"/>
    <w:basedOn w:val="a"/>
    <w:link w:val="10"/>
    <w:uiPriority w:val="9"/>
    <w:qFormat/>
    <w:rsid w:val="0051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34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443"/>
  </w:style>
  <w:style w:type="character" w:styleId="a4">
    <w:name w:val="Emphasis"/>
    <w:basedOn w:val="a0"/>
    <w:uiPriority w:val="20"/>
    <w:qFormat/>
    <w:rsid w:val="00513443"/>
    <w:rPr>
      <w:i/>
      <w:iCs/>
    </w:rPr>
  </w:style>
  <w:style w:type="paragraph" w:styleId="a5">
    <w:name w:val="Normal (Web)"/>
    <w:basedOn w:val="a"/>
    <w:uiPriority w:val="99"/>
    <w:unhideWhenUsed/>
    <w:rsid w:val="0051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3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4951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1361</Words>
  <Characters>7759</Characters>
  <Application>Microsoft Office Word</Application>
  <DocSecurity>0</DocSecurity>
  <Lines>64</Lines>
  <Paragraphs>18</Paragraphs>
  <ScaleCrop>false</ScaleCrop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2014-04-13T13:47:00Z</dcterms:created>
  <dcterms:modified xsi:type="dcterms:W3CDTF">2014-04-14T10:53:00Z</dcterms:modified>
</cp:coreProperties>
</file>