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Государственное бюджетное общеобразовательное учреждение</w:t>
      </w: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средняя общеобразовательная школа №9 с углубленным изучением французского языка</w:t>
      </w: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Василеостровского района</w:t>
      </w:r>
      <w:proofErr w:type="gramStart"/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</w:t>
      </w:r>
      <w:proofErr w:type="gramEnd"/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анкт Петербурга</w:t>
      </w: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Отделение дошкольного образования детей</w:t>
      </w: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69E" w:rsidRPr="00182F52" w:rsidRDefault="00B9248F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Конспект </w:t>
      </w:r>
      <w:r w:rsidR="00E6769E"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совместной деятельности педагога и детей</w:t>
      </w:r>
    </w:p>
    <w:p w:rsidR="00B9248F" w:rsidRPr="00182F52" w:rsidRDefault="00B9248F" w:rsidP="00B9248F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птичьем дворе</w:t>
      </w: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82F52" w:rsidRDefault="00182F52" w:rsidP="00E6769E">
      <w:pPr>
        <w:pStyle w:val="a4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9248F" w:rsidRPr="00182F52" w:rsidRDefault="00E6769E" w:rsidP="00E6769E">
      <w:pPr>
        <w:pStyle w:val="a4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Составила</w:t>
      </w:r>
      <w:r w:rsidR="00B9248F"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proofErr w:type="spellStart"/>
      <w:r w:rsidR="00B9248F"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Дакало</w:t>
      </w:r>
      <w:proofErr w:type="spellEnd"/>
      <w:r w:rsidR="00B9248F"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А.Г.</w:t>
      </w: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769E" w:rsidRPr="00182F52" w:rsidRDefault="00E6769E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21B6" w:rsidRPr="00182F52" w:rsidRDefault="001321B6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 современных образовательных технологий:</w:t>
      </w:r>
    </w:p>
    <w:p w:rsidR="001321B6" w:rsidRPr="00182F52" w:rsidRDefault="001321B6" w:rsidP="001321B6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Интерактивная технология в ДОУ, технология ИКТ</w:t>
      </w:r>
    </w:p>
    <w:p w:rsidR="001321B6" w:rsidRPr="00182F52" w:rsidRDefault="00B337E8" w:rsidP="001321B6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Игровая технология</w:t>
      </w:r>
    </w:p>
    <w:p w:rsidR="001321B6" w:rsidRPr="00182F52" w:rsidRDefault="00B337E8" w:rsidP="001321B6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182F5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Здоровьесберегающие</w:t>
      </w:r>
      <w:proofErr w:type="spellEnd"/>
      <w:r w:rsidRPr="00182F5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образовательные</w:t>
      </w:r>
    </w:p>
    <w:p w:rsidR="001321B6" w:rsidRPr="00182F52" w:rsidRDefault="00B337E8" w:rsidP="001321B6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Технология развивающего обучения</w:t>
      </w: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Pr="00182F52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337E8" w:rsidRDefault="00B337E8" w:rsidP="001321B6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000570"/>
          <w:sz w:val="24"/>
          <w:szCs w:val="24"/>
        </w:rPr>
      </w:pPr>
    </w:p>
    <w:p w:rsidR="00B9248F" w:rsidRPr="00182F52" w:rsidRDefault="00E6769E" w:rsidP="001321B6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Цель</w:t>
      </w:r>
      <w:r w:rsidR="00B9248F"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t>:</w:t>
      </w:r>
      <w:r w:rsidR="00B9248F"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 активизация и закрепление знаний детей о домашних птицах и месте их обитания. </w:t>
      </w:r>
    </w:p>
    <w:p w:rsidR="00E6769E" w:rsidRPr="00182F52" w:rsidRDefault="00B9248F" w:rsidP="00B9248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t>Задачи: 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Образовательные: 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Усвоить названия домашних птиц, из каких частей состоит тело, где живут, чем питаются, углублять знания о пользе птиц для людей. - Обогащение глагольной и прилагательной лексики.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Воспитательные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: Воспитывать способность гуманно относиться к птицам, ухаживать за ними.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b/>
          <w:color w:val="auto"/>
          <w:sz w:val="24"/>
          <w:szCs w:val="24"/>
        </w:rPr>
        <w:t>Развивающие: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внимания, памяти, мышления, мелкой моторики рук.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Предварительная работа: 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>Рассматривание картинок о домашних птицах, настольные игры «Собери картинку», «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Кто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где живет», рассматривание сюжетных картин «Домашние птицы», чтение стихов о птицах, русских народных сказок «Кот, петух и лиса», « Курочка ряба» и др.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2F52">
        <w:rPr>
          <w:rFonts w:ascii="Times New Roman" w:hAnsi="Times New Roman" w:cs="Times New Roman"/>
          <w:b/>
          <w:color w:val="auto"/>
          <w:sz w:val="24"/>
          <w:szCs w:val="24"/>
        </w:rPr>
        <w:t>Материалы и оборудование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>: картинки или игрушки курицы, петуха,</w:t>
      </w:r>
      <w:r w:rsidR="001321B6"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гуся, утки, индюка (их птенцы),</w:t>
      </w:r>
      <w:r w:rsidR="00B337E8"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 « На птичьем дворе»,</w:t>
      </w:r>
      <w:r w:rsidR="001321B6"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>грушка собака тарелочки с: семечками, травой и листьями, червями (из пластилина), овсом, крошками хлеба и муляжами овощей и фруктов, колбасой, конфетами.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Схемы - голова птицы, хвост, крылья с туловищем, лапы, перо.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t>Ход НОД: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1.Мотивация. Дети встают в кружочек. Координация движений в сочетании с речью.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Где ладошка? Тут?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Тут.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На ладошке пруд?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Пруд.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Палец большой-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Это гусь молодой.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>Указательны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й-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поймал,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Средний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гуся ощипал,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Этот палец суп варил,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Этот палец нас кормил.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Полетел гусь в рот,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А оттуда в живот! Вот!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Style w:val="a3"/>
          <w:rFonts w:ascii="MS Mincho" w:eastAsia="MS Mincho" w:hAnsi="MS Mincho" w:cs="MS Mincho" w:hint="eastAsia"/>
          <w:color w:val="auto"/>
          <w:sz w:val="24"/>
          <w:szCs w:val="24"/>
        </w:rPr>
        <w:t> </w:t>
      </w:r>
      <w:r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t>2. Постановка задачи.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Ребята, нам пришла телеграмма, где нас приглашают в гости. Сегодня мы с вами отправимся в деревню Простоквашино. На чем мы можем в нее отправиться? (На 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автобусе, на машине, на поезде). Ну конечно нам удобнее ехать на поезде, ведь нас много. Приготовились, поехали!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Вот поезд наш едет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Колеса стучат.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А в поезде нашем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Ребята сидят.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82F52">
        <w:rPr>
          <w:rFonts w:ascii="Times New Roman" w:hAnsi="Times New Roman" w:cs="Times New Roman"/>
          <w:color w:val="auto"/>
          <w:sz w:val="24"/>
          <w:szCs w:val="24"/>
        </w:rPr>
        <w:t>Чух-чух-чух-чух</w:t>
      </w:r>
      <w:proofErr w:type="spell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Поезд едет во весь дух. </w:t>
      </w:r>
    </w:p>
    <w:p w:rsidR="00B9248F" w:rsidRPr="00182F52" w:rsidRDefault="00182F52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t>Основная часть.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 Показ презентации.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Ребята, а на остановке нас встречает пес, его зовут Шарик. Шарик приглашает нас на экскурсию в птичник, где живут куры, петухи, утки, гуси, индюки и их птенцы. Какие же они? Давайте покажем.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Дети, как называются одним словом куры, петухи, утки, гуси, индюки? (Это птицы)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А к какой группе птиц мы их отнесем? (К домашним) Почему? (Потому что они живут в птичнике, рядом с домом человека)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Чем питаются эти птицы? А чтобы узнать, нам нужно им еду найти на этом столе.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(Дети по очереди выбирают на столе тарелочки, которые подходят для питания домашних птиц: </w:t>
      </w:r>
      <w:proofErr w:type="gramEnd"/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с семечками, травой и листьями, червями (из пластилина), овсом, крошками хлеба и овощами и фруктами. 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Среди тарелок есть колбаса, конфеты.) </w:t>
      </w:r>
      <w:proofErr w:type="gramEnd"/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Какие вы молодцы! Все узнали! Садитесь на ковер.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Ребята, а у мам птиц есть детки? (Да)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- Как называются птенцы курицы? (утки, гусыни, индюшки) (У курицы рождаются цыплята.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У утки дети утята. У гусыни детки гусята. 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У Индюшки – индюшата.)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 помогает отвечать при затруднениях. По возможности сопровождает сказанное картинками детенышей и взрослых птиц.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>- Как называются папа и мама у цыпленка, гусенка, утенка, индюшонка? (Курица и пету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х-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у цыпленка, гусь и гусыня – у гусенка, утка и селезень – у утенка, Индюк и индюшка – у </w:t>
      </w:r>
      <w:proofErr w:type="spell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индюшенка</w:t>
      </w:r>
      <w:proofErr w:type="spell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-Ребята, а птицы многое умеют? А мы скажем и покажем!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Игра «скажем и покажем». (Дети называют и 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показывают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как птицы летают, клюют зернышки, прилетают на кормушку, прыгают, чистят перышки)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Кто как голос подает? (Воспитатель называет домашнюю птицу, а дети «поют»).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Дети садятся на ковер перед доской.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lastRenderedPageBreak/>
        <w:t>- Давайте вспомним, какие части тела есть у птиц? Посмотрите на эти схемы и скажите, что есть у птиц. (Дети называют туловище, крылья, хвост, лапы, голову на которой есть клюв, глаза, ушк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и(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они скрыты под перьями) и шея).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Чем покрыто тело птиц? (Тело у птиц покрыто перьями).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– Да, а у птиц еще есть и теплый пух, под перьями, который защищает их от холода.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Сравните у этих птиц головы, шеи, перья, крылья, хвосты и лапки. Одинаковые они или разные? (Дети по очереди с помощью воспитателя сравнивают части тела птиц).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>- Почему у гуся и утки такие лапки? (Для того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чтобы плавать на воде).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>Физ</w:t>
      </w:r>
      <w:r w:rsidR="00182F52">
        <w:rPr>
          <w:rFonts w:ascii="Times New Roman" w:hAnsi="Times New Roman" w:cs="Times New Roman"/>
          <w:color w:val="auto"/>
          <w:sz w:val="24"/>
          <w:szCs w:val="24"/>
        </w:rPr>
        <w:t>культ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минутка.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>Гуси-</w:t>
      </w:r>
      <w:proofErr w:type="spell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гусенята</w:t>
      </w:r>
      <w:proofErr w:type="spell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На ножки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Одели красные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Сапожки.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И пошли гуськом,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Вереницей,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Чтоб воды в корыте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Напиться. (Дети имитируют движения по тексту).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 Напились гуси? </w:t>
      </w:r>
      <w:proofErr w:type="spellStart"/>
      <w:r w:rsidRPr="00182F52">
        <w:rPr>
          <w:rFonts w:ascii="Times New Roman" w:hAnsi="Times New Roman" w:cs="Times New Roman"/>
          <w:color w:val="auto"/>
          <w:sz w:val="24"/>
          <w:szCs w:val="24"/>
        </w:rPr>
        <w:t>Садитель</w:t>
      </w:r>
      <w:proofErr w:type="spell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на полянку.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 - Скажите ребята, а чем для людей полезны домашние птицы? (дети дают свои варианты ответов)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 делает заключение.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– Утки и гуси дают нам 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пух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из которых шьют одеяла, набивают подушки и пуховики. Петух – это «живой будильник» для людей. Курицы несут нам яйца. Ну конечно мы выращиваем птиц еще и для получения нежирного </w:t>
      </w:r>
      <w:proofErr w:type="gramStart"/>
      <w:r w:rsidRPr="00182F52">
        <w:rPr>
          <w:rFonts w:ascii="Times New Roman" w:hAnsi="Times New Roman" w:cs="Times New Roman"/>
          <w:color w:val="auto"/>
          <w:sz w:val="24"/>
          <w:szCs w:val="24"/>
        </w:rPr>
        <w:t>мяса</w:t>
      </w:r>
      <w:proofErr w:type="gramEnd"/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из которого мы готовим различные блюда.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Style w:val="a3"/>
          <w:rFonts w:ascii="Times New Roman" w:hAnsi="Times New Roman" w:cs="Times New Roman"/>
          <w:color w:val="auto"/>
          <w:sz w:val="24"/>
          <w:szCs w:val="24"/>
        </w:rPr>
        <w:t>Заключение:</w:t>
      </w: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248F" w:rsidRPr="00182F52" w:rsidRDefault="00B9248F" w:rsidP="00B9248F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2F52">
        <w:rPr>
          <w:rFonts w:ascii="Times New Roman" w:hAnsi="Times New Roman" w:cs="Times New Roman"/>
          <w:color w:val="auto"/>
          <w:sz w:val="24"/>
          <w:szCs w:val="24"/>
        </w:rPr>
        <w:t xml:space="preserve">- Где мы с вами сегодня побывали? - О ком мы сегодня беседовали? - Что вы узнали о домашних птицах? </w:t>
      </w:r>
    </w:p>
    <w:p w:rsidR="00F45004" w:rsidRPr="00182F52" w:rsidRDefault="00F45004" w:rsidP="00B9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48F" w:rsidRPr="00182F52" w:rsidRDefault="00B9248F" w:rsidP="00B9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48F" w:rsidRPr="00182F52" w:rsidRDefault="00B9248F" w:rsidP="00B9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48F" w:rsidRPr="00182F52" w:rsidRDefault="00B9248F" w:rsidP="00B9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48F" w:rsidRPr="00182F52" w:rsidRDefault="00B9248F" w:rsidP="00B9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48F" w:rsidRPr="00182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76" w:rsidRDefault="00186576" w:rsidP="00186576">
      <w:pPr>
        <w:spacing w:after="0" w:line="240" w:lineRule="auto"/>
      </w:pPr>
      <w:r>
        <w:separator/>
      </w:r>
    </w:p>
  </w:endnote>
  <w:endnote w:type="continuationSeparator" w:id="0">
    <w:p w:rsidR="00186576" w:rsidRDefault="00186576" w:rsidP="001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310997"/>
      <w:docPartObj>
        <w:docPartGallery w:val="Page Numbers (Bottom of Page)"/>
        <w:docPartUnique/>
      </w:docPartObj>
    </w:sdtPr>
    <w:sdtEndPr/>
    <w:sdtContent>
      <w:p w:rsidR="00186576" w:rsidRDefault="001865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9C">
          <w:rPr>
            <w:noProof/>
          </w:rPr>
          <w:t>5</w:t>
        </w:r>
        <w:r>
          <w:fldChar w:fldCharType="end"/>
        </w:r>
      </w:p>
    </w:sdtContent>
  </w:sdt>
  <w:p w:rsidR="00186576" w:rsidRDefault="001865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76" w:rsidRDefault="00186576" w:rsidP="00186576">
      <w:pPr>
        <w:spacing w:after="0" w:line="240" w:lineRule="auto"/>
      </w:pPr>
      <w:r>
        <w:separator/>
      </w:r>
    </w:p>
  </w:footnote>
  <w:footnote w:type="continuationSeparator" w:id="0">
    <w:p w:rsidR="00186576" w:rsidRDefault="00186576" w:rsidP="00186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F97"/>
    <w:multiLevelType w:val="hybridMultilevel"/>
    <w:tmpl w:val="7B96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E5"/>
    <w:rsid w:val="001321B6"/>
    <w:rsid w:val="00182F52"/>
    <w:rsid w:val="00186576"/>
    <w:rsid w:val="0058749C"/>
    <w:rsid w:val="008737E5"/>
    <w:rsid w:val="00B337E8"/>
    <w:rsid w:val="00B9248F"/>
    <w:rsid w:val="00E6769E"/>
    <w:rsid w:val="00F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48F"/>
    <w:rPr>
      <w:b/>
      <w:bCs/>
    </w:rPr>
  </w:style>
  <w:style w:type="paragraph" w:styleId="a4">
    <w:name w:val="Normal (Web)"/>
    <w:basedOn w:val="a"/>
    <w:uiPriority w:val="99"/>
    <w:semiHidden/>
    <w:unhideWhenUsed/>
    <w:rsid w:val="00B9248F"/>
    <w:pPr>
      <w:spacing w:after="0" w:line="360" w:lineRule="auto"/>
    </w:pPr>
    <w:rPr>
      <w:rFonts w:ascii="Helvetica" w:eastAsia="Times New Roman" w:hAnsi="Helvetica" w:cs="Helvetica"/>
      <w:color w:val="8800B3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576"/>
  </w:style>
  <w:style w:type="paragraph" w:styleId="a9">
    <w:name w:val="footer"/>
    <w:basedOn w:val="a"/>
    <w:link w:val="aa"/>
    <w:uiPriority w:val="99"/>
    <w:unhideWhenUsed/>
    <w:rsid w:val="001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48F"/>
    <w:rPr>
      <w:b/>
      <w:bCs/>
    </w:rPr>
  </w:style>
  <w:style w:type="paragraph" w:styleId="a4">
    <w:name w:val="Normal (Web)"/>
    <w:basedOn w:val="a"/>
    <w:uiPriority w:val="99"/>
    <w:semiHidden/>
    <w:unhideWhenUsed/>
    <w:rsid w:val="00B9248F"/>
    <w:pPr>
      <w:spacing w:after="0" w:line="360" w:lineRule="auto"/>
    </w:pPr>
    <w:rPr>
      <w:rFonts w:ascii="Helvetica" w:eastAsia="Times New Roman" w:hAnsi="Helvetica" w:cs="Helvetica"/>
      <w:color w:val="8800B3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576"/>
  </w:style>
  <w:style w:type="paragraph" w:styleId="a9">
    <w:name w:val="footer"/>
    <w:basedOn w:val="a"/>
    <w:link w:val="aa"/>
    <w:uiPriority w:val="99"/>
    <w:unhideWhenUsed/>
    <w:rsid w:val="001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2015-01-11T14:26:00Z</cp:lastPrinted>
  <dcterms:created xsi:type="dcterms:W3CDTF">2015-02-17T18:26:00Z</dcterms:created>
  <dcterms:modified xsi:type="dcterms:W3CDTF">2015-02-17T18:26:00Z</dcterms:modified>
</cp:coreProperties>
</file>