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EC" w:rsidRPr="002A47FE" w:rsidRDefault="00881867" w:rsidP="00BA2EEC">
      <w:pPr>
        <w:spacing w:before="120"/>
        <w:ind w:firstLine="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Реферат на тему «</w:t>
      </w:r>
      <w:r w:rsidR="00BA2EEC" w:rsidRPr="002A47FE">
        <w:rPr>
          <w:b/>
          <w:bCs/>
          <w:sz w:val="32"/>
          <w:szCs w:val="32"/>
        </w:rPr>
        <w:t xml:space="preserve">Кон, Коль и </w:t>
      </w:r>
      <w:proofErr w:type="spellStart"/>
      <w:r w:rsidR="00BA2EEC" w:rsidRPr="002A47FE">
        <w:rPr>
          <w:b/>
          <w:bCs/>
          <w:sz w:val="32"/>
          <w:szCs w:val="32"/>
        </w:rPr>
        <w:t>Коул</w:t>
      </w:r>
      <w:proofErr w:type="spellEnd"/>
      <w:r>
        <w:rPr>
          <w:b/>
          <w:bCs/>
          <w:sz w:val="32"/>
          <w:szCs w:val="32"/>
        </w:rPr>
        <w:t>»</w:t>
      </w:r>
    </w:p>
    <w:bookmarkEnd w:id="0"/>
    <w:p w:rsidR="00BA2EEC" w:rsidRPr="002A47FE" w:rsidRDefault="00BA2EEC" w:rsidP="00BA2EEC">
      <w:pPr>
        <w:spacing w:before="120"/>
        <w:ind w:firstLine="567"/>
        <w:rPr>
          <w:sz w:val="28"/>
          <w:szCs w:val="28"/>
        </w:rPr>
      </w:pPr>
      <w:r w:rsidRPr="002A47FE">
        <w:rPr>
          <w:sz w:val="28"/>
          <w:szCs w:val="28"/>
        </w:rPr>
        <w:t xml:space="preserve">Ефим </w:t>
      </w:r>
      <w:proofErr w:type="spellStart"/>
      <w:r w:rsidRPr="002A47FE">
        <w:rPr>
          <w:sz w:val="28"/>
          <w:szCs w:val="28"/>
        </w:rPr>
        <w:t>Левертов</w:t>
      </w:r>
      <w:proofErr w:type="spellEnd"/>
    </w:p>
    <w:p w:rsidR="00BA2EEC" w:rsidRDefault="00BA2EEC" w:rsidP="00BA2EEC">
      <w:pPr>
        <w:spacing w:before="120"/>
        <w:ind w:firstLine="567"/>
      </w:pPr>
      <w:r w:rsidRPr="00DC4145">
        <w:t xml:space="preserve">- Его зовут </w:t>
      </w:r>
      <w:proofErr w:type="gramStart"/>
      <w:r w:rsidRPr="00DC4145">
        <w:t>Бартон</w:t>
      </w:r>
      <w:proofErr w:type="gramEnd"/>
      <w:r w:rsidRPr="00DC4145">
        <w:t xml:space="preserve"> Коль, - говорит он.</w:t>
      </w:r>
      <w:r>
        <w:t xml:space="preserve"> </w:t>
      </w:r>
    </w:p>
    <w:p w:rsidR="00BA2EEC" w:rsidRDefault="00BA2EEC" w:rsidP="00BA2EEC">
      <w:pPr>
        <w:spacing w:before="120"/>
        <w:ind w:firstLine="567"/>
      </w:pPr>
      <w:r w:rsidRPr="00DC4145">
        <w:t xml:space="preserve">- </w:t>
      </w:r>
      <w:proofErr w:type="spellStart"/>
      <w:r w:rsidRPr="00DC4145">
        <w:t>Коул</w:t>
      </w:r>
      <w:proofErr w:type="spellEnd"/>
      <w:proofErr w:type="gramStart"/>
      <w:r w:rsidRPr="00DC4145">
        <w:t xml:space="preserve">?, - </w:t>
      </w:r>
      <w:proofErr w:type="gramEnd"/>
      <w:r w:rsidRPr="00DC4145">
        <w:t>спрашиваю.</w:t>
      </w:r>
      <w:r>
        <w:t xml:space="preserve"> </w:t>
      </w:r>
    </w:p>
    <w:p w:rsidR="00BA2EEC" w:rsidRDefault="00BA2EEC" w:rsidP="00BA2EEC">
      <w:pPr>
        <w:spacing w:before="120"/>
        <w:ind w:firstLine="567"/>
      </w:pPr>
      <w:r w:rsidRPr="00DC4145">
        <w:t xml:space="preserve">- Нет, - говорит, - вы произносите </w:t>
      </w:r>
      <w:proofErr w:type="spellStart"/>
      <w:r w:rsidRPr="00DC4145">
        <w:t>Коул</w:t>
      </w:r>
      <w:proofErr w:type="spellEnd"/>
      <w:r w:rsidRPr="00DC4145">
        <w:t>, а его фамилия Коль.</w:t>
      </w:r>
      <w:r>
        <w:t xml:space="preserve"> </w:t>
      </w:r>
    </w:p>
    <w:p w:rsidR="00BA2EEC" w:rsidRDefault="00BA2EEC" w:rsidP="00BA2EEC">
      <w:pPr>
        <w:spacing w:before="120"/>
        <w:ind w:firstLine="567"/>
      </w:pPr>
      <w:r w:rsidRPr="00DC4145">
        <w:t>- Вот как, - говорю, - Коль. Не очень-то американское имя.</w:t>
      </w:r>
      <w:r>
        <w:t xml:space="preserve"> </w:t>
      </w:r>
    </w:p>
    <w:p w:rsidR="00BA2EEC" w:rsidRDefault="00BA2EEC" w:rsidP="00BA2EEC">
      <w:pPr>
        <w:spacing w:before="120"/>
        <w:ind w:firstLine="567"/>
      </w:pPr>
      <w:r w:rsidRPr="00DC4145">
        <w:t>- Ладно, - говорит, - ...А он - да, он - еврей...</w:t>
      </w:r>
      <w:r>
        <w:t xml:space="preserve"> </w:t>
      </w:r>
    </w:p>
    <w:p w:rsidR="00BA2EEC" w:rsidRDefault="00BA2EEC" w:rsidP="00BA2EEC">
      <w:pPr>
        <w:spacing w:before="120"/>
        <w:ind w:firstLine="567"/>
      </w:pPr>
      <w:r w:rsidRPr="00DC4145">
        <w:t>У. Фолкнер. Особняк</w:t>
      </w:r>
      <w:r>
        <w:t xml:space="preserve">  </w:t>
      </w:r>
    </w:p>
    <w:p w:rsidR="00BA2EEC" w:rsidRDefault="00BA2EEC" w:rsidP="00BA2EEC">
      <w:pPr>
        <w:spacing w:before="120"/>
        <w:ind w:firstLine="567"/>
      </w:pPr>
      <w:r w:rsidRPr="00DC4145">
        <w:t>Закон, сформулированный по поводу определенного случая,</w:t>
      </w:r>
      <w:r>
        <w:t xml:space="preserve"> </w:t>
      </w:r>
      <w:r w:rsidRPr="00DC4145">
        <w:t>может быть распространен на другой случай, если есть основания для его применения.</w:t>
      </w:r>
      <w:r>
        <w:t xml:space="preserve"> </w:t>
      </w:r>
    </w:p>
    <w:p w:rsidR="00BA2EEC" w:rsidRDefault="00BA2EEC" w:rsidP="00BA2EEC">
      <w:pPr>
        <w:spacing w:before="120"/>
        <w:ind w:firstLine="567"/>
      </w:pPr>
      <w:r w:rsidRPr="00DC4145">
        <w:t xml:space="preserve">Рабби </w:t>
      </w:r>
      <w:proofErr w:type="spellStart"/>
      <w:r w:rsidRPr="00DC4145">
        <w:t>Ишмаэль</w:t>
      </w:r>
      <w:proofErr w:type="spellEnd"/>
      <w:r w:rsidRPr="00DC4145">
        <w:t xml:space="preserve">, </w:t>
      </w:r>
      <w:proofErr w:type="spellStart"/>
      <w:r w:rsidRPr="00DC4145">
        <w:t>танай</w:t>
      </w:r>
      <w:proofErr w:type="spellEnd"/>
      <w:r w:rsidRPr="00DC4145">
        <w:t xml:space="preserve"> 2 в. н.э.</w:t>
      </w:r>
      <w:r>
        <w:t xml:space="preserve">  </w:t>
      </w:r>
    </w:p>
    <w:p w:rsidR="00BA2EEC" w:rsidRDefault="00BA2EEC" w:rsidP="00BA2EEC">
      <w:pPr>
        <w:spacing w:before="120"/>
        <w:ind w:firstLine="567"/>
      </w:pPr>
      <w:r w:rsidRPr="00DC4145">
        <w:t>Вопрос. Вы когда-нибудь изображаете</w:t>
      </w:r>
      <w:r>
        <w:t xml:space="preserve"> </w:t>
      </w:r>
      <w:r w:rsidRPr="00DC4145">
        <w:t>сами себя в своих произведениях</w:t>
      </w:r>
      <w:r>
        <w:t xml:space="preserve"> </w:t>
      </w:r>
    </w:p>
    <w:p w:rsidR="00BA2EEC" w:rsidRDefault="00BA2EEC" w:rsidP="00BA2EEC">
      <w:pPr>
        <w:spacing w:before="120"/>
        <w:ind w:firstLine="567"/>
      </w:pPr>
      <w:r w:rsidRPr="00DC4145">
        <w:t xml:space="preserve">Фолкнер. …Писатель изменяет свой </w:t>
      </w:r>
      <w:proofErr w:type="gramStart"/>
      <w:r w:rsidRPr="00DC4145">
        <w:t>облик</w:t>
      </w:r>
      <w:proofErr w:type="gramEnd"/>
      <w:r w:rsidRPr="00DC4145">
        <w:t>…хотя, конечно, он никогда не может с точностью сказать, сколько от реального Хемингуэя или Фолкнера ушло в книгу, потому что ему это не</w:t>
      </w:r>
      <w:r>
        <w:t xml:space="preserve"> </w:t>
      </w:r>
      <w:r w:rsidRPr="00DC4145">
        <w:t>очень–то важно…</w:t>
      </w:r>
      <w:r>
        <w:t xml:space="preserve"> </w:t>
      </w:r>
    </w:p>
    <w:p w:rsidR="00BA2EEC" w:rsidRDefault="00BA2EEC" w:rsidP="00BA2EEC">
      <w:pPr>
        <w:spacing w:before="120"/>
        <w:ind w:firstLine="567"/>
      </w:pPr>
      <w:r w:rsidRPr="00DC4145">
        <w:t>Вопрос. Но время от времени вы вкладываете в уста героя</w:t>
      </w:r>
      <w:r>
        <w:t xml:space="preserve"> </w:t>
      </w:r>
      <w:r w:rsidRPr="00DC4145">
        <w:t>собственные мысли?</w:t>
      </w:r>
      <w:r>
        <w:t xml:space="preserve"> </w:t>
      </w:r>
    </w:p>
    <w:p w:rsidR="00BA2EEC" w:rsidRDefault="00BA2EEC" w:rsidP="00BA2EEC">
      <w:pPr>
        <w:spacing w:before="120"/>
        <w:ind w:firstLine="567"/>
      </w:pPr>
      <w:r w:rsidRPr="00DC4145">
        <w:t>Фолкнер. Ну да, в тех случаях, когда этот тип согласен со</w:t>
      </w:r>
      <w:r>
        <w:t xml:space="preserve"> </w:t>
      </w:r>
      <w:r w:rsidRPr="00DC4145">
        <w:t>мной.</w:t>
      </w:r>
      <w:r>
        <w:t xml:space="preserve">  </w:t>
      </w:r>
    </w:p>
    <w:p w:rsidR="00BA2EEC" w:rsidRDefault="00BA2EEC" w:rsidP="00BA2EEC">
      <w:pPr>
        <w:spacing w:before="120"/>
        <w:ind w:firstLine="567"/>
      </w:pPr>
      <w:r w:rsidRPr="00DC4145">
        <w:t xml:space="preserve">Фолкнер в Виргинском университете. </w:t>
      </w:r>
    </w:p>
    <w:p w:rsidR="00BA2EEC" w:rsidRDefault="00BA2EEC" w:rsidP="00BA2EEC">
      <w:pPr>
        <w:spacing w:before="120"/>
        <w:ind w:firstLine="567"/>
      </w:pPr>
      <w:r w:rsidRPr="00DC4145">
        <w:t xml:space="preserve">Беседы со студентами и преподавателями. </w:t>
      </w:r>
    </w:p>
    <w:p w:rsidR="00BA2EEC" w:rsidRDefault="00BA2EEC" w:rsidP="00BA2EEC">
      <w:pPr>
        <w:spacing w:before="120"/>
        <w:ind w:firstLine="567"/>
      </w:pPr>
      <w:r w:rsidRPr="00DC4145">
        <w:t>Занятие 14. 6 мая 1957 г.</w:t>
      </w:r>
      <w:r>
        <w:t xml:space="preserve">   </w:t>
      </w:r>
    </w:p>
    <w:p w:rsidR="00BA2EEC" w:rsidRDefault="00BA2EEC" w:rsidP="00BA2EEC">
      <w:pPr>
        <w:spacing w:before="120"/>
        <w:ind w:firstLine="567"/>
      </w:pPr>
      <w:r w:rsidRPr="00DC4145">
        <w:t xml:space="preserve">Странные у американских писателей литературные герои. У одного - Хемингуэя - герой романа “Фиеста (И восходит солнце)” был ранен на войне и </w:t>
      </w:r>
      <w:proofErr w:type="gramStart"/>
      <w:r w:rsidRPr="00DC4145">
        <w:t>в следствие</w:t>
      </w:r>
      <w:proofErr w:type="gramEnd"/>
      <w:r w:rsidRPr="00DC4145">
        <w:t xml:space="preserve"> этого стал импотентом. На </w:t>
      </w:r>
      <w:proofErr w:type="gramStart"/>
      <w:r w:rsidRPr="00DC4145">
        <w:t>войне</w:t>
      </w:r>
      <w:proofErr w:type="gramEnd"/>
      <w:r w:rsidRPr="00DC4145">
        <w:t xml:space="preserve"> конечно бывает и хуже. Однако ведет себя этот герой, можно сказать, не вполне адекватно ситуации. Мало того, что он влюбляется, отчего, естественно, никто не застрахован и что никому не возбраняется, а только приветствуется, так он еще и сводничает свою возлюбленную молодому тореадору, что уже для образа американского героя - БПАС (аббревиатура - белый, протестант, </w:t>
      </w:r>
      <w:proofErr w:type="spellStart"/>
      <w:r w:rsidRPr="00DC4145">
        <w:t>англо</w:t>
      </w:r>
      <w:proofErr w:type="spellEnd"/>
      <w:r w:rsidRPr="00DC4145">
        <w:t xml:space="preserve"> </w:t>
      </w:r>
      <w:proofErr w:type="gramStart"/>
      <w:r w:rsidRPr="00DC4145">
        <w:t>-с</w:t>
      </w:r>
      <w:proofErr w:type="gramEnd"/>
      <w:r w:rsidRPr="00DC4145">
        <w:t>аксонского происхождения), созданного априори в голове у читателя, совсем не характерно. К слову сказать, герой Хемингуэя - католик.</w:t>
      </w:r>
      <w:r>
        <w:t xml:space="preserve"> </w:t>
      </w:r>
    </w:p>
    <w:p w:rsidR="00BA2EEC" w:rsidRPr="00DC4145" w:rsidRDefault="00BA2EEC" w:rsidP="00BA2EEC">
      <w:pPr>
        <w:spacing w:before="120"/>
        <w:ind w:firstLine="567"/>
      </w:pPr>
      <w:r w:rsidRPr="00DC4145">
        <w:fldChar w:fldCharType="begin"/>
      </w:r>
      <w:r w:rsidRPr="00DC4145">
        <w:instrText xml:space="preserve"> INCLUDEPICTURE "http://berkovich-zametki.com/2005/Zametki/Nomer7/heminguyeyi.jpg" \* MERGEFORMATINET </w:instrText>
      </w:r>
      <w:r w:rsidRPr="00DC4145">
        <w:fldChar w:fldCharType="separate"/>
      </w:r>
      <w:r w:rsidR="00D15AF1">
        <w:fldChar w:fldCharType="begin"/>
      </w:r>
      <w:r w:rsidR="00D15AF1">
        <w:instrText xml:space="preserve"> INCLUDEPICTURE  "http://berkovich-zametki.com/2005/Zametki/Nomer7/heminguyeyi.jpg" \* MERGEFORMATINET </w:instrText>
      </w:r>
      <w:r w:rsidR="00D15AF1">
        <w:fldChar w:fldCharType="separate"/>
      </w:r>
      <w:r w:rsidR="00881867">
        <w:fldChar w:fldCharType="begin"/>
      </w:r>
      <w:r w:rsidR="00881867">
        <w:instrText xml:space="preserve"> </w:instrText>
      </w:r>
      <w:r w:rsidR="00881867">
        <w:instrText>INCLUDEPICTURE  "http://berkovich-zametki.com/2005/Zametki/Nomer7/heminguyeyi.jpg" \* MERGEFORMATINET</w:instrText>
      </w:r>
      <w:r w:rsidR="00881867">
        <w:instrText xml:space="preserve"> </w:instrText>
      </w:r>
      <w:r w:rsidR="00881867">
        <w:fldChar w:fldCharType="separate"/>
      </w:r>
      <w:r w:rsidR="0088186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6pt;height:225pt">
            <v:imagedata r:id="rId5" r:href="rId6"/>
          </v:shape>
        </w:pict>
      </w:r>
      <w:r w:rsidR="00881867">
        <w:fldChar w:fldCharType="end"/>
      </w:r>
      <w:r w:rsidR="00D15AF1">
        <w:fldChar w:fldCharType="end"/>
      </w:r>
      <w:r w:rsidRPr="00DC4145">
        <w:fldChar w:fldCharType="end"/>
      </w:r>
    </w:p>
    <w:p w:rsidR="00BA2EEC" w:rsidRDefault="00BA2EEC" w:rsidP="00BA2EEC">
      <w:pPr>
        <w:spacing w:before="120"/>
        <w:ind w:firstLine="567"/>
      </w:pPr>
      <w:r w:rsidRPr="00DC4145">
        <w:t>Э. Хемингуэй</w:t>
      </w:r>
      <w:r>
        <w:t xml:space="preserve">  </w:t>
      </w:r>
    </w:p>
    <w:p w:rsidR="00BA2EEC" w:rsidRDefault="00BA2EEC" w:rsidP="00BA2EEC">
      <w:pPr>
        <w:spacing w:before="120"/>
        <w:ind w:firstLine="567"/>
      </w:pPr>
      <w:r w:rsidRPr="00DC4145">
        <w:t>У другого - Фолкнера - герой романа “Особняк” здоров. Представьте себе: он мужчина во цвете лет - примерно 50, холост, образован, окружной прокурор; она - вдова, примерно 30, была на войне (Гражданской в Испании). Оба они приезжают в гостиницу, где для них приготовлены две комнаты рядом. Горячо? Нет. Кровати в номерах поставлены к одной стенке. Для чего бы вы думали? Если не читали или забыли, ни за что не догадаетесь. А чтобы перестукиваться, вот для чего.</w:t>
      </w:r>
      <w:r>
        <w:t xml:space="preserve"> </w:t>
      </w:r>
    </w:p>
    <w:p w:rsidR="00BA2EEC" w:rsidRDefault="00BA2EEC" w:rsidP="00BA2EEC">
      <w:pPr>
        <w:spacing w:before="120"/>
        <w:ind w:firstLine="567"/>
      </w:pPr>
      <w:r w:rsidRPr="00DC4145">
        <w:t>Мы, воспитанные на классической русской (в широком смысле) литературе после Гоголя, Достоевского, Горького и Шукшина ничему не удивляемся, приписывая русским героям свойства загадочности души. Но здесь другой мир, другая земля, другие души, уже не наши - ”мертвые”. Откуда же и здесь “чудики”?</w:t>
      </w:r>
      <w:r>
        <w:t xml:space="preserve"> </w:t>
      </w:r>
    </w:p>
    <w:p w:rsidR="00BA2EEC" w:rsidRDefault="00BA2EEC" w:rsidP="00BA2EEC">
      <w:pPr>
        <w:spacing w:before="120"/>
        <w:ind w:firstLine="567"/>
      </w:pPr>
      <w:r w:rsidRPr="00DC4145">
        <w:t>А вот откуда. Истинный национальный классик, желая показать характеры своего народа, вынужден обращаться к крайним формам его проявления и только так он может охватить этот характер в целом. Не “типические характеры в типических обстоятельствах”, как учили нас теоретики социалистического реализма, а наоборот - крайние характеры в крайних обстоятельствах.</w:t>
      </w:r>
      <w:r>
        <w:t xml:space="preserve"> </w:t>
      </w:r>
    </w:p>
    <w:p w:rsidR="00BA2EEC" w:rsidRDefault="00BA2EEC" w:rsidP="00BA2EEC">
      <w:pPr>
        <w:spacing w:before="120"/>
        <w:ind w:firstLine="567"/>
      </w:pPr>
      <w:r w:rsidRPr="00DC4145">
        <w:t>Как все вышесказанное связано с темой нашего разговора: изображение евреев и еврейства в романах американских писателей? Прямым образом. Ведь у писателей, ставящих своей целью показ американской действительности и раскрытие американского характера, евреи и еврейство фигурируют в этом показе лишь в качестве вспомогательных субъектов и объектов изображения, лишь для полноты картины или для поддержки движения задуманного ими сюжета. Евреи не являются главными героями этих романов, а проблемы еврейства не являются основными проблемами, разрешаемыми их сюжетами*, если только это не какие-нибудь одиозные книги типа “Князь Тьмы” или “Протоколы сионских мудрецов” (не можем сразу вспомнить какого-нибудь американского названия). И на фоне больших крайностей в изображении американского быта и “чисто” американских героев, при изображении евреев писатели, а затем и читатели вынуждены довольствоваться усредненными и обобщенными образами в соответствии с установками, господствовавшими в голове</w:t>
      </w:r>
      <w:r>
        <w:t xml:space="preserve"> </w:t>
      </w:r>
      <w:r w:rsidRPr="00DC4145">
        <w:t>или в “среде обитания” писателя.</w:t>
      </w:r>
      <w:r>
        <w:t xml:space="preserve"> </w:t>
      </w:r>
    </w:p>
    <w:p w:rsidR="00BA2EEC" w:rsidRDefault="00BA2EEC" w:rsidP="00BA2EEC">
      <w:pPr>
        <w:spacing w:before="120"/>
        <w:ind w:firstLine="567"/>
      </w:pPr>
      <w:r w:rsidRPr="00DC4145">
        <w:t>При анализе взглядов писателя на проблемы еврейства могут быть два принципиально разных подхода в зависимости от того, есть ли в анализируемом произведении писателя персонажи, взгляды которых можно в какой-то мере</w:t>
      </w:r>
      <w:r>
        <w:t xml:space="preserve"> </w:t>
      </w:r>
      <w:r w:rsidRPr="00DC4145">
        <w:t xml:space="preserve">идентифицировать </w:t>
      </w:r>
      <w:proofErr w:type="gramStart"/>
      <w:r w:rsidRPr="00DC4145">
        <w:t>со</w:t>
      </w:r>
      <w:proofErr w:type="gramEnd"/>
      <w:r w:rsidRPr="00DC4145">
        <w:t xml:space="preserve"> взглядами автора, или таковых нет. Попробуем проиллюстрировать сказанное на тех же примерах - романах Фолкнера “Особняк” и Хемингуэя «Фиеста (И восходит солнце)».</w:t>
      </w:r>
      <w:r>
        <w:t xml:space="preserve"> </w:t>
      </w:r>
    </w:p>
    <w:p w:rsidR="00BA2EEC" w:rsidRPr="00DC4145" w:rsidRDefault="00BA2EEC" w:rsidP="00BA2EEC">
      <w:pPr>
        <w:spacing w:before="120"/>
        <w:ind w:firstLine="567"/>
      </w:pPr>
      <w:r w:rsidRPr="00DC4145">
        <w:fldChar w:fldCharType="begin"/>
      </w:r>
      <w:r w:rsidRPr="00DC4145">
        <w:instrText xml:space="preserve"> INCLUDEPICTURE "http://berkovich-zametki.com/2005/Zametki/Nomer7/folkner.jpg" \* MERGEFORMATINET </w:instrText>
      </w:r>
      <w:r w:rsidRPr="00DC4145">
        <w:fldChar w:fldCharType="separate"/>
      </w:r>
      <w:r w:rsidR="00D15AF1">
        <w:fldChar w:fldCharType="begin"/>
      </w:r>
      <w:r w:rsidR="00D15AF1">
        <w:instrText xml:space="preserve"> INCLUDEPICTURE  "http://berkovich-zametki.com/2005/Zametki/Nomer7/folkner.jpg" \* MERGEFORMATINET </w:instrText>
      </w:r>
      <w:r w:rsidR="00D15AF1">
        <w:fldChar w:fldCharType="separate"/>
      </w:r>
      <w:r w:rsidR="00881867">
        <w:fldChar w:fldCharType="begin"/>
      </w:r>
      <w:r w:rsidR="00881867">
        <w:instrText xml:space="preserve"> </w:instrText>
      </w:r>
      <w:r w:rsidR="00881867">
        <w:instrText>INCLUDEPICTURE  "http://berkovich-zametki.com/2005/Zametki</w:instrText>
      </w:r>
      <w:r w:rsidR="00881867">
        <w:instrText>/Nomer7/folkner.jpg" \* MERGEFORMATINET</w:instrText>
      </w:r>
      <w:r w:rsidR="00881867">
        <w:instrText xml:space="preserve"> </w:instrText>
      </w:r>
      <w:r w:rsidR="00881867">
        <w:fldChar w:fldCharType="separate"/>
      </w:r>
      <w:r w:rsidR="00881867">
        <w:pict>
          <v:shape id="_x0000_i1026" type="#_x0000_t75" alt="" style="width:120.75pt;height:166.5pt">
            <v:imagedata r:id="rId7" r:href="rId8"/>
          </v:shape>
        </w:pict>
      </w:r>
      <w:r w:rsidR="00881867">
        <w:fldChar w:fldCharType="end"/>
      </w:r>
      <w:r w:rsidR="00D15AF1">
        <w:fldChar w:fldCharType="end"/>
      </w:r>
      <w:r w:rsidRPr="00DC4145">
        <w:fldChar w:fldCharType="end"/>
      </w:r>
    </w:p>
    <w:p w:rsidR="00BA2EEC" w:rsidRDefault="00BA2EEC" w:rsidP="00BA2EEC">
      <w:pPr>
        <w:spacing w:before="120"/>
        <w:ind w:firstLine="567"/>
      </w:pPr>
      <w:proofErr w:type="spellStart"/>
      <w:r w:rsidRPr="00DC4145">
        <w:t>У.Фолкнер</w:t>
      </w:r>
      <w:proofErr w:type="spellEnd"/>
      <w:r>
        <w:t xml:space="preserve">  </w:t>
      </w:r>
    </w:p>
    <w:p w:rsidR="00BA2EEC" w:rsidRDefault="00BA2EEC" w:rsidP="00BA2EEC">
      <w:pPr>
        <w:spacing w:before="120"/>
        <w:ind w:firstLine="567"/>
      </w:pPr>
      <w:r w:rsidRPr="00DC4145">
        <w:t>На роль “голоса” Фолкнера</w:t>
      </w:r>
      <w:r>
        <w:t xml:space="preserve"> </w:t>
      </w:r>
      <w:r w:rsidRPr="00DC4145">
        <w:t>более всего могут претендовать два героя - уже</w:t>
      </w:r>
      <w:r>
        <w:t xml:space="preserve"> </w:t>
      </w:r>
      <w:r w:rsidRPr="00DC4145">
        <w:t xml:space="preserve">упоминавшийся нами окружной прокурор </w:t>
      </w:r>
      <w:proofErr w:type="spellStart"/>
      <w:r w:rsidRPr="00DC4145">
        <w:t>Гевин</w:t>
      </w:r>
      <w:proofErr w:type="spellEnd"/>
      <w:r w:rsidRPr="00DC4145">
        <w:t xml:space="preserve"> </w:t>
      </w:r>
      <w:proofErr w:type="spellStart"/>
      <w:r w:rsidRPr="00DC4145">
        <w:t>Стивенс</w:t>
      </w:r>
      <w:proofErr w:type="spellEnd"/>
      <w:r w:rsidRPr="00DC4145">
        <w:t xml:space="preserve"> и местный “философ” - резонер, продавец швейных машин В.К. (Владимир </w:t>
      </w:r>
      <w:proofErr w:type="spellStart"/>
      <w:r w:rsidRPr="00DC4145">
        <w:t>Кириллыч</w:t>
      </w:r>
      <w:proofErr w:type="spellEnd"/>
      <w:r w:rsidRPr="00DC4145">
        <w:t xml:space="preserve">) </w:t>
      </w:r>
      <w:proofErr w:type="spellStart"/>
      <w:r w:rsidRPr="00DC4145">
        <w:t>Ретлиф</w:t>
      </w:r>
      <w:proofErr w:type="spellEnd"/>
      <w:r w:rsidRPr="00DC4145">
        <w:t xml:space="preserve"> - американец с русскими корнями (именно их диалог вынесен в первый эпиграф, предлагаем читателям вспомнить или отгадать “кто есть кто”). Вот как описывается В. К. </w:t>
      </w:r>
      <w:proofErr w:type="spellStart"/>
      <w:r w:rsidRPr="00DC4145">
        <w:t>Ретлифом</w:t>
      </w:r>
      <w:proofErr w:type="spellEnd"/>
      <w:r w:rsidRPr="00DC4145">
        <w:t xml:space="preserve"> единственный персонаж романа - еврей </w:t>
      </w:r>
      <w:proofErr w:type="gramStart"/>
      <w:r w:rsidRPr="00DC4145">
        <w:t>Бартон</w:t>
      </w:r>
      <w:proofErr w:type="gramEnd"/>
      <w:r w:rsidRPr="00DC4145">
        <w:t xml:space="preserve"> Коль, архитектор - абстракционист, летчик – интернационалист, участник Гражданской войны в Испании и коммунист по своим идеологическим убеждениям. Ввиду важности этой характеристики приведем цитату почти полностью, несмотря на некоторую ее громоздкость: ”Он был не такой уж крупный, только выглядел крупным, как хороший футболист. Нет, как, боксер. И вид у него был такой, что он не только никому не даст спуску или пощады..., впрочем, это не то слово. Вид у него был такой, что он мог бы тебя побить, а может быть, и ты побил бы его, но только ты бить его не станешь, и он мог бы убить тебя или ты его мог бы убить, но только ты и убивать его не станешь. Одно было видно, что он ни на какие сделки не пойдет, так он смотрел на тебя своими светлыми ... глазами, только у него взгляд был не жесткий, он просто видел тебя насквозь, смотрел не спеша, пристально, ничего не упуская, будто заранее зная, что увидит”. Тот, кто хоть немного знает Фолкнера, понимает, что </w:t>
      </w:r>
      <w:proofErr w:type="gramStart"/>
      <w:r w:rsidRPr="00DC4145">
        <w:t>более положительной</w:t>
      </w:r>
      <w:proofErr w:type="gramEnd"/>
      <w:r w:rsidRPr="00DC4145">
        <w:t xml:space="preserve"> характеристики у него может заслужить разве что ангел. Эта характеристика заслужена, понятно,</w:t>
      </w:r>
      <w:r>
        <w:t xml:space="preserve"> </w:t>
      </w:r>
      <w:r w:rsidRPr="00DC4145">
        <w:t>не за идеологические убеждения героя, мы знаем, что Фолкнер был весьма далек от идей коммунизма. Можно констатировать, что из уст главных героев романа, олицетворяющих, по большому счету, идеологические позиции автора, в том числе на проблемы</w:t>
      </w:r>
      <w:r>
        <w:t xml:space="preserve"> </w:t>
      </w:r>
      <w:r w:rsidRPr="00DC4145">
        <w:t xml:space="preserve">еврейства, звучат </w:t>
      </w:r>
      <w:proofErr w:type="gramStart"/>
      <w:r w:rsidRPr="00DC4145">
        <w:t>достаточно положительные</w:t>
      </w:r>
      <w:proofErr w:type="gramEnd"/>
      <w:r w:rsidRPr="00DC4145">
        <w:t xml:space="preserve"> характеристики единственного героя романа - еврея Бартона Коля, что, по нашему мнению, отражает позиции автора на проблемы евреев, еврейства, юдофобии и т.п.</w:t>
      </w:r>
      <w:r>
        <w:t xml:space="preserve">  </w:t>
      </w:r>
    </w:p>
    <w:p w:rsidR="00BA2EEC" w:rsidRDefault="00BA2EEC" w:rsidP="00BA2EEC">
      <w:pPr>
        <w:spacing w:before="120"/>
        <w:ind w:firstLine="567"/>
      </w:pPr>
      <w:r w:rsidRPr="00DC4145">
        <w:t>Несколько иной исследовательский подход следует применить при анализе романа Хемингуэя “Фиеста (И восходит солнце)”. Мы не видим здесь ни одного героя, жизненные позиции которого можно было бы определенно идентифицировать с позицией автора. В связи с этим применим так называемый “метод переноса”.</w:t>
      </w:r>
      <w:r>
        <w:t xml:space="preserve"> </w:t>
      </w:r>
    </w:p>
    <w:p w:rsidR="00BA2EEC" w:rsidRDefault="00BA2EEC" w:rsidP="00BA2EEC">
      <w:pPr>
        <w:spacing w:before="120"/>
        <w:ind w:firstLine="567"/>
      </w:pPr>
      <w:r w:rsidRPr="00DC4145">
        <w:t xml:space="preserve">Вспомним произведение Хемингуэя, в котором бы достаточно ясно указывались его гуманитарные установки и попробуем сопоставлять позиции героев исследуемого произведения с позициями, условно принятыми за авторские. В качестве “переносимого” произведения Хемингуэя я бы предложил “Праздник, который всегда с тобой”, о котором сам автор написал, что “если читатель пожелает, он может считать эту книгу романом”. Выбор “Праздника” тем более обоснован, что время его действия примерно совпадает со временем действия “Фиесты”, хотя и написан он на 25 лет позднее. </w:t>
      </w:r>
      <w:r>
        <w:t xml:space="preserve"> </w:t>
      </w:r>
    </w:p>
    <w:p w:rsidR="00BA2EEC" w:rsidRDefault="00BA2EEC" w:rsidP="00BA2EEC">
      <w:pPr>
        <w:spacing w:before="120"/>
        <w:ind w:firstLine="567"/>
      </w:pPr>
      <w:r w:rsidRPr="00DC4145">
        <w:t xml:space="preserve">Главный герой “Праздника” сам Хемингуэй, предположительно и выражающий позиции автора по различным проблемам. Начнем сопоставлять Хемингуэя “Праздника” с различными героями “Фиесты”. Первый, кто может прийти нам на ум в этом плане, это герой ”от первого лица” - журналист </w:t>
      </w:r>
      <w:proofErr w:type="spellStart"/>
      <w:r w:rsidRPr="00DC4145">
        <w:t>Джейкоб</w:t>
      </w:r>
      <w:proofErr w:type="spellEnd"/>
      <w:r w:rsidRPr="00DC4145">
        <w:t xml:space="preserve"> Барнс, тот самый который нас удивил своим столь “рыцарским “ отношением к своей</w:t>
      </w:r>
      <w:r>
        <w:t xml:space="preserve"> </w:t>
      </w:r>
      <w:r w:rsidRPr="00DC4145">
        <w:t xml:space="preserve">возлюбленной. Действительно здесь мы имеем сходства и профессий и хобби - любовь к рыбной ловле и бою быков. Но, начиная рассматривать кандидатуру Барнса со всех сторон, мы все-таки должны ее отвергнуть. Во-первых, это “лежит” слишком явно «на поверхности», чтобы быть правдой. Во - вторых нам начинают казаться подозрительными некоторые черты его характера, очень не соответствующие чертам героя “Праздника” - инфантильность, отношение к женщинам, неприязнь к евреям и др. </w:t>
      </w:r>
      <w:r>
        <w:t xml:space="preserve"> </w:t>
      </w:r>
    </w:p>
    <w:p w:rsidR="00BA2EEC" w:rsidRDefault="00BA2EEC" w:rsidP="00BA2EEC">
      <w:pPr>
        <w:spacing w:before="120"/>
        <w:ind w:firstLine="567"/>
      </w:pPr>
      <w:r w:rsidRPr="00DC4145">
        <w:t>Мы с удивлением должны признать, что более всего подходит на “копию” героя “Праздника”, хотя и сильно искаженную, единственный герой - еврей Роберт Кон. Мы видим в нем сосредоточенность на работе писателя, хотя и не всегда успешную, добросовестность и порядочность, критикуемые его “друзьями” - американцами и британцами, почтительность и уважение к женщине, постольку, поскольку это позволяют обстоятельства, обязательность по отношению к</w:t>
      </w:r>
      <w:r>
        <w:t xml:space="preserve"> </w:t>
      </w:r>
      <w:r w:rsidRPr="00DC4145">
        <w:t>людям, которых он считает друзьями, и по отношению к своим обещаниям. У Роберта Кона конечно много наивности не свойственной британско-американским героям Хемингуэя, но так свойственной, по мысли Хемингуэя - писателя, богатым еврейским сынкам, особенно окончившим престижные ученые заведения, как это было с Робертом Коном. Так он никак не может понять, почему физическая</w:t>
      </w:r>
      <w:r>
        <w:t xml:space="preserve"> </w:t>
      </w:r>
      <w:r w:rsidRPr="00DC4145">
        <w:t xml:space="preserve">близость с героиней - аристократкой совершенно ничего для нее не значит. Здесь мы должны напомнить читателям, что мы сравниваем с Робертом Коном Хемингуэя “Праздника”, а не Хемингуэя - писателя, между этими двумя Хемингуэями такая же разница, как, например, между человеком и его хорошо отретушированной фотографией. </w:t>
      </w:r>
      <w:r>
        <w:t xml:space="preserve"> </w:t>
      </w:r>
    </w:p>
    <w:p w:rsidR="00BA2EEC" w:rsidRDefault="00BA2EEC" w:rsidP="00BA2EEC">
      <w:pPr>
        <w:spacing w:before="120"/>
        <w:ind w:firstLine="567"/>
      </w:pPr>
      <w:r w:rsidRPr="00DC4145">
        <w:t>Мы также должны сказать, что даже если предположить, что Роберт Кон действительно является в некотором отношении чьим–то «голосом»,</w:t>
      </w:r>
      <w:r>
        <w:t xml:space="preserve"> </w:t>
      </w:r>
      <w:r w:rsidRPr="00DC4145">
        <w:t xml:space="preserve">совсем не значит, что этот «кто-то» является прототипом нашего героя. Так прототипом Роберта Кона многие критики называют Форда </w:t>
      </w:r>
      <w:proofErr w:type="spellStart"/>
      <w:r w:rsidRPr="00DC4145">
        <w:t>Мэдокса</w:t>
      </w:r>
      <w:proofErr w:type="spellEnd"/>
      <w:r w:rsidRPr="00DC4145">
        <w:t xml:space="preserve"> Форда, автора романа «Солдат всегда солдат» и мы согласны с этим предположением.</w:t>
      </w:r>
      <w:r>
        <w:t xml:space="preserve"> </w:t>
      </w:r>
      <w:r w:rsidRPr="00DC4145">
        <w:t>В образ Хемингуэя “Праздника” Хемингуэй - писатель вложил много весьма привлекательных черт, свойственных Роберту Кону, но не свойственных</w:t>
      </w:r>
      <w:r>
        <w:t xml:space="preserve"> </w:t>
      </w:r>
      <w:r w:rsidRPr="00DC4145">
        <w:t>другим героям “Фиесты”. В “Фиесте” немало антиеврейских выражений и выходок других героев романа, что давало некоторым критикам подозревать в антисемитизме Хемингуэя-писателя (не героя “Праздника”), однако наш исследовательский метод этого не обнаруживает.**</w:t>
      </w:r>
      <w:r>
        <w:t xml:space="preserve">  </w:t>
      </w:r>
    </w:p>
    <w:p w:rsidR="00BA2EEC" w:rsidRDefault="00BA2EEC" w:rsidP="00BA2EEC">
      <w:pPr>
        <w:spacing w:before="120"/>
        <w:ind w:firstLine="567"/>
      </w:pPr>
      <w:r w:rsidRPr="00DC4145">
        <w:t xml:space="preserve">Проблемы антиеврейских настроений Запада </w:t>
      </w:r>
      <w:proofErr w:type="spellStart"/>
      <w:r w:rsidRPr="00DC4145">
        <w:t>межвоенной</w:t>
      </w:r>
      <w:proofErr w:type="spellEnd"/>
      <w:r w:rsidRPr="00DC4145">
        <w:t xml:space="preserve"> эпохи, приведших в результате к</w:t>
      </w:r>
      <w:r>
        <w:t xml:space="preserve"> </w:t>
      </w:r>
      <w:r w:rsidRPr="00DC4145">
        <w:t>ужасной “Катастрофе европейского еврейства”, анализируются в одноименном курсе политологии и истории. Нам же при анализе произведения следует напомнить, что в “Фиесте” много также антианглийских выражений, высказываемых героями-шотландцами, но мы воспринимаем это сродни</w:t>
      </w:r>
      <w:r>
        <w:t xml:space="preserve"> </w:t>
      </w:r>
      <w:r w:rsidRPr="00DC4145">
        <w:t>неприязни, например, южан к северянам в</w:t>
      </w:r>
      <w:r>
        <w:t xml:space="preserve"> </w:t>
      </w:r>
      <w:r w:rsidRPr="00DC4145">
        <w:t>Америке у того же Фолкнера или, скажем,</w:t>
      </w:r>
      <w:r>
        <w:t xml:space="preserve"> </w:t>
      </w:r>
      <w:r w:rsidRPr="00DC4145">
        <w:t xml:space="preserve">у Маргарет Митчелл. </w:t>
      </w:r>
      <w:proofErr w:type="gramStart"/>
      <w:r w:rsidRPr="00DC4145">
        <w:t>Рассматривая такую неприязнь, как неприязнь побежденных к победителям, и расширяя это</w:t>
      </w:r>
      <w:r>
        <w:t xml:space="preserve"> </w:t>
      </w:r>
      <w:r w:rsidRPr="00DC4145">
        <w:t>понятие и на евреев, не делает ли Хемингуэй евреям комплимент, которого они не заслуживают?</w:t>
      </w:r>
      <w:proofErr w:type="gramEnd"/>
      <w:r w:rsidRPr="00DC4145">
        <w:t xml:space="preserve"> Чтобы окончательно поставить точку в этом вопросе и, вместе с</w:t>
      </w:r>
      <w:r>
        <w:t xml:space="preserve"> </w:t>
      </w:r>
      <w:r w:rsidRPr="00DC4145">
        <w:t>тем, взбодрить читателя, укажем, наконец, на один автобиографический факт, который подарил писатель своему герою - еврею. Писатель в молодости занимался боксом и в одном из боев</w:t>
      </w:r>
      <w:r>
        <w:t xml:space="preserve"> </w:t>
      </w:r>
      <w:r w:rsidRPr="00DC4145">
        <w:t>ему был сломан нос. Именно этот факт своей биографии писатель подарил Роберту Кону.</w:t>
      </w:r>
      <w:r>
        <w:t xml:space="preserve">  </w:t>
      </w:r>
    </w:p>
    <w:p w:rsidR="00BA2EEC" w:rsidRDefault="00BA2EEC" w:rsidP="00BA2EEC">
      <w:pPr>
        <w:spacing w:before="120"/>
        <w:ind w:firstLine="567"/>
      </w:pPr>
      <w:r w:rsidRPr="00DC4145">
        <w:t xml:space="preserve">Подведем итог сказанному. В статье высказано предположение о том, что крупный национальный классик при изображении характеров своего народа обращается к крайним формам выражения этого характера***, в то время как при изображении маргиналов, каковыми для многих народов - русских, американцев и др. являются евреи, данный классик обычно обращается к неким обобщенным и усредненным их образам. </w:t>
      </w:r>
      <w:proofErr w:type="gramStart"/>
      <w:r w:rsidRPr="00DC4145">
        <w:t>Для анализа отношения автора литературного произведения к</w:t>
      </w:r>
      <w:r>
        <w:t xml:space="preserve"> </w:t>
      </w:r>
      <w:r w:rsidRPr="00DC4145">
        <w:t>евреям и еврейству предложено проследить, есть ли среди героев этого произведения явные выразители авторской позиции, а, если таковых не обнаруживается, поискать выразителей этой позиции в других произведениях писателя, и, по обнаружению таких выразителей, последовательно сравнивать их с героями исследуемого произведения на предмет наибольшего сходства.</w:t>
      </w:r>
      <w:proofErr w:type="gramEnd"/>
      <w:r w:rsidRPr="00DC4145">
        <w:t xml:space="preserve"> </w:t>
      </w:r>
      <w:proofErr w:type="gramStart"/>
      <w:r w:rsidRPr="00DC4145">
        <w:t>Взгляды</w:t>
      </w:r>
      <w:proofErr w:type="gramEnd"/>
      <w:r w:rsidRPr="00DC4145">
        <w:t xml:space="preserve"> таким образом обнаруженного (перенесенного) героя мы и припишем самому писателю. При этом следует оставаться в системе художественных произведений данного писателя.****</w:t>
      </w:r>
      <w:r>
        <w:t xml:space="preserve"> </w:t>
      </w:r>
    </w:p>
    <w:p w:rsidR="00BA2EEC" w:rsidRDefault="00BA2EEC" w:rsidP="00BA2EEC">
      <w:pPr>
        <w:spacing w:before="120"/>
        <w:ind w:firstLine="567"/>
      </w:pPr>
      <w:proofErr w:type="gramStart"/>
      <w:r w:rsidRPr="00DC4145">
        <w:t>В исследованных таким образом романах Хемингуэя “Фиеста (И восходит солнце)” и Фолкнера “Особняк” признаков недоброжелательства по отношению к евреям и еврейству нами не обнаружено, а в романе Фолкнера нами увидены следы явного уважения к герою романа - еврею, которое мы вправе перенести и на еврейство в целом, с чем мы наших читателей и поздравляем.</w:t>
      </w:r>
      <w:r>
        <w:t xml:space="preserve">  </w:t>
      </w:r>
      <w:proofErr w:type="gramEnd"/>
    </w:p>
    <w:p w:rsidR="00BA2EEC" w:rsidRPr="002A47FE" w:rsidRDefault="00BA2EEC" w:rsidP="00BA2EEC">
      <w:pPr>
        <w:spacing w:before="120"/>
        <w:ind w:firstLine="0"/>
        <w:jc w:val="center"/>
        <w:rPr>
          <w:b/>
          <w:bCs/>
          <w:sz w:val="28"/>
          <w:szCs w:val="28"/>
        </w:rPr>
      </w:pPr>
      <w:r w:rsidRPr="002A47FE">
        <w:rPr>
          <w:b/>
          <w:bCs/>
          <w:sz w:val="28"/>
          <w:szCs w:val="28"/>
        </w:rPr>
        <w:t xml:space="preserve">Примечания </w:t>
      </w:r>
    </w:p>
    <w:p w:rsidR="00BA2EEC" w:rsidRDefault="00BA2EEC" w:rsidP="00BA2EEC">
      <w:pPr>
        <w:spacing w:before="120"/>
        <w:ind w:firstLine="567"/>
      </w:pPr>
      <w:r w:rsidRPr="00DC4145">
        <w:t>*В мировой литературе есть автор, чье произведение</w:t>
      </w:r>
      <w:r>
        <w:t xml:space="preserve"> </w:t>
      </w:r>
      <w:r w:rsidRPr="00DC4145">
        <w:t xml:space="preserve">опровергает данный тезис. Мы </w:t>
      </w:r>
      <w:proofErr w:type="gramStart"/>
      <w:r w:rsidRPr="00DC4145">
        <w:t>имеем ввиду</w:t>
      </w:r>
      <w:proofErr w:type="gramEnd"/>
      <w:r w:rsidRPr="00DC4145">
        <w:t xml:space="preserve"> Джойса с его великим европейским романом “Улисс”, но Джойса мы называем великим европейским, а не ирландским писателем.</w:t>
      </w:r>
      <w:r>
        <w:t xml:space="preserve"> </w:t>
      </w:r>
    </w:p>
    <w:p w:rsidR="00BA2EEC" w:rsidRDefault="00BA2EEC" w:rsidP="00BA2EEC">
      <w:pPr>
        <w:spacing w:before="120"/>
        <w:ind w:firstLine="567"/>
      </w:pPr>
      <w:r w:rsidRPr="00DC4145">
        <w:t xml:space="preserve">**Д-р </w:t>
      </w:r>
      <w:proofErr w:type="spellStart"/>
      <w:r w:rsidRPr="00DC4145">
        <w:t>Я.Цукерман</w:t>
      </w:r>
      <w:proofErr w:type="spellEnd"/>
      <w:r w:rsidRPr="00DC4145">
        <w:t xml:space="preserve">, читая статью в рукописи, напомнил автору о дружбе Хемингуэя парижского периода с Гертрудой </w:t>
      </w:r>
      <w:proofErr w:type="spellStart"/>
      <w:r w:rsidRPr="00DC4145">
        <w:t>Стайн</w:t>
      </w:r>
      <w:proofErr w:type="spellEnd"/>
      <w:r w:rsidRPr="00DC4145">
        <w:t xml:space="preserve">. </w:t>
      </w:r>
      <w:r>
        <w:t xml:space="preserve"> </w:t>
      </w:r>
    </w:p>
    <w:p w:rsidR="00BA2EEC" w:rsidRDefault="00BA2EEC" w:rsidP="00BA2EEC">
      <w:pPr>
        <w:spacing w:before="120"/>
        <w:ind w:firstLine="567"/>
      </w:pPr>
      <w:r w:rsidRPr="00DC4145">
        <w:t xml:space="preserve">***Данное предположение, выдвинутое здесь в общем виде, было высказано по конкретному случаю, применительно к Гоголю еще в 1891г. Розановым, характеризуемым обычно умеренным шовинистом и непоследовательным охранителем: ”Вообще замечательна в Гоголе эта особенность, что он все явления и предметы рассматривает не в их действительности, но в их пределе, отсюда его ... повести, возводящие обыкновенную серенькую жизнь до предела ...” </w:t>
      </w:r>
      <w:proofErr w:type="gramStart"/>
      <w:r w:rsidRPr="00DC4145">
        <w:t>(В. Розанов.</w:t>
      </w:r>
      <w:proofErr w:type="gramEnd"/>
      <w:r w:rsidRPr="00DC4145">
        <w:t xml:space="preserve"> </w:t>
      </w:r>
      <w:proofErr w:type="gramStart"/>
      <w:r w:rsidRPr="00DC4145">
        <w:t>Пушкин и Гоголь).</w:t>
      </w:r>
      <w:r>
        <w:t xml:space="preserve">  </w:t>
      </w:r>
      <w:proofErr w:type="gramEnd"/>
    </w:p>
    <w:p w:rsidR="00BA2EEC" w:rsidRPr="00881867" w:rsidRDefault="00BA2EEC" w:rsidP="00BA2EEC">
      <w:pPr>
        <w:spacing w:before="120"/>
        <w:ind w:firstLine="567"/>
      </w:pPr>
      <w:r w:rsidRPr="00DC4145">
        <w:t xml:space="preserve">****Литературный критик </w:t>
      </w:r>
      <w:proofErr w:type="spellStart"/>
      <w:r w:rsidRPr="00DC4145">
        <w:t>В.Топоров</w:t>
      </w:r>
      <w:proofErr w:type="spellEnd"/>
      <w:r w:rsidRPr="00DC4145">
        <w:t xml:space="preserve"> допускает выход в надсистему - из художественного произведения в жизненную ситуацию и обратно. Вот, что пишет он, например,</w:t>
      </w:r>
      <w:r>
        <w:t xml:space="preserve"> </w:t>
      </w:r>
      <w:r w:rsidRPr="00DC4145">
        <w:t xml:space="preserve">при анализе творчества писателя </w:t>
      </w:r>
      <w:proofErr w:type="spellStart"/>
      <w:r w:rsidRPr="00DC4145">
        <w:t>Ю.Трифонова</w:t>
      </w:r>
      <w:proofErr w:type="spellEnd"/>
      <w:r w:rsidRPr="00DC4145">
        <w:t>: ”...как ведет себя человек в скандале с женой или в ситуации, когда у него, допустим, просят</w:t>
      </w:r>
      <w:r>
        <w:t xml:space="preserve"> </w:t>
      </w:r>
      <w:r w:rsidRPr="00DC4145">
        <w:t>взаймы, так же он будет вести себя и в положении, требующем экзистенциального выбора. Поэтому не надо, совершенно не обязательно показывать, как интеллигент “стучит” на товарища, достаточно показать, как он боится (скажем, попасть в двусмысленную переделку) и как он врет, потому что боится. Не обязательно писать о том, что мы участвуем в фиктивных безальтернативных выборах, - достаточно показать, что и сменить квартиру или место службы мы бессильны...”.</w:t>
      </w:r>
      <w:r>
        <w:t xml:space="preserve"> </w:t>
      </w:r>
    </w:p>
    <w:p w:rsidR="00B42C45" w:rsidRDefault="00B42C45"/>
    <w:sectPr w:rsidR="00B42C45" w:rsidSect="007C0834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doNotTrackMoves/>
  <w:doNotTrackFormatting/>
  <w:defaultTabStop w:val="708"/>
  <w:hyphenationZone w:val="425"/>
  <w:doNotHyphenateCaps/>
  <w:drawingGridHorizontalSpacing w:val="187"/>
  <w:drawingGridVerticalSpacing w:val="381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EEC"/>
    <w:rsid w:val="002947F1"/>
    <w:rsid w:val="002A47FE"/>
    <w:rsid w:val="00616072"/>
    <w:rsid w:val="007C0834"/>
    <w:rsid w:val="00881867"/>
    <w:rsid w:val="008B35EE"/>
    <w:rsid w:val="009C2EAE"/>
    <w:rsid w:val="00B42C45"/>
    <w:rsid w:val="00B47B6A"/>
    <w:rsid w:val="00BA2EEC"/>
    <w:rsid w:val="00C77F2E"/>
    <w:rsid w:val="00D15AF1"/>
    <w:rsid w:val="00DC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EC"/>
    <w:pPr>
      <w:ind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BA2E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erkovich-zametki.com/2005/Zametki/Nomer7/folkner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berkovich-zametki.com/2005/Zametki/Nomer7/heminguyeyi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2128</Words>
  <Characters>12136</Characters>
  <Application>Microsoft Office Word</Application>
  <DocSecurity>0</DocSecurity>
  <Lines>101</Lines>
  <Paragraphs>28</Paragraphs>
  <ScaleCrop>false</ScaleCrop>
  <Company>Home</Company>
  <LinksUpToDate>false</LinksUpToDate>
  <CharactersWithSpaces>14236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Кон, Коль и Коул</dc:title>
  <dc:subject/>
  <dc:creator>User</dc:creator>
  <cp:keywords/>
  <dc:description/>
  <cp:lastModifiedBy>Пользователь</cp:lastModifiedBy>
  <cp:revision>4</cp:revision>
  <dcterms:created xsi:type="dcterms:W3CDTF">2014-01-25T10:57:00Z</dcterms:created>
  <dcterms:modified xsi:type="dcterms:W3CDTF">2014-12-16T18:05:00Z</dcterms:modified>
</cp:coreProperties>
</file>