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23" w:type="pct"/>
        <w:tblCellSpacing w:w="0" w:type="dxa"/>
        <w:tblInd w:w="-6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66"/>
      </w:tblGrid>
      <w:tr w:rsidR="00F85B07" w:rsidRPr="00F85B07" w:rsidTr="00F85B07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F85B07" w:rsidRDefault="00F85B07" w:rsidP="00F85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5B07">
              <w:rPr>
                <w:rFonts w:ascii="Arial" w:eastAsia="Times New Roman" w:hAnsi="Arial" w:cs="Arial"/>
                <w:b/>
                <w:sz w:val="28"/>
                <w:szCs w:val="28"/>
              </w:rPr>
              <w:t>Тема</w:t>
            </w:r>
            <w:r w:rsidR="00C604C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="00C604CB" w:rsidRPr="00C604CB">
              <w:rPr>
                <w:rFonts w:ascii="Arial" w:eastAsia="Times New Roman" w:hAnsi="Arial" w:cs="Arial"/>
                <w:b/>
                <w:sz w:val="28"/>
                <w:szCs w:val="28"/>
              </w:rPr>
              <w:t>урока</w:t>
            </w:r>
            <w:r w:rsidRPr="00F85B07">
              <w:rPr>
                <w:rFonts w:ascii="Arial" w:eastAsia="Times New Roman" w:hAnsi="Arial" w:cs="Arial"/>
                <w:b/>
                <w:sz w:val="28"/>
                <w:szCs w:val="28"/>
              </w:rPr>
              <w:t>: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t xml:space="preserve"> Моделирование фартука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и косынки .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t xml:space="preserve"> 6 класс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F85B07">
              <w:rPr>
                <w:rFonts w:ascii="Arial" w:eastAsia="Times New Roman" w:hAnsi="Arial" w:cs="Arial"/>
                <w:b/>
                <w:sz w:val="28"/>
                <w:szCs w:val="28"/>
              </w:rPr>
              <w:t>Цель урока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t>Формировать знания о моделировании.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F85B07">
              <w:rPr>
                <w:rFonts w:ascii="Arial" w:eastAsia="Times New Roman" w:hAnsi="Arial" w:cs="Arial"/>
                <w:b/>
                <w:sz w:val="28"/>
                <w:szCs w:val="28"/>
              </w:rPr>
              <w:t>Тип урока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t xml:space="preserve">: </w:t>
            </w:r>
            <w:proofErr w:type="gramStart"/>
            <w:r w:rsidRPr="00F85B07">
              <w:rPr>
                <w:rFonts w:ascii="Arial" w:eastAsia="Times New Roman" w:hAnsi="Arial" w:cs="Arial"/>
                <w:sz w:val="28"/>
                <w:szCs w:val="28"/>
              </w:rPr>
              <w:t>Комбинированный</w:t>
            </w:r>
            <w:proofErr w:type="gramEnd"/>
            <w:r w:rsidRPr="00F85B0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F85B07">
              <w:rPr>
                <w:rFonts w:ascii="Arial" w:eastAsia="Times New Roman" w:hAnsi="Arial" w:cs="Arial"/>
                <w:b/>
                <w:sz w:val="28"/>
                <w:szCs w:val="28"/>
              </w:rPr>
              <w:t>Задачи урока:</w:t>
            </w:r>
          </w:p>
          <w:p w:rsidR="00C604CB" w:rsidRDefault="00C604CB" w:rsidP="00C6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F85B07">
              <w:rPr>
                <w:rFonts w:ascii="Arial" w:eastAsia="Times New Roman" w:hAnsi="Arial" w:cs="Arial"/>
                <w:sz w:val="28"/>
                <w:szCs w:val="28"/>
              </w:rPr>
              <w:t>О</w:t>
            </w:r>
            <w:r w:rsidR="00F85B07" w:rsidRPr="00F85B07">
              <w:rPr>
                <w:rFonts w:ascii="Arial" w:eastAsia="Times New Roman" w:hAnsi="Arial" w:cs="Arial"/>
                <w:sz w:val="28"/>
                <w:szCs w:val="28"/>
              </w:rPr>
              <w:t>бучающая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F85B07" w:rsidRPr="00F85B07">
              <w:rPr>
                <w:rFonts w:ascii="Arial" w:eastAsia="Times New Roman" w:hAnsi="Arial" w:cs="Arial"/>
                <w:sz w:val="28"/>
                <w:szCs w:val="28"/>
              </w:rPr>
              <w:t xml:space="preserve"> – ознакомить с приемами художественного моделирования через практическую работу, научить наносить конструктивные и фасонные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линии на чертеж основы фартука;</w:t>
            </w:r>
          </w:p>
          <w:p w:rsidR="00C604CB" w:rsidRDefault="00F85B07" w:rsidP="00C6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5B0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</w:r>
            <w:proofErr w:type="gramStart"/>
            <w:r w:rsidRPr="00F85B07">
              <w:rPr>
                <w:rFonts w:ascii="Arial" w:eastAsia="Times New Roman" w:hAnsi="Arial" w:cs="Arial"/>
                <w:sz w:val="28"/>
                <w:szCs w:val="28"/>
              </w:rPr>
              <w:t>развивающая</w:t>
            </w:r>
            <w:proofErr w:type="gramEnd"/>
            <w:r w:rsidR="00C604CB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t xml:space="preserve"> – ра</w:t>
            </w:r>
            <w:r w:rsidR="00C604CB">
              <w:rPr>
                <w:rFonts w:ascii="Arial" w:eastAsia="Times New Roman" w:hAnsi="Arial" w:cs="Arial"/>
                <w:sz w:val="28"/>
                <w:szCs w:val="28"/>
              </w:rPr>
              <w:t xml:space="preserve">звивать логическое 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t xml:space="preserve"> мышление, конструкторские умения; ра</w:t>
            </w:r>
            <w:r w:rsidR="00C604CB">
              <w:rPr>
                <w:rFonts w:ascii="Arial" w:eastAsia="Times New Roman" w:hAnsi="Arial" w:cs="Arial"/>
                <w:sz w:val="28"/>
                <w:szCs w:val="28"/>
              </w:rPr>
              <w:t>звивать познавательный интерес;</w:t>
            </w:r>
          </w:p>
          <w:p w:rsidR="00F85B07" w:rsidRPr="00F85B07" w:rsidRDefault="00F85B07" w:rsidP="00C604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воспитывающая – воспитать эстетический вкус, чувство прекрасного, аккуратность выполнения задания, дисциплинированность</w:t>
            </w:r>
            <w:r w:rsidR="00C604CB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F85B07">
              <w:rPr>
                <w:rFonts w:ascii="Arial" w:eastAsia="Times New Roman" w:hAnsi="Arial" w:cs="Arial"/>
                <w:b/>
                <w:sz w:val="28"/>
                <w:szCs w:val="28"/>
              </w:rPr>
              <w:t>Метод обучения: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словесный – рассказ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наглядный – иллюстрация рисунков фартука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методы учета и контроля – контроль со стороны учителя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взаимоконтроль учащихся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практическая работа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F85B07">
              <w:rPr>
                <w:rFonts w:ascii="Arial" w:eastAsia="Times New Roman" w:hAnsi="Arial" w:cs="Arial"/>
                <w:b/>
                <w:sz w:val="28"/>
                <w:szCs w:val="28"/>
              </w:rPr>
              <w:t>Оборудование и наглядные пособия: </w:t>
            </w:r>
            <w:r w:rsidR="00C604CB">
              <w:rPr>
                <w:rFonts w:ascii="Arial" w:eastAsia="Times New Roman" w:hAnsi="Arial" w:cs="Arial"/>
                <w:sz w:val="28"/>
                <w:szCs w:val="28"/>
              </w:rPr>
              <w:br/>
            </w:r>
            <w:proofErr w:type="gramStart"/>
            <w:r w:rsidR="00C604CB">
              <w:rPr>
                <w:rFonts w:ascii="Arial" w:eastAsia="Times New Roman" w:hAnsi="Arial" w:cs="Arial"/>
                <w:sz w:val="28"/>
                <w:szCs w:val="28"/>
              </w:rPr>
              <w:t>У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t>чебник, рабочая тетрадь, цветная бумага, шаблоны деталей фартука, клей, ножницы, линейка закройщика (М 1: 4), фломастеры, карандаши, ластик, кроссворд.</w:t>
            </w:r>
            <w:proofErr w:type="gramEnd"/>
            <w:r w:rsidRPr="00F85B07">
              <w:rPr>
                <w:rFonts w:ascii="Arial" w:eastAsia="Times New Roman" w:hAnsi="Arial" w:cs="Arial"/>
                <w:sz w:val="28"/>
                <w:szCs w:val="28"/>
              </w:rPr>
              <w:t xml:space="preserve"> Образцы фартуков,</w:t>
            </w:r>
            <w:r w:rsidR="00C604CB">
              <w:rPr>
                <w:rFonts w:ascii="Arial" w:eastAsia="Times New Roman" w:hAnsi="Arial" w:cs="Arial"/>
                <w:sz w:val="28"/>
                <w:szCs w:val="28"/>
              </w:rPr>
              <w:t xml:space="preserve"> кос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ынок.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                                        </w:t>
            </w:r>
            <w:r w:rsidRPr="00F85B07">
              <w:rPr>
                <w:rFonts w:ascii="Arial" w:eastAsia="Times New Roman" w:hAnsi="Arial" w:cs="Arial"/>
                <w:b/>
                <w:sz w:val="28"/>
                <w:szCs w:val="28"/>
              </w:rPr>
              <w:t>Ход урока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F85B07">
              <w:rPr>
                <w:rFonts w:ascii="Arial" w:eastAsia="Times New Roman" w:hAnsi="Arial" w:cs="Arial"/>
                <w:i/>
                <w:sz w:val="28"/>
                <w:szCs w:val="28"/>
              </w:rPr>
              <w:t>Организационная часть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Приветствие.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Отметка отсутствующих.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 xml:space="preserve">Проверка готовности к уроку: 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F85B07">
              <w:rPr>
                <w:rFonts w:ascii="Arial" w:eastAsia="Times New Roman" w:hAnsi="Arial" w:cs="Arial"/>
                <w:i/>
                <w:sz w:val="28"/>
                <w:szCs w:val="28"/>
              </w:rPr>
              <w:t>Вводный инструктаж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t>. 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t>Повторе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ние пройденного материала 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t>Сегодня мы с вами продолжим изучение раздела “Конструирование и моделирование”. Что такое “конструирование” вы уже узнали и не только узнали, но и построили чертеж фартука в масштабе 1:4,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 xml:space="preserve">Чтобы легче было усвоить новую тему, нам необходимо вспомнить основные элементы конструирования. 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– Что такое конструирование? (это построение чертежа выкройки изделия)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– Из каких деталей состоит фартук? (грудка, нижняя часть, карман, бретель, пояс)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– Какой формы детали фартука? (прямоугольной)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– Назвать линии чертежа (линия груди, талии, низа, кармана) Оценивание фишками: звездочка – 5, квадрат – 4, треугольник -3</w:t>
            </w:r>
            <w:proofErr w:type="gramStart"/>
            <w:r w:rsidRPr="00F85B07">
              <w:rPr>
                <w:rFonts w:ascii="Arial" w:eastAsia="Times New Roman" w:hAnsi="Arial" w:cs="Arial"/>
                <w:sz w:val="28"/>
                <w:szCs w:val="28"/>
              </w:rPr>
              <w:t xml:space="preserve"> )</w:t>
            </w:r>
            <w:proofErr w:type="gramEnd"/>
            <w:r w:rsidRPr="00F85B0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br/>
              <w:t>Объяснение новой темы урока.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t xml:space="preserve"> Запишем тему урока в тетрадь «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Моделирование фартука»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Как вы думаете, какие цели мы будем ставить? (ответы учащихся)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 xml:space="preserve">Сегодня на уроке мы узнаем: 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- что такое «моделирование»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- познакомимся с правилами художественного моделирования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- побудем конструкторами и модельерами.</w:t>
            </w:r>
            <w:proofErr w:type="gramStart"/>
            <w:r w:rsidRPr="00F85B07">
              <w:rPr>
                <w:rFonts w:ascii="Arial" w:eastAsia="Times New Roman" w:hAnsi="Arial" w:cs="Arial"/>
                <w:sz w:val="28"/>
                <w:szCs w:val="28"/>
              </w:rPr>
              <w:t> )</w:t>
            </w:r>
            <w:proofErr w:type="gramEnd"/>
            <w:r w:rsidRPr="00F85B0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Вам было дано домашнее задание, найти в Интернете или в словарях определение моделированию (ответ учащихся, оценивание)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Дадим определение моделированию и запишем в тетрадь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Моделирование – это изменение формы деталей изделия и его художественное оформление в соответствии с выбранной моделью. 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Два процесса “конструирование и моделирование” очень сильно взаимосвязаны. Задача моделирования – создание красивой и разнообразной одежды на уровне мировых образцов.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Виды моделирован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ия: 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Художественное моделирование – это модельер создает первичный образ одежды на бумаге в виде эскиза, продумывает какой формы, ткани и отделки будет изделие.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Техническое моделирование – создание изделий по эскизам.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Художник-модельер работает в тесном контакте с конструктором-модельером. Потому конструктор-модельер знает, как изменить чертеж изделия и получить тот фасон изделия, который приду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мал художник-модельер. 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Конструктор-модельер наносит на чертеж новые линии, разрезает по ним и получает новые формы деталей изделия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Записываем в тетрадь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 xml:space="preserve">Художник – модельер создает образец </w:t>
            </w:r>
            <w:proofErr w:type="gramStart"/>
            <w:r w:rsidRPr="00F85B07">
              <w:rPr>
                <w:rFonts w:ascii="Arial" w:eastAsia="Times New Roman" w:hAnsi="Arial" w:cs="Arial"/>
                <w:sz w:val="28"/>
                <w:szCs w:val="28"/>
              </w:rPr>
              <w:t>одежды</w:t>
            </w:r>
            <w:proofErr w:type="gramEnd"/>
            <w:r w:rsidRPr="00F85B0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Конструктор-модельер наносит на чертеж новые линии и получает новые формы деталей изделия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Правила художественного моделирования - здесь существуют определенные правила, которые необходимо соблюдать: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Сочетание цветов в из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делии. 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Выделяют ахроматические (белый, черный, серый)</w:t>
            </w:r>
            <w:proofErr w:type="gramStart"/>
            <w:r w:rsidRPr="00F85B07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proofErr w:type="gramEnd"/>
            <w:r w:rsidRPr="00F85B0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</w:r>
            <w:proofErr w:type="gramStart"/>
            <w:r w:rsidRPr="00F85B07">
              <w:rPr>
                <w:rFonts w:ascii="Arial" w:eastAsia="Times New Roman" w:hAnsi="Arial" w:cs="Arial"/>
                <w:sz w:val="28"/>
                <w:szCs w:val="28"/>
              </w:rPr>
              <w:t>х</w:t>
            </w:r>
            <w:proofErr w:type="gramEnd"/>
            <w:r w:rsidRPr="00F85B07">
              <w:rPr>
                <w:rFonts w:ascii="Arial" w:eastAsia="Times New Roman" w:hAnsi="Arial" w:cs="Arial"/>
                <w:sz w:val="28"/>
                <w:szCs w:val="28"/>
              </w:rPr>
              <w:t>роматические цвета (красный, желтый, синий) Они показаны в цветовом круге.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Ответы учащихся - Хорошо сочетаются противоположные цвета в цветовом круге, а также ахроматические и хроматические; цвета, сближенные по тону.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Сочетание отделк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и. 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На столах образцы гладкокрашеных и пе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стрых тканей 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</w:rPr>
              <w:t>ответы учащихся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t>)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Если основная ткань гладкокрашеная, то отделка – пестрая и наоборот. Желательно, чтобы отделка повторялась в изделии.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Сочетание формы деталей изде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лия. 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 xml:space="preserve">Задание 1. </w:t>
            </w:r>
            <w:proofErr w:type="gramStart"/>
            <w:r w:rsidRPr="00F85B07">
              <w:rPr>
                <w:rFonts w:ascii="Arial" w:eastAsia="Times New Roman" w:hAnsi="Arial" w:cs="Arial"/>
                <w:sz w:val="28"/>
                <w:szCs w:val="28"/>
              </w:rPr>
              <w:t>Подберите карман, нагрудник к нижней части фартука, подходящие п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о форме.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Задание 2. Подберите детали по форме и от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делке, рисунку ткани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proofErr w:type="gramEnd"/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(</w:t>
            </w:r>
            <w:proofErr w:type="gramStart"/>
            <w:r w:rsidRPr="00F85B07">
              <w:rPr>
                <w:rFonts w:ascii="Arial" w:eastAsia="Times New Roman" w:hAnsi="Arial" w:cs="Arial"/>
                <w:sz w:val="28"/>
                <w:szCs w:val="28"/>
              </w:rPr>
              <w:t>о</w:t>
            </w:r>
            <w:proofErr w:type="gramEnd"/>
            <w:r w:rsidRPr="00F85B07">
              <w:rPr>
                <w:rFonts w:ascii="Arial" w:eastAsia="Times New Roman" w:hAnsi="Arial" w:cs="Arial"/>
                <w:sz w:val="28"/>
                <w:szCs w:val="28"/>
              </w:rPr>
              <w:t>ценивание)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Сегодня мы с вами будем конструкторами-модельерами. Благодаря выполнению практического задания вы познакомитесь с искусством моделирования.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Но, прежде всего повторим правила художественного моделирования</w:t>
            </w:r>
            <w:proofErr w:type="gramStart"/>
            <w:r w:rsidRPr="00F85B07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t>Н</w:t>
            </w:r>
            <w:proofErr w:type="gramEnd"/>
            <w:r w:rsidRPr="00F85B07">
              <w:rPr>
                <w:rFonts w:ascii="Arial" w:eastAsia="Times New Roman" w:hAnsi="Arial" w:cs="Arial"/>
                <w:sz w:val="28"/>
                <w:szCs w:val="28"/>
              </w:rPr>
              <w:t xml:space="preserve">аша задача: Изменить форму деталей фартука с помощью нанесения новых линий и получить новые фасоны фартуков. Работаем </w:t>
            </w:r>
            <w:r w:rsidR="00C604CB">
              <w:rPr>
                <w:rFonts w:ascii="Arial" w:eastAsia="Times New Roman" w:hAnsi="Arial" w:cs="Arial"/>
                <w:sz w:val="28"/>
                <w:szCs w:val="28"/>
              </w:rPr>
              <w:t>по карточкам.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 xml:space="preserve"> ПРИЛОЖЕНИЕ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 xml:space="preserve">Карточки – задания для </w:t>
            </w:r>
            <w:r w:rsidR="00C604CB">
              <w:rPr>
                <w:rFonts w:ascii="Arial" w:eastAsia="Times New Roman" w:hAnsi="Arial" w:cs="Arial"/>
                <w:sz w:val="28"/>
                <w:szCs w:val="28"/>
              </w:rPr>
              <w:t xml:space="preserve">3-х 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t>групп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 группа. </w:t>
            </w:r>
            <w:r w:rsidR="00C604CB"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t>Разработать спецодежду (фартук</w:t>
            </w:r>
            <w:r w:rsidR="00C604CB">
              <w:rPr>
                <w:rFonts w:ascii="Arial" w:eastAsia="Times New Roman" w:hAnsi="Arial" w:cs="Arial"/>
                <w:sz w:val="28"/>
                <w:szCs w:val="28"/>
              </w:rPr>
              <w:t xml:space="preserve"> и головной убор) для продавца в кондитерской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t>. </w:t>
            </w:r>
            <w:r w:rsidR="00C604CB"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t>2 группа</w:t>
            </w:r>
            <w:proofErr w:type="gramStart"/>
            <w:r w:rsidRPr="00F85B0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 w:rsidR="00C604CB"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t>Р</w:t>
            </w:r>
            <w:proofErr w:type="gramEnd"/>
            <w:r w:rsidRPr="00F85B07">
              <w:rPr>
                <w:rFonts w:ascii="Arial" w:eastAsia="Times New Roman" w:hAnsi="Arial" w:cs="Arial"/>
                <w:sz w:val="28"/>
                <w:szCs w:val="28"/>
              </w:rPr>
              <w:t>азработать спецодежду (фартук) для кухонного работника школьной столовой. </w:t>
            </w:r>
            <w:r w:rsidR="00C604CB"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t>3 группа </w:t>
            </w:r>
            <w:r w:rsidR="00C604CB"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t>Разр</w:t>
            </w:r>
            <w:r w:rsidR="00C604CB">
              <w:rPr>
                <w:rFonts w:ascii="Arial" w:eastAsia="Times New Roman" w:hAnsi="Arial" w:cs="Arial"/>
                <w:sz w:val="28"/>
                <w:szCs w:val="28"/>
              </w:rPr>
              <w:t xml:space="preserve">аботать эскиз домашнего фартука и косынки 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F85B07">
              <w:rPr>
                <w:rFonts w:ascii="Arial" w:eastAsia="Times New Roman" w:hAnsi="Arial" w:cs="Arial"/>
                <w:b/>
                <w:sz w:val="28"/>
                <w:szCs w:val="28"/>
              </w:rPr>
              <w:t>Практическая работа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Работа по карточкам Обвести шаблон, зарисовать эскиз, сравнить чертеж с эскизом, нанести новые линии, вырезать из цветной бумаги и наклеить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Пример выполнения моделирования фартуков</w:t>
            </w:r>
            <w:r w:rsidR="00C604CB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1 –</w:t>
            </w:r>
            <w:r w:rsidR="00C604CB" w:rsidRPr="00F85B07">
              <w:rPr>
                <w:rFonts w:ascii="Arial" w:eastAsia="Times New Roman" w:hAnsi="Arial" w:cs="Arial"/>
                <w:sz w:val="28"/>
                <w:szCs w:val="28"/>
              </w:rPr>
              <w:t xml:space="preserve"> спецодежду (фартук</w:t>
            </w:r>
            <w:r w:rsidR="00C604CB">
              <w:rPr>
                <w:rFonts w:ascii="Arial" w:eastAsia="Times New Roman" w:hAnsi="Arial" w:cs="Arial"/>
                <w:sz w:val="28"/>
                <w:szCs w:val="28"/>
              </w:rPr>
              <w:t xml:space="preserve"> и головной убор) для продавца в кондитерской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t>;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2 – спецодежда для кухонных работников школьной столовой;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3– домашний фартук</w:t>
            </w:r>
            <w:r w:rsidR="00C604CB">
              <w:rPr>
                <w:rFonts w:ascii="Arial" w:eastAsia="Times New Roman" w:hAnsi="Arial" w:cs="Arial"/>
                <w:sz w:val="28"/>
                <w:szCs w:val="28"/>
              </w:rPr>
              <w:t xml:space="preserve"> и косынка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t>; 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Правила техники безопасности при работе с ножницами</w:t>
            </w:r>
            <w:proofErr w:type="gramStart"/>
            <w:r w:rsidRPr="00F85B0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В</w:t>
            </w:r>
            <w:proofErr w:type="gramEnd"/>
            <w:r w:rsidRPr="00F85B07">
              <w:rPr>
                <w:rFonts w:ascii="Arial" w:eastAsia="Times New Roman" w:hAnsi="Arial" w:cs="Arial"/>
                <w:sz w:val="28"/>
                <w:szCs w:val="28"/>
              </w:rPr>
              <w:t>ыполняют моделирование в тетради самостоятельно, работая в парах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Выполняют моделирование в тетради.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Учащиеся рассказывают Т. Б. с ножницами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 xml:space="preserve">Показ фартуков (эскиз, сочетание цвета, отделка, изменение </w:t>
            </w:r>
            <w:proofErr w:type="gramStart"/>
            <w:r w:rsidRPr="00F85B07">
              <w:rPr>
                <w:rFonts w:ascii="Arial" w:eastAsia="Times New Roman" w:hAnsi="Arial" w:cs="Arial"/>
                <w:sz w:val="28"/>
                <w:szCs w:val="28"/>
              </w:rPr>
              <w:t>формы</w:t>
            </w:r>
            <w:proofErr w:type="gramEnd"/>
            <w:r w:rsidRPr="00F85B0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Что нового узнали на уроке? Чему научились на уроке? С каким настроением вы работали на уроке</w:t>
            </w:r>
            <w:proofErr w:type="gramStart"/>
            <w:r w:rsidRPr="00F85B0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О</w:t>
            </w:r>
            <w:proofErr w:type="gramEnd"/>
            <w:r w:rsidRPr="00F85B07">
              <w:rPr>
                <w:rFonts w:ascii="Arial" w:eastAsia="Times New Roman" w:hAnsi="Arial" w:cs="Arial"/>
                <w:sz w:val="28"/>
                <w:szCs w:val="28"/>
              </w:rPr>
              <w:t>твечают учащиеся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Показ смайликов с разным выражением лица </w:t>
            </w:r>
            <w:r w:rsidR="00C604CB">
              <w:rPr>
                <w:rFonts w:ascii="Arial" w:eastAsia="Times New Roman" w:hAnsi="Arial" w:cs="Arial"/>
                <w:sz w:val="28"/>
                <w:szCs w:val="28"/>
              </w:rPr>
              <w:br/>
              <w:t>Подведение итогов по работе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t xml:space="preserve"> каждого ученика </w:t>
            </w:r>
            <w:r w:rsidRPr="00F85B07">
              <w:rPr>
                <w:rFonts w:ascii="Arial" w:eastAsia="Times New Roman" w:hAnsi="Arial" w:cs="Arial"/>
                <w:sz w:val="28"/>
                <w:szCs w:val="28"/>
              </w:rPr>
              <w:br/>
              <w:t>Выставление оценок</w:t>
            </w:r>
          </w:p>
        </w:tc>
      </w:tr>
    </w:tbl>
    <w:p w:rsidR="00183C92" w:rsidRDefault="00183C92"/>
    <w:sectPr w:rsidR="00183C92" w:rsidSect="00F85B0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85B07"/>
    <w:rsid w:val="00183C92"/>
    <w:rsid w:val="00C604CB"/>
    <w:rsid w:val="00F8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5B07"/>
  </w:style>
  <w:style w:type="character" w:styleId="a3">
    <w:name w:val="Hyperlink"/>
    <w:basedOn w:val="a0"/>
    <w:uiPriority w:val="99"/>
    <w:semiHidden/>
    <w:unhideWhenUsed/>
    <w:rsid w:val="00F85B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ден</cp:lastModifiedBy>
  <cp:revision>2</cp:revision>
  <dcterms:created xsi:type="dcterms:W3CDTF">2015-02-08T06:37:00Z</dcterms:created>
  <dcterms:modified xsi:type="dcterms:W3CDTF">2015-02-08T06:57:00Z</dcterms:modified>
</cp:coreProperties>
</file>