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AC" w:rsidRDefault="00F46E06" w:rsidP="00F46E06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Обобщающий урок по теме «</w:t>
      </w:r>
      <w:r w:rsidR="00BA2A69">
        <w:rPr>
          <w:rFonts w:ascii="Arial" w:hAnsi="Arial" w:cs="Arial"/>
          <w:sz w:val="28"/>
          <w:szCs w:val="28"/>
        </w:rPr>
        <w:t>Тепловые явления</w:t>
      </w:r>
      <w:r>
        <w:rPr>
          <w:rFonts w:ascii="Arial" w:hAnsi="Arial" w:cs="Arial"/>
          <w:sz w:val="28"/>
          <w:szCs w:val="28"/>
        </w:rPr>
        <w:t>»</w:t>
      </w:r>
    </w:p>
    <w:p w:rsidR="00F46E06" w:rsidRDefault="00F46E06" w:rsidP="00F46E06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Цели:</w:t>
      </w:r>
    </w:p>
    <w:p w:rsidR="00F46E06" w:rsidRDefault="00F46E06" w:rsidP="00F46E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Обучающая. Обобщить знания по основным вопросам темы, показать связь физики с другими предметами.</w:t>
      </w:r>
    </w:p>
    <w:p w:rsidR="00F46E06" w:rsidRDefault="00F46E06" w:rsidP="00F46E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Развивающая. Развивать познавательную активность учащихся на уроках физики.</w:t>
      </w:r>
    </w:p>
    <w:p w:rsidR="00F46E06" w:rsidRDefault="00F46E06" w:rsidP="00F46E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Воспитательная. Формировать навыки самостоятельной работы в сочетании 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 коллективной.</w:t>
      </w:r>
    </w:p>
    <w:p w:rsidR="009C5D43" w:rsidRDefault="009C5D43" w:rsidP="009C5D4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Оборудование: </w:t>
      </w:r>
      <w:proofErr w:type="spellStart"/>
      <w:r>
        <w:rPr>
          <w:rFonts w:ascii="Arial" w:hAnsi="Arial" w:cs="Arial"/>
          <w:sz w:val="28"/>
          <w:szCs w:val="28"/>
        </w:rPr>
        <w:t>мультимедийная</w:t>
      </w:r>
      <w:proofErr w:type="spellEnd"/>
      <w:r>
        <w:rPr>
          <w:rFonts w:ascii="Arial" w:hAnsi="Arial" w:cs="Arial"/>
          <w:sz w:val="28"/>
          <w:szCs w:val="28"/>
        </w:rPr>
        <w:t xml:space="preserve"> аппаратура, высказывания ученых на слайдах.</w:t>
      </w:r>
    </w:p>
    <w:p w:rsidR="00F46E06" w:rsidRDefault="00F46E06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урока.</w:t>
      </w:r>
    </w:p>
    <w:p w:rsidR="00F46E06" w:rsidRDefault="00F46E06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1.Организационный момент.</w:t>
      </w:r>
    </w:p>
    <w:p w:rsidR="00F46E06" w:rsidRDefault="00F46E06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2.Повторение изученного материала.</w:t>
      </w:r>
    </w:p>
    <w:p w:rsidR="00BA2A69" w:rsidRDefault="00BA2A69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Читая сказки, вы не обращаете внимание на встречающиеся там физические явления. Чтение сказок под углом зрения их связи с физикой откроют новую и неожиданную глубину полюбившихся произведений, а решение задач по физике поможет лучше понять учебный материал.</w:t>
      </w:r>
    </w:p>
    <w:p w:rsidR="009C5D43" w:rsidRDefault="009C5D43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«Что за прелесть эти сказки» А.С. Пушкин</w:t>
      </w:r>
    </w:p>
    <w:p w:rsidR="00F46E06" w:rsidRDefault="00075BBC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1.</w:t>
      </w:r>
    </w:p>
    <w:p w:rsidR="00F46E06" w:rsidRDefault="00BA2A69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1.Зимовье зверей (русская сказка)</w:t>
      </w:r>
    </w:p>
    <w:p w:rsidR="00BA2A69" w:rsidRDefault="00BA2A69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«Тут пришли к быку гусь и петух:</w:t>
      </w:r>
    </w:p>
    <w:p w:rsidR="00BA2A69" w:rsidRDefault="00BA2A69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Пусти, брат, к себе погреться.</w:t>
      </w:r>
    </w:p>
    <w:p w:rsidR="00BA2A69" w:rsidRDefault="00BA2A69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Нет, не пущу! У вас по два крыла: одно постелешь. А другим оденешься, так и прозимуете!</w:t>
      </w:r>
    </w:p>
    <w:p w:rsidR="00BA2A69" w:rsidRDefault="00BA2A69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А не пустишь, - говорит гусь, - так я весь мох из твоих стен повыщиплю, тебе же холоднее будет.</w:t>
      </w:r>
    </w:p>
    <w:p w:rsidR="00075BBC" w:rsidRDefault="00075BBC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Не пустишь? – говорит петух. – Так я взлечу на чердак и всю землю сгребу, тебе же холоднее будет»</w:t>
      </w:r>
    </w:p>
    <w:p w:rsidR="00075BBC" w:rsidRDefault="00075BBC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Вопросы. Почему потолки жилых домов, скотных дворов засыпают сухой землей или шлаком?</w:t>
      </w:r>
    </w:p>
    <w:p w:rsidR="00075BBC" w:rsidRDefault="00075BBC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Для чего между бревнами стен домов закладывают войлок. Мох?</w:t>
      </w:r>
    </w:p>
    <w:p w:rsidR="00075BBC" w:rsidRDefault="00075BBC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2.</w:t>
      </w:r>
    </w:p>
    <w:p w:rsidR="00075BBC" w:rsidRDefault="00075BBC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Кари</w:t>
      </w:r>
      <w:proofErr w:type="gramEnd"/>
      <w:r>
        <w:rPr>
          <w:rFonts w:ascii="Arial" w:hAnsi="Arial" w:cs="Arial"/>
          <w:sz w:val="28"/>
          <w:szCs w:val="28"/>
        </w:rPr>
        <w:t xml:space="preserve"> Замарашка (норвежская сказка)</w:t>
      </w:r>
    </w:p>
    <w:p w:rsidR="00075BBC" w:rsidRDefault="00075BBC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«Но </w:t>
      </w:r>
      <w:proofErr w:type="gramStart"/>
      <w:r>
        <w:rPr>
          <w:rFonts w:ascii="Arial" w:hAnsi="Arial" w:cs="Arial"/>
          <w:sz w:val="28"/>
          <w:szCs w:val="28"/>
        </w:rPr>
        <w:t>вот</w:t>
      </w:r>
      <w:proofErr w:type="gramEnd"/>
      <w:r>
        <w:rPr>
          <w:rFonts w:ascii="Arial" w:hAnsi="Arial" w:cs="Arial"/>
          <w:sz w:val="28"/>
          <w:szCs w:val="28"/>
        </w:rPr>
        <w:t xml:space="preserve"> наконец добрались они до золотого леса. Он был такой золотой, что золото капало с него золотыми каплями. И деревья, и ветки, и цветы – все, все было из чистого золота».</w:t>
      </w:r>
    </w:p>
    <w:p w:rsidR="00075BBC" w:rsidRDefault="00075BBC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Вопрос. При какой минимальной температуре золото может капать «золотыми каплями»?</w:t>
      </w:r>
    </w:p>
    <w:p w:rsidR="00A76F9A" w:rsidRDefault="00A76F9A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3.</w:t>
      </w:r>
    </w:p>
    <w:p w:rsidR="00A76F9A" w:rsidRDefault="00A76F9A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«Долго молчал мудрый медведь. Перед ним жарко трещал большой костер, над огнем на железном треножнике стоял золотой котел с семью бронзовыми ушками. Этот свой любимый котел медведь никогда не чистил, боялся, что вместе с грязью счастье уйдет, и золотой котел был всегда ста слоями сажи, как бархатом, покрыт»</w:t>
      </w:r>
    </w:p>
    <w:p w:rsidR="00A76F9A" w:rsidRDefault="00A76F9A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Вопрос. В чистом или покрытом сажей котле быстрее закипит вода?</w:t>
      </w:r>
    </w:p>
    <w:p w:rsidR="00A76F9A" w:rsidRDefault="00A76F9A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4.</w:t>
      </w:r>
    </w:p>
    <w:p w:rsidR="00A76F9A" w:rsidRDefault="00A76F9A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Чертова речка</w:t>
      </w:r>
      <w:r w:rsidR="009C5D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долганская</w:t>
      </w:r>
      <w:proofErr w:type="spellEnd"/>
      <w:r>
        <w:rPr>
          <w:rFonts w:ascii="Arial" w:hAnsi="Arial" w:cs="Arial"/>
          <w:sz w:val="28"/>
          <w:szCs w:val="28"/>
        </w:rPr>
        <w:t xml:space="preserve"> сказка)</w:t>
      </w:r>
    </w:p>
    <w:p w:rsidR="00A76F9A" w:rsidRDefault="00A76F9A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«На лайде было огромное озеро, которое в самые сильные морозы замерзало только у берегов, средина же всегда оставалась</w:t>
      </w:r>
      <w:r w:rsidR="009C5D43">
        <w:rPr>
          <w:rFonts w:ascii="Arial" w:hAnsi="Arial" w:cs="Arial"/>
          <w:sz w:val="28"/>
          <w:szCs w:val="28"/>
        </w:rPr>
        <w:t xml:space="preserve"> талой, Ходить на озеро боялись».</w:t>
      </w:r>
    </w:p>
    <w:p w:rsidR="009C5D43" w:rsidRDefault="009C5D43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Вопрос. Почему озеро сначала замерзает у берегов?</w:t>
      </w:r>
    </w:p>
    <w:p w:rsidR="009C5D43" w:rsidRDefault="009C5D43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«Вот так поэзия, она </w:t>
      </w:r>
    </w:p>
    <w:p w:rsidR="009C5D43" w:rsidRDefault="009C5D43" w:rsidP="00075BBC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Звенит – ее не остановишь!» Н. Рубцов</w:t>
      </w:r>
    </w:p>
    <w:p w:rsidR="00BF4063" w:rsidRDefault="009C5D43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Физика и поэзия…</w:t>
      </w:r>
      <w:r w:rsidR="004528A5">
        <w:rPr>
          <w:rFonts w:ascii="Arial" w:hAnsi="Arial" w:cs="Arial"/>
          <w:sz w:val="28"/>
          <w:szCs w:val="28"/>
        </w:rPr>
        <w:t xml:space="preserve"> </w:t>
      </w:r>
      <w:r w:rsidR="00BF40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Межд</w:t>
      </w:r>
      <w:r w:rsidR="00BF4063">
        <w:rPr>
          <w:rFonts w:ascii="Arial" w:hAnsi="Arial" w:cs="Arial"/>
          <w:sz w:val="28"/>
          <w:szCs w:val="28"/>
        </w:rPr>
        <w:t>у физикой и поэзией много сходного. Не случайно В.В.Маяковский писал: «Поэзия – та же добыча радия.</w:t>
      </w:r>
    </w:p>
    <w:p w:rsidR="004528A5" w:rsidRPr="004528A5" w:rsidRDefault="00BF4063" w:rsidP="004528A5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граммах добыча, </w:t>
      </w:r>
      <w:r w:rsidRPr="004528A5">
        <w:rPr>
          <w:rFonts w:ascii="Arial" w:hAnsi="Arial" w:cs="Arial"/>
          <w:sz w:val="28"/>
          <w:szCs w:val="28"/>
        </w:rPr>
        <w:t>в год труды.</w:t>
      </w:r>
    </w:p>
    <w:p w:rsidR="00BF4063" w:rsidRDefault="00BF4063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Изводишь единого слова </w:t>
      </w:r>
      <w:proofErr w:type="gramStart"/>
      <w:r>
        <w:rPr>
          <w:rFonts w:ascii="Arial" w:hAnsi="Arial" w:cs="Arial"/>
          <w:sz w:val="28"/>
          <w:szCs w:val="28"/>
        </w:rPr>
        <w:t>ради</w:t>
      </w:r>
      <w:proofErr w:type="gramEnd"/>
    </w:p>
    <w:p w:rsidR="00BF4063" w:rsidRPr="004528A5" w:rsidRDefault="00BF4063" w:rsidP="004528A5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Тысяча тонн </w:t>
      </w:r>
      <w:r w:rsidRPr="004528A5">
        <w:rPr>
          <w:rFonts w:ascii="Arial" w:hAnsi="Arial" w:cs="Arial"/>
          <w:sz w:val="28"/>
          <w:szCs w:val="28"/>
        </w:rPr>
        <w:t>словесной руды»</w:t>
      </w:r>
    </w:p>
    <w:p w:rsidR="00BF4063" w:rsidRDefault="00BF4063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Поэзия  - мир образов, </w:t>
      </w:r>
      <w:r w:rsidRPr="00BF4063">
        <w:rPr>
          <w:rFonts w:ascii="Arial" w:hAnsi="Arial" w:cs="Arial"/>
          <w:sz w:val="28"/>
          <w:szCs w:val="28"/>
        </w:rPr>
        <w:t xml:space="preserve"> красоты</w:t>
      </w:r>
      <w:r>
        <w:rPr>
          <w:rFonts w:ascii="Arial" w:hAnsi="Arial" w:cs="Arial"/>
          <w:sz w:val="28"/>
          <w:szCs w:val="28"/>
        </w:rPr>
        <w:t xml:space="preserve"> и чувств. Знакомство с миром поэзии поможет лучше понять физику,  расширит культурный кругозор, обогатит внутренний мир.</w:t>
      </w:r>
    </w:p>
    <w:p w:rsidR="00BF4063" w:rsidRDefault="00BF4063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1.</w:t>
      </w:r>
    </w:p>
    <w:p w:rsidR="00BF4063" w:rsidRDefault="00BF4063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Зиап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452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Х</w:t>
      </w:r>
      <w:proofErr w:type="gramEnd"/>
      <w:r>
        <w:rPr>
          <w:rFonts w:ascii="Arial" w:hAnsi="Arial" w:cs="Arial"/>
          <w:sz w:val="28"/>
          <w:szCs w:val="28"/>
        </w:rPr>
        <w:t>ай.</w:t>
      </w:r>
    </w:p>
    <w:p w:rsidR="00BF4063" w:rsidRDefault="00BF4063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запаху лотосов вышел к саду,</w:t>
      </w:r>
    </w:p>
    <w:p w:rsidR="00BF4063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сладко пахли они.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Вопрос. Почему запахи распространяются в воздухе?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2.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Йогешвара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Воду пруда нагревает зной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Сверху, а  внизу – холодный слой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Вопрос. Возникает ли конвекция при нагревании солнцем воды пруда?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3.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М.Ю. Лермонтов. Хаджи Абрек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небу знойный день катится,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скал горячих пар струится;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Орел, недвижим на крыльях,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Едва чернеет в облаках…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Вопрос. Какой вид теплопередачи вы узнаете в этом отрывке?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4.</w:t>
      </w:r>
    </w:p>
    <w:p w:rsidR="00776336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Черный. Северная лирика</w:t>
      </w:r>
    </w:p>
    <w:p w:rsidR="00D64221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Лопнет в градуснике ртуть,</w:t>
      </w:r>
    </w:p>
    <w:p w:rsidR="00D64221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лопнут скулы,</w:t>
      </w:r>
    </w:p>
    <w:p w:rsidR="00D64221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Тяжелей и гуще муть,</w:t>
      </w:r>
    </w:p>
    <w:p w:rsidR="00D64221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Холод злей акулы.</w:t>
      </w:r>
    </w:p>
    <w:p w:rsidR="00D64221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Вопрос. При какой температуре замерзает ртуть?</w:t>
      </w:r>
    </w:p>
    <w:p w:rsidR="00D64221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 задачи с использованием  «памятки».</w:t>
      </w:r>
    </w:p>
    <w:p w:rsidR="00D64221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Задача. В сосуде  содержится  смесь из 200 г воды и 130 г льда при </w:t>
      </w:r>
      <w:r w:rsidRPr="00D6422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 w:rsidRPr="00D64221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.</w:t>
      </w:r>
      <w:r w:rsidR="00452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Какой будет окончательная температура смеси, если в сосуд ввести 25 г стоградусного пара?</w:t>
      </w:r>
    </w:p>
    <w:p w:rsidR="00D64221" w:rsidRDefault="00D64221" w:rsidP="00BF4063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Решение.</w:t>
      </w:r>
    </w:p>
    <w:p w:rsidR="00D64221" w:rsidRDefault="00D64221" w:rsidP="00D6422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Определяем</w:t>
      </w:r>
      <w:r w:rsidR="00E17DBB">
        <w:rPr>
          <w:rFonts w:ascii="Arial" w:hAnsi="Arial" w:cs="Arial"/>
          <w:sz w:val="28"/>
          <w:szCs w:val="28"/>
        </w:rPr>
        <w:t>, ч</w:t>
      </w:r>
      <w:r>
        <w:rPr>
          <w:rFonts w:ascii="Arial" w:hAnsi="Arial" w:cs="Arial"/>
          <w:sz w:val="28"/>
          <w:szCs w:val="28"/>
        </w:rPr>
        <w:t>то в теплообмене участвуют три тела: вода, лед и пар.</w:t>
      </w:r>
    </w:p>
    <w:p w:rsidR="00D64221" w:rsidRDefault="00E17DBB" w:rsidP="00D6422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Тепловые процессы: нагревание воды от 0 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 xml:space="preserve">С до температуры смеси; таяние льда при 0 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 xml:space="preserve">С;  нагревание воды, полученной от таяния льда, от 0 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 xml:space="preserve">С до температуры смеси;  конденсация водяного пара при 100 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 xml:space="preserve">С; охлаждение воды, полученной из него, от 100 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>С до температуры смеси.</w:t>
      </w:r>
    </w:p>
    <w:p w:rsidR="00E17DBB" w:rsidRDefault="00E17DBB" w:rsidP="00D6422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Записываем  краткое условие задачи.</w:t>
      </w:r>
    </w:p>
    <w:p w:rsidR="00E17DBB" w:rsidRDefault="00E17DBB" w:rsidP="00D6422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Записываем формулы для расчета количеств теплоты, полученных и отданных телами при теплообмене.</w:t>
      </w:r>
    </w:p>
    <w:p w:rsidR="00E17DBB" w:rsidRDefault="00E17DBB" w:rsidP="00D6422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Составим уравнение теплового баланса.</w:t>
      </w:r>
    </w:p>
    <w:p w:rsidR="00E17DBB" w:rsidRDefault="00E17DBB" w:rsidP="00D6422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Находим из него искомую температуру.</w:t>
      </w:r>
    </w:p>
    <w:p w:rsidR="00E17DBB" w:rsidRDefault="00E17DBB" w:rsidP="00D6422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Запишем ответ: температура смеси </w:t>
      </w:r>
      <w:r w:rsidR="004528A5">
        <w:rPr>
          <w:rFonts w:ascii="Arial" w:hAnsi="Arial" w:cs="Arial"/>
          <w:sz w:val="28"/>
          <w:szCs w:val="28"/>
        </w:rPr>
        <w:t xml:space="preserve">16 </w:t>
      </w:r>
      <w:r w:rsidR="004528A5">
        <w:rPr>
          <w:rFonts w:ascii="Arial" w:hAnsi="Arial" w:cs="Arial"/>
          <w:sz w:val="28"/>
          <w:szCs w:val="28"/>
          <w:vertAlign w:val="superscript"/>
        </w:rPr>
        <w:t>0</w:t>
      </w:r>
      <w:r w:rsidR="004528A5">
        <w:rPr>
          <w:rFonts w:ascii="Arial" w:hAnsi="Arial" w:cs="Arial"/>
          <w:sz w:val="28"/>
          <w:szCs w:val="28"/>
        </w:rPr>
        <w:t>С</w:t>
      </w:r>
    </w:p>
    <w:p w:rsidR="004528A5" w:rsidRDefault="004528A5" w:rsidP="004528A5">
      <w:pPr>
        <w:pStyle w:val="a3"/>
        <w:ind w:left="-13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Подведем итог урока.</w:t>
      </w:r>
    </w:p>
    <w:p w:rsidR="004A084A" w:rsidRDefault="004A084A" w:rsidP="004528A5">
      <w:pPr>
        <w:pStyle w:val="a3"/>
        <w:ind w:left="-1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Литература.</w:t>
      </w:r>
    </w:p>
    <w:p w:rsidR="004A084A" w:rsidRDefault="004A084A" w:rsidP="004528A5">
      <w:pPr>
        <w:pStyle w:val="a3"/>
        <w:ind w:left="-1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1.Ланина И.Я. Формирование познавательных интересов учащихся на уроках физики: Кн. Для учителя. – М.: Просвещение, 128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A084A" w:rsidRPr="004A084A" w:rsidRDefault="004A084A" w:rsidP="004528A5">
      <w:pPr>
        <w:pStyle w:val="a3"/>
        <w:ind w:left="-1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2.Тихомирова С.В. Физика в пословицах и поговорках, стихах и прозе…. Пособие для учителя. – М.: Новая  школа, 2002ю – 144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76336" w:rsidRDefault="00776336" w:rsidP="00BF4063">
      <w:pPr>
        <w:pStyle w:val="a3"/>
        <w:ind w:left="-491"/>
        <w:rPr>
          <w:rFonts w:ascii="Arial" w:hAnsi="Arial" w:cs="Arial"/>
          <w:sz w:val="28"/>
          <w:szCs w:val="28"/>
        </w:rPr>
      </w:pPr>
    </w:p>
    <w:p w:rsidR="00BF4063" w:rsidRPr="00BF4063" w:rsidRDefault="00BF4063" w:rsidP="00BF4063">
      <w:pPr>
        <w:pStyle w:val="a3"/>
        <w:ind w:left="-491"/>
        <w:rPr>
          <w:rFonts w:ascii="Arial" w:hAnsi="Arial" w:cs="Arial"/>
          <w:sz w:val="28"/>
          <w:szCs w:val="28"/>
        </w:rPr>
      </w:pPr>
    </w:p>
    <w:p w:rsidR="009C5D43" w:rsidRDefault="009C5D43" w:rsidP="00075BBC">
      <w:pPr>
        <w:pStyle w:val="a3"/>
        <w:ind w:left="-491"/>
        <w:rPr>
          <w:rFonts w:ascii="Arial" w:hAnsi="Arial" w:cs="Arial"/>
          <w:sz w:val="28"/>
          <w:szCs w:val="28"/>
        </w:rPr>
      </w:pPr>
    </w:p>
    <w:p w:rsidR="009C5D43" w:rsidRDefault="009C5D43" w:rsidP="00075BBC">
      <w:pPr>
        <w:pStyle w:val="a3"/>
        <w:ind w:left="-491"/>
        <w:rPr>
          <w:rFonts w:ascii="Arial" w:hAnsi="Arial" w:cs="Arial"/>
          <w:sz w:val="28"/>
          <w:szCs w:val="28"/>
        </w:rPr>
      </w:pPr>
    </w:p>
    <w:p w:rsidR="009C5D43" w:rsidRDefault="009C5D43" w:rsidP="00075BBC">
      <w:pPr>
        <w:pStyle w:val="a3"/>
        <w:ind w:left="-491"/>
        <w:rPr>
          <w:rFonts w:ascii="Arial" w:hAnsi="Arial" w:cs="Arial"/>
          <w:sz w:val="28"/>
          <w:szCs w:val="28"/>
        </w:rPr>
      </w:pPr>
    </w:p>
    <w:p w:rsidR="009C5D43" w:rsidRPr="00075BBC" w:rsidRDefault="009C5D43" w:rsidP="00075BBC">
      <w:pPr>
        <w:pStyle w:val="a3"/>
        <w:ind w:left="-491"/>
        <w:rPr>
          <w:rFonts w:ascii="Arial" w:hAnsi="Arial" w:cs="Arial"/>
          <w:sz w:val="28"/>
          <w:szCs w:val="28"/>
        </w:rPr>
      </w:pPr>
    </w:p>
    <w:p w:rsidR="00075BBC" w:rsidRDefault="00075BBC" w:rsidP="00F46E06">
      <w:pPr>
        <w:pStyle w:val="a3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46E06" w:rsidRPr="00F46E06" w:rsidRDefault="00F46E06" w:rsidP="00BA2A69">
      <w:pPr>
        <w:pStyle w:val="a3"/>
        <w:spacing w:after="0"/>
        <w:ind w:left="-491"/>
        <w:rPr>
          <w:rFonts w:ascii="Arial" w:hAnsi="Arial" w:cs="Arial"/>
          <w:sz w:val="28"/>
          <w:szCs w:val="28"/>
        </w:rPr>
      </w:pPr>
    </w:p>
    <w:sectPr w:rsidR="00F46E06" w:rsidRPr="00F46E06" w:rsidSect="00F46E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72B"/>
    <w:multiLevelType w:val="hybridMultilevel"/>
    <w:tmpl w:val="C0FC2352"/>
    <w:lvl w:ilvl="0" w:tplc="B5F05F5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FFC1BF3"/>
    <w:multiLevelType w:val="hybridMultilevel"/>
    <w:tmpl w:val="6AA498D6"/>
    <w:lvl w:ilvl="0" w:tplc="1566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06"/>
    <w:rsid w:val="0002724F"/>
    <w:rsid w:val="00036BC3"/>
    <w:rsid w:val="00046142"/>
    <w:rsid w:val="00064112"/>
    <w:rsid w:val="00074D81"/>
    <w:rsid w:val="0007520A"/>
    <w:rsid w:val="00075BBC"/>
    <w:rsid w:val="00094C76"/>
    <w:rsid w:val="000C1FD5"/>
    <w:rsid w:val="000D06B0"/>
    <w:rsid w:val="000F4036"/>
    <w:rsid w:val="001043FA"/>
    <w:rsid w:val="00184FB7"/>
    <w:rsid w:val="001C228F"/>
    <w:rsid w:val="001D69F0"/>
    <w:rsid w:val="001E5EF7"/>
    <w:rsid w:val="002460AB"/>
    <w:rsid w:val="00253C95"/>
    <w:rsid w:val="002A7059"/>
    <w:rsid w:val="002B419F"/>
    <w:rsid w:val="002C119D"/>
    <w:rsid w:val="002C630D"/>
    <w:rsid w:val="002E090B"/>
    <w:rsid w:val="002E3D25"/>
    <w:rsid w:val="002F16B9"/>
    <w:rsid w:val="003165C1"/>
    <w:rsid w:val="00316E72"/>
    <w:rsid w:val="003B64E0"/>
    <w:rsid w:val="003B71CB"/>
    <w:rsid w:val="00406C18"/>
    <w:rsid w:val="00433999"/>
    <w:rsid w:val="00436324"/>
    <w:rsid w:val="004528A5"/>
    <w:rsid w:val="00465640"/>
    <w:rsid w:val="00465FF9"/>
    <w:rsid w:val="00480AA2"/>
    <w:rsid w:val="0048717E"/>
    <w:rsid w:val="00495C2F"/>
    <w:rsid w:val="004975C1"/>
    <w:rsid w:val="004A084A"/>
    <w:rsid w:val="004C0ECE"/>
    <w:rsid w:val="004F0637"/>
    <w:rsid w:val="004F17D2"/>
    <w:rsid w:val="004F2B79"/>
    <w:rsid w:val="004F4BB6"/>
    <w:rsid w:val="004F5A36"/>
    <w:rsid w:val="005321F4"/>
    <w:rsid w:val="005B0D1A"/>
    <w:rsid w:val="005F4534"/>
    <w:rsid w:val="00656626"/>
    <w:rsid w:val="006C5FAC"/>
    <w:rsid w:val="006E4A1A"/>
    <w:rsid w:val="007109D1"/>
    <w:rsid w:val="0075130D"/>
    <w:rsid w:val="00776336"/>
    <w:rsid w:val="0079293B"/>
    <w:rsid w:val="007C4E8A"/>
    <w:rsid w:val="008032D7"/>
    <w:rsid w:val="00870159"/>
    <w:rsid w:val="008A0C2A"/>
    <w:rsid w:val="008C4803"/>
    <w:rsid w:val="008F15A3"/>
    <w:rsid w:val="00917A16"/>
    <w:rsid w:val="009476A0"/>
    <w:rsid w:val="00950A17"/>
    <w:rsid w:val="00965237"/>
    <w:rsid w:val="009C5D43"/>
    <w:rsid w:val="009F24B2"/>
    <w:rsid w:val="009F53CC"/>
    <w:rsid w:val="00A017A1"/>
    <w:rsid w:val="00A216F9"/>
    <w:rsid w:val="00A4636A"/>
    <w:rsid w:val="00A65CEA"/>
    <w:rsid w:val="00A76F9A"/>
    <w:rsid w:val="00A81BF2"/>
    <w:rsid w:val="00AD1F48"/>
    <w:rsid w:val="00AF0407"/>
    <w:rsid w:val="00B077AC"/>
    <w:rsid w:val="00B54A0E"/>
    <w:rsid w:val="00BA2A69"/>
    <w:rsid w:val="00BF4063"/>
    <w:rsid w:val="00C3050D"/>
    <w:rsid w:val="00C412C2"/>
    <w:rsid w:val="00C42E93"/>
    <w:rsid w:val="00C57817"/>
    <w:rsid w:val="00C929E9"/>
    <w:rsid w:val="00CA4DE5"/>
    <w:rsid w:val="00CF1C1F"/>
    <w:rsid w:val="00CF1DAA"/>
    <w:rsid w:val="00D56EC8"/>
    <w:rsid w:val="00D64221"/>
    <w:rsid w:val="00D727B6"/>
    <w:rsid w:val="00DA7CD4"/>
    <w:rsid w:val="00DB1D93"/>
    <w:rsid w:val="00DC0B48"/>
    <w:rsid w:val="00DC2D6D"/>
    <w:rsid w:val="00DC2E90"/>
    <w:rsid w:val="00DE069F"/>
    <w:rsid w:val="00E17DBB"/>
    <w:rsid w:val="00E24948"/>
    <w:rsid w:val="00E4689C"/>
    <w:rsid w:val="00E7498C"/>
    <w:rsid w:val="00E96C96"/>
    <w:rsid w:val="00F334D8"/>
    <w:rsid w:val="00F46E06"/>
    <w:rsid w:val="00F47F36"/>
    <w:rsid w:val="00F53B18"/>
    <w:rsid w:val="00FA05D0"/>
    <w:rsid w:val="00F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2012-09-29T16:28:00Z</dcterms:created>
  <dcterms:modified xsi:type="dcterms:W3CDTF">2012-12-21T15:09:00Z</dcterms:modified>
</cp:coreProperties>
</file>