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7E0" w:rsidRDefault="00EB37E0" w:rsidP="00EB37E0">
      <w:pPr>
        <w:spacing w:after="0"/>
        <w:rPr>
          <w:rFonts w:asciiTheme="majorHAnsi" w:hAnsiTheme="majorHAnsi"/>
          <w:b/>
          <w:bCs/>
          <w:color w:val="0070C0"/>
          <w:sz w:val="24"/>
          <w:szCs w:val="24"/>
        </w:rPr>
      </w:pPr>
      <w:r>
        <w:rPr>
          <w:rFonts w:asciiTheme="majorHAnsi" w:hAnsiTheme="majorHAnsi"/>
          <w:b/>
          <w:bCs/>
          <w:color w:val="0070C0"/>
          <w:sz w:val="24"/>
          <w:szCs w:val="24"/>
        </w:rPr>
        <w:t xml:space="preserve">Урок биологии </w:t>
      </w:r>
    </w:p>
    <w:p w:rsidR="00EB37E0" w:rsidRDefault="00EB37E0" w:rsidP="00EB37E0">
      <w:pPr>
        <w:spacing w:after="0"/>
        <w:rPr>
          <w:rFonts w:asciiTheme="majorHAnsi" w:hAnsiTheme="majorHAnsi"/>
          <w:b/>
          <w:bCs/>
          <w:color w:val="0070C0"/>
          <w:sz w:val="24"/>
          <w:szCs w:val="24"/>
        </w:rPr>
      </w:pPr>
      <w:r>
        <w:rPr>
          <w:rFonts w:asciiTheme="majorHAnsi" w:hAnsiTheme="majorHAnsi"/>
          <w:b/>
          <w:bCs/>
          <w:color w:val="0070C0"/>
          <w:sz w:val="24"/>
          <w:szCs w:val="24"/>
        </w:rPr>
        <w:t>9 класс</w:t>
      </w:r>
    </w:p>
    <w:p w:rsidR="00EB37E0" w:rsidRPr="00A30FA2" w:rsidRDefault="00EB37E0" w:rsidP="00EB37E0">
      <w:pPr>
        <w:spacing w:after="0"/>
        <w:rPr>
          <w:rFonts w:asciiTheme="majorHAnsi" w:hAnsiTheme="majorHAnsi"/>
          <w:color w:val="00B0F0"/>
          <w:sz w:val="24"/>
          <w:szCs w:val="24"/>
        </w:rPr>
      </w:pPr>
      <w:r w:rsidRPr="00A30FA2">
        <w:rPr>
          <w:rFonts w:asciiTheme="majorHAnsi" w:hAnsiTheme="majorHAnsi"/>
          <w:b/>
          <w:bCs/>
          <w:color w:val="0070C0"/>
          <w:sz w:val="24"/>
          <w:szCs w:val="24"/>
        </w:rPr>
        <w:t>Тема:</w:t>
      </w:r>
      <w:r w:rsidRPr="00A404F3">
        <w:rPr>
          <w:rFonts w:asciiTheme="majorHAnsi" w:hAnsiTheme="majorHAnsi"/>
          <w:b/>
          <w:bCs/>
          <w:color w:val="00B050"/>
          <w:sz w:val="24"/>
          <w:szCs w:val="24"/>
        </w:rPr>
        <w:t xml:space="preserve"> </w:t>
      </w:r>
      <w:r w:rsidRPr="00A30FA2">
        <w:rPr>
          <w:rFonts w:asciiTheme="majorHAnsi" w:hAnsiTheme="majorHAnsi"/>
          <w:b/>
          <w:bCs/>
          <w:color w:val="00B0F0"/>
          <w:sz w:val="24"/>
          <w:szCs w:val="24"/>
        </w:rPr>
        <w:t>«</w:t>
      </w:r>
      <w:bookmarkStart w:id="0" w:name="_GoBack"/>
      <w:r w:rsidRPr="00A30FA2">
        <w:rPr>
          <w:rFonts w:asciiTheme="majorHAnsi" w:hAnsiTheme="majorHAnsi"/>
          <w:b/>
          <w:bCs/>
          <w:color w:val="00B0F0"/>
          <w:sz w:val="24"/>
          <w:szCs w:val="24"/>
        </w:rPr>
        <w:t>Производственные и бытовые отходы</w:t>
      </w:r>
      <w:bookmarkEnd w:id="0"/>
      <w:r w:rsidRPr="00A30FA2">
        <w:rPr>
          <w:rFonts w:asciiTheme="majorHAnsi" w:hAnsiTheme="majorHAnsi"/>
          <w:b/>
          <w:bCs/>
          <w:color w:val="00B0F0"/>
          <w:sz w:val="24"/>
          <w:szCs w:val="24"/>
        </w:rPr>
        <w:t>»</w:t>
      </w:r>
      <w:r w:rsidRPr="00A30FA2">
        <w:rPr>
          <w:rFonts w:asciiTheme="majorHAnsi" w:hAnsiTheme="majorHAnsi"/>
          <w:b/>
          <w:color w:val="00B0F0"/>
          <w:sz w:val="24"/>
          <w:szCs w:val="24"/>
        </w:rPr>
        <w:t>.</w:t>
      </w:r>
    </w:p>
    <w:p w:rsidR="00EB37E0" w:rsidRPr="00A30FA2" w:rsidRDefault="00EB37E0" w:rsidP="00EB37E0">
      <w:pPr>
        <w:spacing w:after="0"/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A30FA2">
        <w:rPr>
          <w:rFonts w:asciiTheme="majorHAnsi" w:hAnsiTheme="majorHAnsi"/>
          <w:b/>
          <w:bCs/>
          <w:color w:val="0070C0"/>
          <w:sz w:val="24"/>
          <w:szCs w:val="24"/>
        </w:rPr>
        <w:t xml:space="preserve">Задачи: </w:t>
      </w:r>
    </w:p>
    <w:p w:rsidR="00EB37E0" w:rsidRPr="00A30FA2" w:rsidRDefault="00EB37E0" w:rsidP="00EB37E0">
      <w:pPr>
        <w:spacing w:after="0"/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A30FA2">
        <w:rPr>
          <w:rFonts w:asciiTheme="majorHAnsi" w:hAnsiTheme="majorHAnsi"/>
          <w:b/>
          <w:bCs/>
          <w:color w:val="0070C0"/>
          <w:sz w:val="24"/>
          <w:szCs w:val="24"/>
        </w:rPr>
        <w:t>Образовательные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Сформировать знания  о производственных и бытовых отходах.</w:t>
      </w:r>
    </w:p>
    <w:p w:rsidR="00EB37E0" w:rsidRPr="00A30FA2" w:rsidRDefault="00EB37E0" w:rsidP="00EB37E0">
      <w:pPr>
        <w:spacing w:after="0"/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A30FA2">
        <w:rPr>
          <w:rFonts w:asciiTheme="majorHAnsi" w:hAnsiTheme="majorHAnsi"/>
          <w:b/>
          <w:bCs/>
          <w:color w:val="0070C0"/>
          <w:sz w:val="24"/>
          <w:szCs w:val="24"/>
        </w:rPr>
        <w:t>Развивающие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 Продолжить развитие умений работать с текстом и иллюстрациями, с доской, таблицами. 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 Продолжить развитие умений составлять схематические рисунки и объяснять их.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 Продолжить развитие мыслительных операций, таких как анализ, выделение главного, обобщение, устанавливать  </w:t>
      </w:r>
      <w:proofErr w:type="spellStart"/>
      <w:r w:rsidRPr="00A404F3">
        <w:rPr>
          <w:rFonts w:asciiTheme="majorHAnsi" w:hAnsiTheme="majorHAnsi"/>
          <w:sz w:val="24"/>
          <w:szCs w:val="24"/>
        </w:rPr>
        <w:t>причинно</w:t>
      </w:r>
      <w:proofErr w:type="spellEnd"/>
      <w:r w:rsidRPr="00A404F3">
        <w:rPr>
          <w:rFonts w:asciiTheme="majorHAnsi" w:hAnsiTheme="majorHAnsi"/>
          <w:sz w:val="24"/>
          <w:szCs w:val="24"/>
        </w:rPr>
        <w:t xml:space="preserve"> - следственные  связи,  сравнение при изучении темы. 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 Развитие коммуникативных умений при работе в малых группах. </w:t>
      </w:r>
    </w:p>
    <w:p w:rsidR="00EB37E0" w:rsidRPr="00A30FA2" w:rsidRDefault="00EB37E0" w:rsidP="00EB37E0">
      <w:pPr>
        <w:spacing w:after="0"/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A30FA2">
        <w:rPr>
          <w:rFonts w:asciiTheme="majorHAnsi" w:hAnsiTheme="majorHAnsi"/>
          <w:b/>
          <w:bCs/>
          <w:color w:val="0070C0"/>
          <w:sz w:val="24"/>
          <w:szCs w:val="24"/>
        </w:rPr>
        <w:t>Воспитательные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 Продолжить развитие научно-материалистического мировоззрения</w:t>
      </w:r>
      <w:proofErr w:type="gramStart"/>
      <w:r w:rsidRPr="00A404F3">
        <w:rPr>
          <w:rFonts w:asciiTheme="majorHAnsi" w:hAnsiTheme="majorHAnsi"/>
          <w:sz w:val="24"/>
          <w:szCs w:val="24"/>
        </w:rPr>
        <w:t xml:space="preserve"> .</w:t>
      </w:r>
      <w:proofErr w:type="gramEnd"/>
    </w:p>
    <w:p w:rsidR="00EB37E0" w:rsidRPr="00A404F3" w:rsidRDefault="00EB37E0" w:rsidP="00EB37E0">
      <w:pPr>
        <w:spacing w:after="0"/>
        <w:rPr>
          <w:rFonts w:asciiTheme="majorHAnsi" w:hAnsiTheme="majorHAnsi"/>
          <w:b/>
          <w:bCs/>
          <w:i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Продолжить развитие элементов экологической культуры через понимание значения охраны окружающей среды.</w:t>
      </w:r>
    </w:p>
    <w:p w:rsidR="00EB37E0" w:rsidRPr="00A30FA2" w:rsidRDefault="00EB37E0" w:rsidP="00EB37E0">
      <w:pPr>
        <w:spacing w:after="0"/>
        <w:rPr>
          <w:rFonts w:asciiTheme="majorHAnsi" w:hAnsiTheme="majorHAnsi"/>
          <w:b/>
          <w:bCs/>
          <w:color w:val="0070C0"/>
          <w:sz w:val="24"/>
          <w:szCs w:val="24"/>
        </w:rPr>
      </w:pPr>
      <w:r w:rsidRPr="00A30FA2">
        <w:rPr>
          <w:rFonts w:asciiTheme="majorHAnsi" w:hAnsiTheme="majorHAnsi"/>
          <w:b/>
          <w:bCs/>
          <w:color w:val="0070C0"/>
          <w:sz w:val="24"/>
          <w:szCs w:val="24"/>
        </w:rPr>
        <w:t>Методы обучения: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 w:rsidRPr="00A30FA2">
        <w:rPr>
          <w:rFonts w:asciiTheme="majorHAnsi" w:hAnsiTheme="majorHAnsi"/>
          <w:b/>
          <w:color w:val="0070C0"/>
          <w:sz w:val="24"/>
          <w:szCs w:val="24"/>
        </w:rPr>
        <w:t>Словесные</w:t>
      </w:r>
      <w:proofErr w:type="gramEnd"/>
      <w:r w:rsidRPr="00A404F3">
        <w:rPr>
          <w:rFonts w:asciiTheme="majorHAnsi" w:hAnsiTheme="majorHAnsi"/>
          <w:sz w:val="24"/>
          <w:szCs w:val="24"/>
        </w:rPr>
        <w:t xml:space="preserve"> – беседа, описание, объяснение, рассказ.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30FA2">
        <w:rPr>
          <w:rFonts w:asciiTheme="majorHAnsi" w:hAnsiTheme="majorHAnsi"/>
          <w:b/>
          <w:color w:val="0070C0"/>
          <w:sz w:val="24"/>
          <w:szCs w:val="24"/>
        </w:rPr>
        <w:t>Наглядные</w:t>
      </w:r>
      <w:r w:rsidRPr="00A404F3">
        <w:rPr>
          <w:rFonts w:asciiTheme="majorHAnsi" w:hAnsiTheme="majorHAnsi"/>
          <w:b/>
          <w:sz w:val="24"/>
          <w:szCs w:val="24"/>
        </w:rPr>
        <w:t xml:space="preserve"> </w:t>
      </w:r>
      <w:r w:rsidRPr="00A404F3">
        <w:rPr>
          <w:rFonts w:asciiTheme="majorHAnsi" w:hAnsiTheme="majorHAnsi"/>
          <w:sz w:val="24"/>
          <w:szCs w:val="24"/>
        </w:rPr>
        <w:t xml:space="preserve">– демонстрация изобразительных средств наглядности, просмотр презентации.  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proofErr w:type="gramStart"/>
      <w:r w:rsidRPr="00A30FA2">
        <w:rPr>
          <w:rFonts w:asciiTheme="majorHAnsi" w:hAnsiTheme="majorHAnsi"/>
          <w:b/>
          <w:color w:val="0070C0"/>
          <w:sz w:val="24"/>
          <w:szCs w:val="24"/>
        </w:rPr>
        <w:t>Практические</w:t>
      </w:r>
      <w:proofErr w:type="gramEnd"/>
      <w:r w:rsidRPr="00A30FA2">
        <w:rPr>
          <w:rFonts w:asciiTheme="majorHAnsi" w:hAnsiTheme="majorHAnsi"/>
          <w:b/>
          <w:color w:val="0070C0"/>
          <w:sz w:val="24"/>
          <w:szCs w:val="24"/>
        </w:rPr>
        <w:t xml:space="preserve"> </w:t>
      </w:r>
      <w:r w:rsidRPr="00A404F3">
        <w:rPr>
          <w:rFonts w:asciiTheme="majorHAnsi" w:hAnsiTheme="majorHAnsi"/>
          <w:sz w:val="24"/>
          <w:szCs w:val="24"/>
        </w:rPr>
        <w:t xml:space="preserve"> – работа с текстом и иллюстрациями, составление кластера и защита работ.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30FA2">
        <w:rPr>
          <w:rFonts w:asciiTheme="majorHAnsi" w:hAnsiTheme="majorHAnsi"/>
          <w:b/>
          <w:color w:val="0070C0"/>
          <w:sz w:val="24"/>
          <w:szCs w:val="24"/>
        </w:rPr>
        <w:t>Оборудование и материалы:</w:t>
      </w:r>
      <w:r w:rsidRPr="00A404F3">
        <w:rPr>
          <w:rFonts w:asciiTheme="majorHAnsi" w:hAnsiTheme="majorHAnsi"/>
          <w:b/>
          <w:i/>
          <w:sz w:val="24"/>
          <w:szCs w:val="24"/>
        </w:rPr>
        <w:t xml:space="preserve">  </w:t>
      </w:r>
      <w:r w:rsidRPr="00A404F3">
        <w:rPr>
          <w:rFonts w:asciiTheme="majorHAnsi" w:hAnsiTheme="majorHAnsi"/>
          <w:sz w:val="24"/>
          <w:szCs w:val="24"/>
        </w:rPr>
        <w:t>интерактивная доска, компьютер, презентация к уроку «Производственные и бытовые отходы»</w:t>
      </w:r>
      <w:proofErr w:type="gramStart"/>
      <w:r w:rsidRPr="00A404F3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A404F3">
        <w:rPr>
          <w:rFonts w:asciiTheme="majorHAnsi" w:hAnsiTheme="majorHAnsi"/>
          <w:sz w:val="24"/>
          <w:szCs w:val="24"/>
        </w:rPr>
        <w:t xml:space="preserve"> листы бумаги, фломастеры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- информационные листы для групп;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- листы самоконтроля знаний. </w:t>
      </w:r>
    </w:p>
    <w:p w:rsidR="00EB37E0" w:rsidRPr="00A404F3" w:rsidRDefault="00EB37E0" w:rsidP="00EB37E0">
      <w:pPr>
        <w:spacing w:after="0"/>
        <w:rPr>
          <w:rFonts w:asciiTheme="majorHAnsi" w:hAnsiTheme="majorHAnsi"/>
          <w:color w:val="000000"/>
          <w:sz w:val="24"/>
          <w:szCs w:val="24"/>
        </w:rPr>
      </w:pPr>
    </w:p>
    <w:p w:rsidR="00EB37E0" w:rsidRPr="00A30FA2" w:rsidRDefault="00EB37E0" w:rsidP="00EB37E0">
      <w:pPr>
        <w:spacing w:after="0"/>
        <w:rPr>
          <w:rFonts w:asciiTheme="majorHAnsi" w:hAnsiTheme="majorHAnsi"/>
          <w:b/>
          <w:color w:val="0070C0"/>
          <w:sz w:val="24"/>
          <w:szCs w:val="24"/>
        </w:rPr>
      </w:pPr>
      <w:r w:rsidRPr="00A30FA2">
        <w:rPr>
          <w:rFonts w:asciiTheme="majorHAnsi" w:hAnsiTheme="majorHAnsi"/>
          <w:b/>
          <w:color w:val="0070C0"/>
          <w:sz w:val="24"/>
          <w:szCs w:val="24"/>
        </w:rPr>
        <w:t>Ход урока.</w:t>
      </w:r>
    </w:p>
    <w:p w:rsidR="00EB37E0" w:rsidRPr="00A30FA2" w:rsidRDefault="00EB37E0" w:rsidP="00EB37E0">
      <w:pPr>
        <w:spacing w:after="0"/>
        <w:rPr>
          <w:rFonts w:asciiTheme="majorHAnsi" w:hAnsiTheme="majorHAnsi"/>
          <w:b/>
          <w:color w:val="0070C0"/>
          <w:sz w:val="24"/>
          <w:szCs w:val="24"/>
        </w:rPr>
      </w:pPr>
      <w:r w:rsidRPr="00A30FA2">
        <w:rPr>
          <w:rFonts w:asciiTheme="majorHAnsi" w:hAnsiTheme="majorHAnsi"/>
          <w:color w:val="0070C0"/>
          <w:sz w:val="24"/>
          <w:szCs w:val="24"/>
        </w:rPr>
        <w:t xml:space="preserve"> </w:t>
      </w:r>
      <w:r w:rsidRPr="00A30FA2">
        <w:rPr>
          <w:rFonts w:asciiTheme="majorHAnsi" w:hAnsiTheme="majorHAnsi"/>
          <w:b/>
          <w:color w:val="0070C0"/>
          <w:sz w:val="24"/>
          <w:szCs w:val="24"/>
        </w:rPr>
        <w:t>1. Организационный момент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Я речь свою веду о том,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Что вся Земля – наш общий дом!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Наш добрый дом, просторный дом,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Мы все с рожденья в нем живем.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Еще о том веду я речь,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Что мы наш дом должны сберечь!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И мы докажем, что не зря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На нас надеется Земля!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(Р. Рождественский)</w:t>
      </w:r>
    </w:p>
    <w:p w:rsidR="00EB37E0" w:rsidRPr="00A30FA2" w:rsidRDefault="00EB37E0" w:rsidP="00EB37E0">
      <w:pPr>
        <w:spacing w:after="0"/>
        <w:rPr>
          <w:rFonts w:asciiTheme="majorHAnsi" w:hAnsiTheme="majorHAnsi"/>
          <w:b/>
          <w:color w:val="0070C0"/>
          <w:sz w:val="24"/>
          <w:szCs w:val="24"/>
        </w:rPr>
      </w:pPr>
      <w:r w:rsidRPr="00A30FA2">
        <w:rPr>
          <w:rFonts w:asciiTheme="majorHAnsi" w:hAnsiTheme="majorHAnsi"/>
          <w:b/>
          <w:color w:val="0070C0"/>
          <w:sz w:val="24"/>
          <w:szCs w:val="24"/>
        </w:rPr>
        <w:t>2. Актуализация познавательной деятельности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sz w:val="24"/>
          <w:szCs w:val="24"/>
        </w:rPr>
        <w:t>Введение в тему (мини-лекция).</w:t>
      </w:r>
      <w:r w:rsidRPr="00A404F3">
        <w:rPr>
          <w:rFonts w:asciiTheme="majorHAnsi" w:hAnsiTheme="majorHAnsi"/>
          <w:sz w:val="24"/>
          <w:szCs w:val="24"/>
          <w:lang w:eastAsia="ru-RU"/>
        </w:rPr>
        <w:t xml:space="preserve"> 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sz w:val="24"/>
          <w:szCs w:val="24"/>
          <w:lang w:eastAsia="ru-RU"/>
        </w:rPr>
        <w:t xml:space="preserve">       Все мы обязаны жизнью нашей планете – прекрасной Земле, голубой от океанов, зеленой от лесов, желтой от песков и, 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увы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, остающейся по-детски беззащитной перед варваром – человеком. Земля стонет сегодня от боли, взывает о помощи. </w:t>
      </w:r>
      <w:r w:rsidRPr="00A404F3">
        <w:rPr>
          <w:rFonts w:asciiTheme="majorHAnsi" w:hAnsiTheme="majorHAnsi"/>
          <w:sz w:val="24"/>
          <w:szCs w:val="24"/>
          <w:lang w:eastAsia="ru-RU"/>
        </w:rPr>
        <w:lastRenderedPageBreak/>
        <w:t xml:space="preserve">Получив неограниченную 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власть над природой и надменно упиваясь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этой властью, человек, считая себя «царем природы», забыл, что сам является ее скромной частицей. «Мы и сейчас еще не можем и не хотим понять, – горестно замечает русский писатель Астафьев, – что животные, птицы, рыбы, растения без нас проживут, а вот нам без них не прожить и дня одного». </w:t>
      </w:r>
      <w:r w:rsidRPr="00A404F3">
        <w:rPr>
          <w:rFonts w:asciiTheme="majorHAnsi" w:hAnsiTheme="majorHAnsi"/>
          <w:sz w:val="24"/>
          <w:szCs w:val="24"/>
          <w:lang w:eastAsia="ru-RU"/>
        </w:rPr>
        <w:br/>
        <w:t xml:space="preserve">Знаки надвигающейся беды заметны сегодня повсюду в мире. Экологический кризис не знает государственных границ и природных рубежей – он глобален. 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  <w:lang w:eastAsia="ru-RU"/>
        </w:rPr>
        <w:t xml:space="preserve">       Человек долгое время использовал окружающую среду как источник ресурсов, и эта его деятельность не оказывала заметного влияния на природу. Лишь в конце XIX в. Изменения, происходящие в биосфере, привлекли к себе внимание ученых. В XX в. Эти изменения нарастали и в настоящее время лавиной обрушились на человеческую цивилизацию. Постоянно наращивая темпы материального производства, люди зачастую не задумываются о последствиях. </w:t>
      </w:r>
      <w:r w:rsidRPr="00A404F3">
        <w:rPr>
          <w:rFonts w:asciiTheme="majorHAnsi" w:hAnsiTheme="majorHAnsi"/>
          <w:sz w:val="24"/>
          <w:szCs w:val="24"/>
          <w:lang w:eastAsia="ru-RU"/>
        </w:rPr>
        <w:br/>
        <w:t>При таком подходе большая часть взятых у природы ресурсов возвращается ей в виде отходов, часто ядовитых или неподдающихся естественному разложению. Это создает угрозу существованию биосферы и самого человека, уже сейчас вынужденного жить на огромной свалке.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eastAsia="Times New Roman" w:hAnsiTheme="majorHAnsi" w:cs="Arial"/>
          <w:noProof/>
          <w:sz w:val="24"/>
          <w:szCs w:val="24"/>
          <w:lang w:eastAsia="ru-RU"/>
        </w:rPr>
        <w:drawing>
          <wp:inline distT="0" distB="0" distL="0" distR="0" wp14:anchorId="3095FF87" wp14:editId="0578AA66">
            <wp:extent cx="3642360" cy="1970816"/>
            <wp:effectExtent l="0" t="0" r="0" b="0"/>
            <wp:docPr id="1" name="Рисунок 2" descr="http://bio.1september.ru/2003/1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bio.1september.ru/2003/12/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50" cy="197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EB37E0" w:rsidRPr="00A30FA2" w:rsidRDefault="00EB37E0" w:rsidP="00EB37E0">
      <w:pPr>
        <w:spacing w:after="0"/>
        <w:rPr>
          <w:rFonts w:asciiTheme="majorHAnsi" w:hAnsiTheme="majorHAnsi"/>
          <w:b/>
          <w:color w:val="0070C0"/>
          <w:sz w:val="24"/>
          <w:szCs w:val="24"/>
        </w:rPr>
      </w:pPr>
      <w:r w:rsidRPr="00A30FA2">
        <w:rPr>
          <w:rFonts w:asciiTheme="majorHAnsi" w:hAnsiTheme="majorHAnsi"/>
          <w:b/>
          <w:color w:val="0070C0"/>
          <w:sz w:val="24"/>
          <w:szCs w:val="24"/>
        </w:rPr>
        <w:t>3.Работа в группах</w:t>
      </w:r>
      <w:r w:rsidRPr="00A30FA2">
        <w:rPr>
          <w:rFonts w:asciiTheme="majorHAnsi" w:hAnsiTheme="majorHAnsi"/>
          <w:color w:val="0070C0"/>
          <w:sz w:val="24"/>
          <w:szCs w:val="24"/>
        </w:rPr>
        <w:t>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Распределение по группам.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Происходит распределение по группам.  Выдаются информационные листы на группу и листы самоконтроля каждому учащемуся. 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b/>
          <w:i/>
          <w:sz w:val="24"/>
          <w:szCs w:val="24"/>
        </w:rPr>
        <w:t>Объявляются критерии ответов</w:t>
      </w:r>
      <w:r w:rsidRPr="00A404F3">
        <w:rPr>
          <w:rFonts w:asciiTheme="majorHAnsi" w:hAnsiTheme="majorHAnsi"/>
          <w:sz w:val="24"/>
          <w:szCs w:val="24"/>
        </w:rPr>
        <w:t xml:space="preserve"> (оценивания</w:t>
      </w:r>
      <w:r w:rsidRPr="00A404F3">
        <w:rPr>
          <w:rFonts w:asciiTheme="majorHAnsi" w:hAnsiTheme="majorHAnsi"/>
          <w:b/>
          <w:sz w:val="24"/>
          <w:szCs w:val="24"/>
        </w:rPr>
        <w:t>)</w:t>
      </w:r>
      <w:r w:rsidRPr="00A404F3">
        <w:rPr>
          <w:rFonts w:asciiTheme="majorHAnsi" w:hAnsiTheme="majorHAnsi"/>
          <w:sz w:val="24"/>
          <w:szCs w:val="24"/>
        </w:rPr>
        <w:t xml:space="preserve"> групп 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          1. Полнота, логика освещаемой проблемы.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          2. Целесообразность отобранного материала (научность, доступность).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           3. Участие в ответе всех членов группы.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На работу  в группах   отводится  8   минут. На выступление - 4 минуты.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sz w:val="24"/>
          <w:szCs w:val="24"/>
        </w:rPr>
      </w:pPr>
      <w:r w:rsidRPr="00A404F3">
        <w:rPr>
          <w:rStyle w:val="a3"/>
          <w:rFonts w:asciiTheme="majorHAnsi" w:hAnsiTheme="majorHAnsi"/>
          <w:sz w:val="24"/>
          <w:szCs w:val="24"/>
        </w:rPr>
        <w:t>4. Выступления групп, в ходе которого обучающиеся других групп  работают с листом самоконтроля.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Природа.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Эколог.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Историк.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lastRenderedPageBreak/>
        <w:t>Математик.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Почвовед.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Статист.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Экономист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Эксперты – подведут итоги урока, выставят отметки в «Оценочный лист».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 Учитель выставляет отметки за урок на основе оценивания обучающихся группой экспертов с учетом качества заполнения листа самоконтроля каждым обучающимся.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 xml:space="preserve"> По окончании выступления, если есть необходимость, каждой из групп задаются вопросы. 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</w:rPr>
      </w:pPr>
      <w:r w:rsidRPr="00A404F3">
        <w:rPr>
          <w:rFonts w:asciiTheme="majorHAnsi" w:hAnsiTheme="majorHAnsi"/>
          <w:sz w:val="24"/>
          <w:szCs w:val="24"/>
        </w:rPr>
        <w:t>Вам предоставляется возможность оспорить баллы.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A404F3">
        <w:rPr>
          <w:rFonts w:asciiTheme="majorHAnsi" w:hAnsiTheme="majorHAnsi"/>
          <w:b/>
          <w:i/>
          <w:sz w:val="24"/>
          <w:szCs w:val="24"/>
        </w:rPr>
        <w:t>Природа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sz w:val="24"/>
          <w:szCs w:val="24"/>
          <w:lang w:eastAsia="ru-RU"/>
        </w:rPr>
        <w:t xml:space="preserve">Прошло уже много тысяч лет с тех пор, как появился на Земле человек. Благодаря своим научно-техническим достижениям он возомнил себя хозяином нашей планеты. В течение столетий человечество с каждым годом использовало все больше и больше полезных ископаемых и воды, производило все больше товаров, оставляло все больше отходов. И сейчас, 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в начале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XXI в., люди потребляют так много ресурсов и выбрасывают так много отходов, бытового и промышленного мусора, что Земля перестает справляться с нагрузкой. Такую ситуацию называют глобальным экологическим кризисом. </w:t>
      </w:r>
    </w:p>
    <w:p w:rsidR="00EB37E0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 wp14:anchorId="012DC20E" wp14:editId="537A5300">
            <wp:extent cx="4539248" cy="2095500"/>
            <wp:effectExtent l="0" t="0" r="0" b="0"/>
            <wp:docPr id="10" name="Рисунок 1" descr="http://bio.1september.ru/2003/1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io.1september.ru/2003/12/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750" cy="209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E0" w:rsidRPr="00D04C6C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b/>
          <w:i/>
          <w:sz w:val="24"/>
          <w:szCs w:val="24"/>
          <w:lang w:eastAsia="ru-RU"/>
        </w:rPr>
        <w:t>Историк.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sz w:val="24"/>
          <w:szCs w:val="24"/>
          <w:lang w:eastAsia="ru-RU"/>
        </w:rPr>
        <w:t xml:space="preserve">Человек изменял природу в течение всей долгой истории развития цивилизации. Только сначала в его распоряжении были лук и стрелы, а теперь – машины и атомная энергия. Древний человек изменил облик целых природных зон с помощью огня. Люди сознательно устраивали лесные пожары, поскольку на открытых пространствах может пастись больше животных, да и охотиться на них легче. Нужны были свободные земли и для земледелия. Индейцы Северной Америки специально поджигали леса, чтобы на их месте образовались прерии – пастбища для бизонов. Так же поступали и жители тропических саванн Африки. </w:t>
      </w:r>
      <w:r w:rsidRPr="00A404F3">
        <w:rPr>
          <w:rFonts w:asciiTheme="majorHAnsi" w:hAnsiTheme="majorHAnsi"/>
          <w:sz w:val="24"/>
          <w:szCs w:val="24"/>
          <w:lang w:eastAsia="ru-RU"/>
        </w:rPr>
        <w:br/>
        <w:t xml:space="preserve">Первый в истории человечества глобальный экологический кризис был связан с чрезмерной охотой на диких животных. В течение тысячелетий, питаясь мясом крупных млекопитающих, племена верхнего палеолита процветали, увеличивая свою численность, развивая культуру и искусство. Многие ученые считают, что около 10 тыс. лет назад, когда мамонты были истреблены, тысячи людей погибли от </w:t>
      </w:r>
      <w:r w:rsidRPr="00A404F3">
        <w:rPr>
          <w:rFonts w:asciiTheme="majorHAnsi" w:hAnsiTheme="majorHAnsi"/>
          <w:sz w:val="24"/>
          <w:szCs w:val="24"/>
          <w:lang w:eastAsia="ru-RU"/>
        </w:rPr>
        <w:lastRenderedPageBreak/>
        <w:t xml:space="preserve">голода, а оставшиеся ушли далеко на юг в поисках благоприятных условий для жизни. Цивилизация верхнего палеолита уничтожила сама себя. </w:t>
      </w:r>
      <w:r w:rsidRPr="00A404F3">
        <w:rPr>
          <w:rFonts w:asciiTheme="majorHAnsi" w:hAnsiTheme="majorHAnsi"/>
          <w:sz w:val="24"/>
          <w:szCs w:val="24"/>
          <w:lang w:eastAsia="ru-RU"/>
        </w:rPr>
        <w:br/>
        <w:t xml:space="preserve">Другой пример – древний Вавилон. Земледельцы Междуречья около 5 тыс. лет назад осушили болота и оросили пустыни, превратив ранее бесплодные места в изобильные земли. Собираемых урожаев хватало на всю страну, в том числе и жителям Вавилона – первого в мире, как считают историки, города с миллионным населением. Но, злоупотребляя орошением, они поливали поля слишком обильно. Испаряясь, влага оставляла соль в плодородном слое почвы. Соли накапливалось так много, что земля становилась белесой и совершенно бесплодной. Правители Вавилона заставляли крестьян собирать соль руками, но это не помогало. Поля перестали плодоносить, и многолюдный Вавилон опустел. К началу нашей эры его покинули последние жители, 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великий город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разрушился и был занесен песком. Удивительно, но эта катастрофа ничему не научила людей. 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A404F3">
        <w:rPr>
          <w:rFonts w:asciiTheme="majorHAnsi" w:hAnsiTheme="majorHAnsi"/>
          <w:b/>
          <w:i/>
          <w:sz w:val="24"/>
          <w:szCs w:val="24"/>
        </w:rPr>
        <w:t>Математик.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sz w:val="24"/>
          <w:szCs w:val="24"/>
          <w:lang w:eastAsia="ru-RU"/>
        </w:rPr>
        <w:t>В 1968 г. в Массачусетском Технологическом институте в США группой математиков, программистов, экологов было проведено первое комплексное исследование последствий интенсивного промышленного развития и вызванного им загрязнения окружающей среды. Результаты вычислений всколыхнули и встревожили весь мир – в ближайшие сто лет неизбежна катастрофа. Крупнейшие газеты выходили с заголовками: «Компьютер заглянул в будущее и содрогнулся!», «Исследователи прогнозируют в 2100 г. начало бедствий». В 1994 г. были опубликованы результаты самых последних расчетов, сделанных с помощью более совершенных программ. Из них следовало, что если мир будет развиваться по-прежнему, то серьезных проблем не будет ощущаться примерно до 2015 г. – количество товаров и продуктов будет увеличиваться, численность людей – расти. Но позже из-за разрушения и загрязнения земель производство продуктов питания начнет сокращаться, а потом и промышленность станет производить все меньше товаров и услуг. Начиная с 2030 г. из-за голода и болезней численность населения Земли начнет быстро сокращаться и к 2100 г. уменьшится в 2–3 раза. К этому времени человек сможет получать примерно в 2 раза меньше продуктов питания и в 10 раз меньше товаров, чем сейчас. Продолжительность жизни будет уменьшаться, и уже к 2050 г. люди будут умирать в возрасте 30–35 лет. Даже если будут обнаружены новые гигантские месторождения полезных ископаемых и в два раза увеличена урожайность полей, то и в этом случае катастрофа неминуема, только случится она на 20–30 лет позже.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bCs/>
          <w:i/>
          <w:sz w:val="24"/>
          <w:szCs w:val="24"/>
          <w:lang w:eastAsia="ru-RU"/>
        </w:rPr>
      </w:pP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  <w:lang w:eastAsia="ru-RU"/>
        </w:rPr>
      </w:pPr>
      <w:r w:rsidRPr="00A404F3">
        <w:rPr>
          <w:rFonts w:asciiTheme="majorHAnsi" w:hAnsiTheme="majorHAnsi"/>
          <w:b/>
          <w:bCs/>
          <w:i/>
          <w:sz w:val="24"/>
          <w:szCs w:val="24"/>
          <w:lang w:eastAsia="ru-RU"/>
        </w:rPr>
        <w:t>Почвовед.</w:t>
      </w:r>
      <w:r w:rsidRPr="00A404F3">
        <w:rPr>
          <w:rFonts w:asciiTheme="majorHAnsi" w:hAnsiTheme="majorHAnsi"/>
          <w:b/>
          <w:i/>
          <w:sz w:val="24"/>
          <w:szCs w:val="24"/>
          <w:lang w:eastAsia="ru-RU"/>
        </w:rPr>
        <w:t xml:space="preserve"> 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  <w:lang w:eastAsia="ru-RU"/>
        </w:rPr>
      </w:pPr>
      <w:r w:rsidRPr="00A404F3">
        <w:rPr>
          <w:rFonts w:asciiTheme="majorHAnsi" w:hAnsiTheme="majorHAnsi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16CEFE85" wp14:editId="1E06F941">
            <wp:extent cx="3573780" cy="2247900"/>
            <wp:effectExtent l="0" t="0" r="7620" b="0"/>
            <wp:docPr id="20" name="Рисунок 15" descr="erosi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erosi3.bmp"/>
                    <pic:cNvPicPr>
                      <a:picLocks noChangeAspect="1"/>
                    </pic:cNvPicPr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77672" cy="225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7E0" w:rsidRPr="0017026F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sz w:val="24"/>
          <w:szCs w:val="24"/>
          <w:lang w:eastAsia="ru-RU"/>
        </w:rPr>
        <w:t xml:space="preserve">Площадь земельных ресурсов мира составляет 129 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млн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км</w:t>
      </w:r>
      <w:r w:rsidRPr="00A404F3">
        <w:rPr>
          <w:rFonts w:asciiTheme="majorHAnsi" w:hAnsiTheme="majorHAnsi"/>
          <w:sz w:val="24"/>
          <w:szCs w:val="24"/>
          <w:vertAlign w:val="superscript"/>
          <w:lang w:eastAsia="ru-RU"/>
        </w:rPr>
        <w:t>2</w:t>
      </w:r>
      <w:r w:rsidRPr="00A404F3">
        <w:rPr>
          <w:rFonts w:asciiTheme="majorHAnsi" w:hAnsiTheme="majorHAnsi"/>
          <w:sz w:val="24"/>
          <w:szCs w:val="24"/>
          <w:lang w:eastAsia="ru-RU"/>
        </w:rPr>
        <w:t xml:space="preserve">. Под пашни и многолетние насаждения занято около 15 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млн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км</w:t>
      </w:r>
      <w:r w:rsidRPr="00A404F3">
        <w:rPr>
          <w:rFonts w:asciiTheme="majorHAnsi" w:hAnsiTheme="majorHAnsi"/>
          <w:sz w:val="24"/>
          <w:szCs w:val="24"/>
          <w:vertAlign w:val="superscript"/>
          <w:lang w:eastAsia="ru-RU"/>
        </w:rPr>
        <w:t>2</w:t>
      </w:r>
      <w:r w:rsidRPr="00A404F3">
        <w:rPr>
          <w:rFonts w:asciiTheme="majorHAnsi" w:hAnsiTheme="majorHAnsi"/>
          <w:sz w:val="24"/>
          <w:szCs w:val="24"/>
          <w:lang w:eastAsia="ru-RU"/>
        </w:rPr>
        <w:t>. Почва очень чувствительна к антропогенному воздействию. Например, знаменитый воронежский чернозем, 1 м</w:t>
      </w:r>
      <w:r w:rsidRPr="00A404F3">
        <w:rPr>
          <w:rFonts w:asciiTheme="majorHAnsi" w:hAnsiTheme="majorHAnsi"/>
          <w:sz w:val="24"/>
          <w:szCs w:val="24"/>
          <w:vertAlign w:val="superscript"/>
          <w:lang w:eastAsia="ru-RU"/>
        </w:rPr>
        <w:t>3</w:t>
      </w:r>
      <w:r w:rsidRPr="00A404F3">
        <w:rPr>
          <w:rFonts w:asciiTheme="majorHAnsi" w:hAnsiTheme="majorHAnsi"/>
          <w:sz w:val="24"/>
          <w:szCs w:val="24"/>
          <w:lang w:eastAsia="ru-RU"/>
        </w:rPr>
        <w:t xml:space="preserve"> которого хранится в Париже в качестве эталона, уже не дает того урожая, который был раньше; его плодородие уменьшилось в 1,5–3 раза.</w:t>
      </w:r>
      <w:r w:rsidRPr="00A404F3">
        <w:rPr>
          <w:rFonts w:asciiTheme="majorHAnsi" w:hAnsiTheme="majorHAnsi"/>
          <w:sz w:val="24"/>
          <w:szCs w:val="24"/>
          <w:lang w:eastAsia="ru-RU"/>
        </w:rPr>
        <w:br/>
        <w:t xml:space="preserve">Еще в 1870 г. Докучаев доказал, что в почве идут сложные физические, химические и биологические процессы, протекание которых можно легко нарушить непродуманным вмешательством. Почвенный покров – самая тонкая из всех оболочек Земли. Мощность гумусового слоя даже в черноземах не превышает, как правило, 80–100 см, а во многих почвах составляет лишь 15–20 см. При уничтожении многолетней растительности и распашке почва легко подвергается эрозии. 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В начале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XX в. Великие равнины Северной Америки стали главной житницей США. С каждым годом площади полей увеличивались, а на пастбищах паслось все больше скота. Американские фермеры вели хозяйство наиболее «экономным» способом – они не вносили в почву достаточного количества удобрений и не охраняли ее от сильных ветров, частых в этом регионе. К 1930-м гг. истощение земель приняло катастрофические масштабы. Пыльные бури поднимали в воздух миллионы тонн почвы. На огромных территориях земляные «тучи» буквально затмевали солнце, несколько сотен людей умерли от удушья. Через несколько лет оказалось, что той земли, которая давала средства к существованию фермерам, больше нет. Ее верхний, самый плодородный слой был полностью унесен. </w:t>
      </w:r>
      <w:r w:rsidRPr="00A404F3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 wp14:anchorId="0C94EA4A" wp14:editId="47ECCAC9">
            <wp:extent cx="3802380" cy="2293620"/>
            <wp:effectExtent l="0" t="0" r="7620" b="0"/>
            <wp:docPr id="21" name="Рисунок 17" descr="1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1(7).jpg"/>
                    <pic:cNvPicPr>
                      <a:picLocks noGrp="1" noChangeAspect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31" cy="229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sz w:val="24"/>
          <w:szCs w:val="24"/>
          <w:lang w:eastAsia="ru-RU"/>
        </w:rPr>
        <w:lastRenderedPageBreak/>
        <w:br/>
        <w:t xml:space="preserve">Желая получить как можно больше продуктов, затрачивая при этом минимум средств, люди не заботятся о сохранении земель, которые их кормят. Уже почти треть всей суши на планете занимают пустынные и полупустынные районы. Пустыня наступает на новые, еще совсем недавно зеленые территории. По мнению экологов, общая площадь созданных человеком пустынь сегодня огромна – более 13 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млн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км</w:t>
      </w:r>
      <w:r w:rsidRPr="00A404F3">
        <w:rPr>
          <w:rFonts w:asciiTheme="majorHAnsi" w:hAnsiTheme="majorHAnsi"/>
          <w:sz w:val="24"/>
          <w:szCs w:val="24"/>
          <w:vertAlign w:val="superscript"/>
          <w:lang w:eastAsia="ru-RU"/>
        </w:rPr>
        <w:t>2</w:t>
      </w:r>
      <w:r w:rsidRPr="00A404F3">
        <w:rPr>
          <w:rFonts w:asciiTheme="majorHAnsi" w:hAnsiTheme="majorHAnsi"/>
          <w:sz w:val="24"/>
          <w:szCs w:val="24"/>
          <w:lang w:eastAsia="ru-RU"/>
        </w:rPr>
        <w:t>.</w:t>
      </w:r>
      <w:r w:rsidRPr="00A404F3">
        <w:rPr>
          <w:rFonts w:asciiTheme="majorHAnsi" w:hAnsiTheme="majorHAnsi"/>
          <w:sz w:val="24"/>
          <w:szCs w:val="24"/>
          <w:lang w:eastAsia="ru-RU"/>
        </w:rPr>
        <w:br/>
        <w:t>Угрожающе расширяет свои границы Сахара – величайшая пустыня мира. Продвигаясь на юг, за последние 60 лет она разрослась примерно на 700 тыс. км</w:t>
      </w:r>
      <w:proofErr w:type="gramStart"/>
      <w:r w:rsidRPr="00A404F3">
        <w:rPr>
          <w:rFonts w:asciiTheme="majorHAnsi" w:hAnsiTheme="majorHAnsi"/>
          <w:sz w:val="24"/>
          <w:szCs w:val="24"/>
          <w:vertAlign w:val="superscript"/>
          <w:lang w:eastAsia="ru-RU"/>
        </w:rPr>
        <w:t>2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>.</w:t>
      </w:r>
      <w:r w:rsidRPr="00A404F3">
        <w:rPr>
          <w:rFonts w:asciiTheme="majorHAnsi" w:hAnsiTheme="majorHAnsi"/>
          <w:sz w:val="24"/>
          <w:szCs w:val="24"/>
          <w:lang w:eastAsia="ru-RU"/>
        </w:rPr>
        <w:br/>
        <w:t xml:space="preserve">Человек ежегодно извлекает из земных недр более 100 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млрд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т руды, горючих и строительных материалов. Добыча полезных ископаемых приводит к изменению рельефа, образованию котловин, пустот в верхних слоях земной коры, вызывает проседание земной поверхности. К значительному проседанию приводит и откачка подземных вод.</w:t>
      </w:r>
      <w:r w:rsidRPr="00A404F3">
        <w:rPr>
          <w:rFonts w:asciiTheme="majorHAnsi" w:hAnsiTheme="majorHAnsi"/>
          <w:sz w:val="24"/>
          <w:szCs w:val="24"/>
          <w:lang w:eastAsia="ru-RU"/>
        </w:rPr>
        <w:br/>
        <w:t>Крупные водохранилища, особенно в горных районах, могут приводить к увеличению естественной сейсмичности и провоцировать землетрясения. В Таджикистане по мере заполнения Нурекского водохранилища на реке Вахш отмечался рост количества землетрясений.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A404F3">
        <w:rPr>
          <w:rFonts w:asciiTheme="majorHAnsi" w:hAnsiTheme="majorHAnsi"/>
          <w:b/>
          <w:i/>
          <w:sz w:val="24"/>
          <w:szCs w:val="24"/>
        </w:rPr>
        <w:t>Эколог.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sz w:val="24"/>
          <w:szCs w:val="24"/>
          <w:lang w:eastAsia="ru-RU"/>
        </w:rPr>
        <w:t xml:space="preserve">В течение всей истории человек загрязняет почву бытовыми отходами. Вот один пример из истории: в средневековых городах Европы помои просто выливали на улицу, а мусор выбрасывали из окон домов. Сейчас мусора не стало меньше, напротив, его количество с каждым годом увеличивается. В настоящее время очень развита упаковочная индустрия. Так, в США упаковка и тара – бумажные, картонные, пластмассовые, стеклянные, алюминиевые банки и бутылки, коробки и пакеты – составляют 1/3 веса всех отходов и около 1/2 их объема. В мире за один год только алюминиевых банок выбрасывается столько, что этого металла хватило бы на постройку трех небоскребов или 3800 «Боингов». За 1970–1980-е гг. в России бытовых отходов стало в 2 раза больше. Количество мусора в стране (с учетом промышленных отходов) составляет 120 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млрд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т в год. Сегодня только Москва за год выбрасывает 10 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млн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т отходов: примерно по 1 т на каждого жителя. Во многих странах уже не хватает места для свалок. 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b/>
          <w:i/>
          <w:sz w:val="24"/>
          <w:szCs w:val="24"/>
          <w:lang w:eastAsia="ru-RU"/>
        </w:rPr>
        <w:t>Статист</w:t>
      </w:r>
      <w:r w:rsidRPr="00A404F3">
        <w:rPr>
          <w:rFonts w:asciiTheme="majorHAnsi" w:hAnsiTheme="majorHAnsi"/>
          <w:sz w:val="24"/>
          <w:szCs w:val="24"/>
          <w:lang w:eastAsia="ru-RU"/>
        </w:rPr>
        <w:t>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sz w:val="24"/>
          <w:szCs w:val="24"/>
          <w:lang w:eastAsia="ru-RU"/>
        </w:rPr>
        <w:t>Большую роль в загрязнении почвы играют промышленные предприятия и автотранспорт. Почвы, расположенные в районах крупных промышленных предприятий и транспортных артерий, подвергаются сильному загрязнению. На территориях, примыкающих к промышленным зонам,</w:t>
      </w:r>
      <w:r w:rsidRPr="00A404F3">
        <w:rPr>
          <w:rFonts w:asciiTheme="majorHAnsi" w:hAnsiTheme="majorHAnsi"/>
          <w:b/>
          <w:bCs/>
          <w:sz w:val="24"/>
          <w:szCs w:val="24"/>
          <w:lang w:eastAsia="ru-RU"/>
        </w:rPr>
        <w:t xml:space="preserve"> </w:t>
      </w:r>
      <w:r w:rsidRPr="00A404F3">
        <w:rPr>
          <w:rFonts w:asciiTheme="majorHAnsi" w:hAnsiTheme="majorHAnsi"/>
          <w:sz w:val="24"/>
          <w:szCs w:val="24"/>
          <w:lang w:eastAsia="ru-RU"/>
        </w:rPr>
        <w:t>особенно предприятий химической и металлургической промышленности, содержание тяжелых металлов часто значительно превышает ПДК, гибнет растительность, почвенный покров разрушается практически необратимо. Возникают техногенные пустыни.</w:t>
      </w:r>
      <w:r w:rsidRPr="00A404F3">
        <w:rPr>
          <w:rFonts w:asciiTheme="majorHAnsi" w:hAnsiTheme="majorHAnsi"/>
          <w:sz w:val="24"/>
          <w:szCs w:val="24"/>
          <w:lang w:eastAsia="ru-RU"/>
        </w:rPr>
        <w:br/>
        <w:t xml:space="preserve">Металлургические предприятия ежегодно выбрасывают вместе с отходами более 150 тыс. т меди, 120 тыс. т цинка, 1.5 тыс. т молибдена и около 30 т ртути. </w:t>
      </w:r>
      <w:r w:rsidRPr="00A404F3">
        <w:rPr>
          <w:rFonts w:asciiTheme="majorHAnsi" w:hAnsiTheme="majorHAnsi"/>
          <w:sz w:val="24"/>
          <w:szCs w:val="24"/>
          <w:lang w:eastAsia="ru-RU"/>
        </w:rPr>
        <w:br/>
        <w:t xml:space="preserve">Сильно загрязняют почву и отходы животноводства. Один </w:t>
      </w:r>
      <w:proofErr w:type="spellStart"/>
      <w:r w:rsidRPr="00A404F3">
        <w:rPr>
          <w:rFonts w:asciiTheme="majorHAnsi" w:hAnsiTheme="majorHAnsi"/>
          <w:sz w:val="24"/>
          <w:szCs w:val="24"/>
          <w:lang w:eastAsia="ru-RU"/>
        </w:rPr>
        <w:t>свинокомплекс</w:t>
      </w:r>
      <w:proofErr w:type="spell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на 108 тыс. голов или комплекс по выращиванию крупного рогатого скота на 35 тыс. голов дает отходов эквивалентно крупному городу с населением в 400–500 тыс. человек. 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A404F3">
        <w:rPr>
          <w:rFonts w:asciiTheme="majorHAnsi" w:hAnsiTheme="majorHAnsi"/>
          <w:b/>
          <w:i/>
          <w:sz w:val="24"/>
          <w:szCs w:val="24"/>
        </w:rPr>
        <w:lastRenderedPageBreak/>
        <w:t>Экономист.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sz w:val="24"/>
          <w:szCs w:val="24"/>
          <w:lang w:eastAsia="ru-RU"/>
        </w:rPr>
        <w:t>Есть несколько способов борьбы с бытовым мусором. Один из них – сжигание. Первые мусорные печи были опробованы в 1874 г. в Англии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 xml:space="preserve"> .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 xml:space="preserve"> Тепло, выделяемое при сжигании мусора, стали использовать для получения электроэнергии. Но из-за ухудшения состава воздуха многие города отказались от этого метода. </w:t>
      </w:r>
      <w:r w:rsidRPr="00A404F3">
        <w:rPr>
          <w:rFonts w:asciiTheme="majorHAnsi" w:hAnsiTheme="majorHAnsi"/>
          <w:sz w:val="24"/>
          <w:szCs w:val="24"/>
          <w:lang w:eastAsia="ru-RU"/>
        </w:rPr>
        <w:br/>
        <w:t xml:space="preserve">В последнее время появились новые технологии переработки бытовых отходов: текстиль и бумага используются для получения новой бумаги, металл направляется на переплавку. Это позволяет экономить ресурсы и беречь окружающую среду. </w:t>
      </w:r>
    </w:p>
    <w:p w:rsidR="00EB37E0" w:rsidRDefault="00EB37E0" w:rsidP="00EB37E0">
      <w:pPr>
        <w:spacing w:after="0"/>
        <w:rPr>
          <w:rFonts w:asciiTheme="majorHAnsi" w:hAnsiTheme="majorHAnsi"/>
          <w:b/>
          <w:color w:val="0070C0"/>
          <w:sz w:val="24"/>
          <w:szCs w:val="24"/>
          <w:lang w:eastAsia="ru-RU"/>
        </w:rPr>
      </w:pPr>
    </w:p>
    <w:p w:rsidR="00EB37E0" w:rsidRPr="00A30FA2" w:rsidRDefault="00EB37E0" w:rsidP="00EB37E0">
      <w:pPr>
        <w:spacing w:after="0"/>
        <w:rPr>
          <w:rFonts w:asciiTheme="majorHAnsi" w:hAnsiTheme="majorHAnsi"/>
          <w:b/>
          <w:color w:val="0070C0"/>
          <w:sz w:val="24"/>
          <w:szCs w:val="24"/>
          <w:lang w:eastAsia="ru-RU"/>
        </w:rPr>
      </w:pPr>
      <w:r w:rsidRPr="00A30FA2">
        <w:rPr>
          <w:rFonts w:asciiTheme="majorHAnsi" w:hAnsiTheme="majorHAnsi"/>
          <w:b/>
          <w:color w:val="0070C0"/>
          <w:sz w:val="24"/>
          <w:szCs w:val="24"/>
          <w:lang w:eastAsia="ru-RU"/>
        </w:rPr>
        <w:t>5.Работа в группах.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>
        <w:rPr>
          <w:rFonts w:asciiTheme="majorHAnsi" w:hAnsiTheme="majorHAnsi"/>
          <w:sz w:val="24"/>
          <w:szCs w:val="24"/>
          <w:lang w:eastAsia="ru-RU"/>
        </w:rPr>
        <w:t>Составление кластера</w:t>
      </w:r>
      <w:proofErr w:type="gramStart"/>
      <w:r>
        <w:rPr>
          <w:rFonts w:asciiTheme="majorHAnsi" w:hAnsiTheme="majorHAnsi"/>
          <w:sz w:val="24"/>
          <w:szCs w:val="24"/>
          <w:lang w:eastAsia="ru-RU"/>
        </w:rPr>
        <w:t>.</w:t>
      </w:r>
      <w:proofErr w:type="gramEnd"/>
      <w:r>
        <w:rPr>
          <w:rFonts w:asciiTheme="majorHAnsi" w:hAnsiTheme="majorHAnsi"/>
          <w:sz w:val="24"/>
          <w:szCs w:val="24"/>
          <w:lang w:eastAsia="ru-RU"/>
        </w:rPr>
        <w:t xml:space="preserve"> (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н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>а работу 5 минут)</w:t>
      </w:r>
    </w:p>
    <w:p w:rsidR="00EB37E0" w:rsidRDefault="00EB37E0" w:rsidP="00EB37E0">
      <w:pPr>
        <w:spacing w:after="0"/>
        <w:rPr>
          <w:rFonts w:asciiTheme="majorHAnsi" w:hAnsiTheme="majorHAnsi"/>
          <w:b/>
          <w:color w:val="0070C0"/>
          <w:sz w:val="24"/>
          <w:szCs w:val="24"/>
          <w:lang w:eastAsia="ru-RU"/>
        </w:rPr>
      </w:pP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30FA2">
        <w:rPr>
          <w:rFonts w:asciiTheme="majorHAnsi" w:hAnsiTheme="majorHAnsi"/>
          <w:b/>
          <w:color w:val="0070C0"/>
          <w:sz w:val="24"/>
          <w:szCs w:val="24"/>
          <w:lang w:eastAsia="ru-RU"/>
        </w:rPr>
        <w:t>6. Защита работ</w:t>
      </w:r>
      <w:proofErr w:type="gramStart"/>
      <w:r w:rsidRPr="00A30FA2">
        <w:rPr>
          <w:rFonts w:asciiTheme="majorHAnsi" w:hAnsiTheme="majorHAnsi"/>
          <w:b/>
          <w:color w:val="0070C0"/>
          <w:sz w:val="24"/>
          <w:szCs w:val="24"/>
          <w:lang w:eastAsia="ru-RU"/>
        </w:rPr>
        <w:t>.</w:t>
      </w:r>
      <w:proofErr w:type="gramEnd"/>
      <w:r>
        <w:rPr>
          <w:rFonts w:asciiTheme="majorHAnsi" w:hAnsiTheme="majorHAnsi"/>
          <w:sz w:val="24"/>
          <w:szCs w:val="24"/>
          <w:lang w:eastAsia="ru-RU"/>
        </w:rPr>
        <w:t xml:space="preserve"> </w:t>
      </w:r>
      <w:r w:rsidRPr="00A404F3">
        <w:rPr>
          <w:rFonts w:asciiTheme="majorHAnsi" w:hAnsiTheme="majorHAnsi"/>
          <w:sz w:val="24"/>
          <w:szCs w:val="24"/>
          <w:lang w:eastAsia="ru-RU"/>
        </w:rPr>
        <w:t>(</w:t>
      </w:r>
      <w:proofErr w:type="gramStart"/>
      <w:r w:rsidRPr="00A404F3">
        <w:rPr>
          <w:rFonts w:asciiTheme="majorHAnsi" w:hAnsiTheme="majorHAnsi"/>
          <w:sz w:val="24"/>
          <w:szCs w:val="24"/>
          <w:lang w:eastAsia="ru-RU"/>
        </w:rPr>
        <w:t>п</w:t>
      </w:r>
      <w:proofErr w:type="gramEnd"/>
      <w:r w:rsidRPr="00A404F3">
        <w:rPr>
          <w:rFonts w:asciiTheme="majorHAnsi" w:hAnsiTheme="majorHAnsi"/>
          <w:sz w:val="24"/>
          <w:szCs w:val="24"/>
          <w:lang w:eastAsia="ru-RU"/>
        </w:rPr>
        <w:t>о 2 минуты)</w:t>
      </w:r>
    </w:p>
    <w:p w:rsidR="00EB37E0" w:rsidRDefault="00EB37E0" w:rsidP="00EB37E0">
      <w:pPr>
        <w:spacing w:after="0"/>
        <w:rPr>
          <w:rFonts w:asciiTheme="majorHAnsi" w:hAnsiTheme="majorHAnsi"/>
          <w:b/>
          <w:color w:val="0070C0"/>
          <w:sz w:val="24"/>
          <w:szCs w:val="24"/>
        </w:rPr>
      </w:pPr>
    </w:p>
    <w:p w:rsidR="00EB37E0" w:rsidRPr="00A30FA2" w:rsidRDefault="00EB37E0" w:rsidP="00EB37E0">
      <w:pPr>
        <w:spacing w:after="0"/>
        <w:rPr>
          <w:rFonts w:asciiTheme="majorHAnsi" w:hAnsiTheme="majorHAnsi"/>
          <w:b/>
          <w:color w:val="0070C0"/>
          <w:sz w:val="24"/>
          <w:szCs w:val="24"/>
        </w:rPr>
      </w:pPr>
      <w:r w:rsidRPr="00A30FA2">
        <w:rPr>
          <w:rFonts w:asciiTheme="majorHAnsi" w:hAnsiTheme="majorHAnsi"/>
          <w:b/>
          <w:color w:val="0070C0"/>
          <w:sz w:val="24"/>
          <w:szCs w:val="24"/>
        </w:rPr>
        <w:t>7.Рефлексия</w:t>
      </w:r>
    </w:p>
    <w:p w:rsidR="00EB37E0" w:rsidRPr="00A404F3" w:rsidRDefault="00EB37E0" w:rsidP="00EB37E0">
      <w:pPr>
        <w:spacing w:after="0"/>
        <w:rPr>
          <w:rFonts w:asciiTheme="majorHAnsi" w:hAnsiTheme="majorHAnsi"/>
          <w:sz w:val="24"/>
          <w:szCs w:val="24"/>
          <w:lang w:eastAsia="ru-RU"/>
        </w:rPr>
      </w:pPr>
      <w:r w:rsidRPr="00A404F3">
        <w:rPr>
          <w:rFonts w:asciiTheme="majorHAnsi" w:hAnsiTheme="majorHAnsi"/>
          <w:sz w:val="24"/>
          <w:szCs w:val="24"/>
          <w:lang w:eastAsia="ru-RU"/>
        </w:rPr>
        <w:t>Сегодня мы убедились, что каждый может сделать полезное дело для охраны окружающей среды. Чистый город – это не только красиво, но и необходимо для сохранения здоровья каждого из вас и окружающих вас людей.</w:t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  <w:r w:rsidRPr="00A404F3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inline distT="0" distB="0" distL="0" distR="0" wp14:anchorId="622C59CF" wp14:editId="5A7E3D67">
            <wp:extent cx="3642360" cy="2454165"/>
            <wp:effectExtent l="0" t="0" r="0" b="381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006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91" cy="245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7E0" w:rsidRPr="00A404F3" w:rsidRDefault="00EB37E0" w:rsidP="00EB37E0">
      <w:pPr>
        <w:spacing w:after="0"/>
        <w:rPr>
          <w:rFonts w:asciiTheme="majorHAnsi" w:hAnsiTheme="majorHAnsi"/>
          <w:b/>
          <w:i/>
          <w:sz w:val="24"/>
          <w:szCs w:val="24"/>
        </w:rPr>
      </w:pPr>
    </w:p>
    <w:p w:rsidR="00EB37E0" w:rsidRDefault="00EB37E0" w:rsidP="00EB37E0">
      <w:pPr>
        <w:spacing w:after="0"/>
        <w:rPr>
          <w:rFonts w:asciiTheme="majorHAnsi" w:hAnsiTheme="majorHAnsi"/>
          <w:b/>
          <w:bCs/>
          <w:i/>
          <w:sz w:val="24"/>
          <w:szCs w:val="24"/>
        </w:rPr>
      </w:pPr>
      <w:r w:rsidRPr="00A30FA2">
        <w:rPr>
          <w:rFonts w:asciiTheme="majorHAnsi" w:hAnsiTheme="majorHAnsi"/>
          <w:b/>
          <w:i/>
          <w:color w:val="0070C0"/>
          <w:sz w:val="24"/>
          <w:szCs w:val="24"/>
        </w:rPr>
        <w:t>8.Домашнее задание:</w:t>
      </w:r>
      <w:r w:rsidRPr="00A404F3">
        <w:rPr>
          <w:rFonts w:asciiTheme="majorHAnsi" w:hAnsiTheme="majorHAnsi"/>
          <w:b/>
          <w:sz w:val="24"/>
          <w:szCs w:val="24"/>
        </w:rPr>
        <w:t xml:space="preserve"> §</w:t>
      </w:r>
      <w:r w:rsidRPr="00A404F3">
        <w:rPr>
          <w:rFonts w:asciiTheme="majorHAnsi" w:hAnsiTheme="majorHAnsi"/>
          <w:sz w:val="24"/>
          <w:szCs w:val="24"/>
        </w:rPr>
        <w:t xml:space="preserve"> </w:t>
      </w:r>
      <w:r w:rsidRPr="00A404F3">
        <w:rPr>
          <w:rFonts w:asciiTheme="majorHAnsi" w:hAnsiTheme="majorHAnsi"/>
          <w:b/>
          <w:bCs/>
          <w:i/>
          <w:sz w:val="24"/>
          <w:szCs w:val="24"/>
        </w:rPr>
        <w:t xml:space="preserve"> 54.</w:t>
      </w:r>
    </w:p>
    <w:p w:rsidR="00795E0A" w:rsidRDefault="00795E0A"/>
    <w:sectPr w:rsidR="00795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7E0"/>
    <w:rsid w:val="00795E0A"/>
    <w:rsid w:val="00EB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7E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EB37E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B3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7E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EB37E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B3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1997</Words>
  <Characters>11385</Characters>
  <Application>Microsoft Office Word</Application>
  <DocSecurity>0</DocSecurity>
  <Lines>94</Lines>
  <Paragraphs>26</Paragraphs>
  <ScaleCrop>false</ScaleCrop>
  <Company/>
  <LinksUpToDate>false</LinksUpToDate>
  <CharactersWithSpaces>13356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2014-06-13T08:04:00Z</dcterms:created>
  <dcterms:modified xsi:type="dcterms:W3CDTF">2014-06-13T08:04:00Z</dcterms:modified>
</cp:coreProperties>
</file>