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BE" w:rsidRPr="007A7EBE" w:rsidRDefault="007A7EBE" w:rsidP="007A7EBE">
      <w:pPr>
        <w:spacing w:line="276" w:lineRule="auto"/>
        <w:rPr>
          <w:rFonts w:ascii="Georgia" w:hAnsi="Georgia"/>
          <w:b/>
        </w:rPr>
      </w:pPr>
    </w:p>
    <w:p w:rsidR="007A7EBE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 xml:space="preserve">Урок – </w:t>
      </w:r>
      <w:r w:rsidRPr="007A7EBE">
        <w:rPr>
          <w:rFonts w:ascii="Georgia" w:eastAsiaTheme="minorHAnsi" w:hAnsi="Georgia" w:cs="Georgia"/>
          <w:lang w:eastAsia="en-US"/>
        </w:rPr>
        <w:t>физическая культура</w:t>
      </w:r>
    </w:p>
    <w:p w:rsidR="007A7EBE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b/>
          <w:bCs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 xml:space="preserve">Класс </w:t>
      </w:r>
      <w:r w:rsidRPr="007A7EBE">
        <w:rPr>
          <w:rFonts w:ascii="Georgia" w:eastAsiaTheme="minorHAnsi" w:hAnsi="Georgia" w:cs="Georgia"/>
          <w:lang w:eastAsia="en-US"/>
        </w:rPr>
        <w:t>– 4 класс</w:t>
      </w:r>
    </w:p>
    <w:p w:rsidR="007A7EBE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>Раздел программы</w:t>
      </w:r>
      <w:r w:rsidRPr="007A7EBE">
        <w:rPr>
          <w:rFonts w:ascii="Georgia" w:eastAsiaTheme="minorHAnsi" w:hAnsi="Georgia" w:cs="Georgia"/>
          <w:lang w:eastAsia="en-US"/>
        </w:rPr>
        <w:t xml:space="preserve">: Гимнастика </w:t>
      </w:r>
    </w:p>
    <w:p w:rsidR="007A7EBE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b/>
          <w:bCs/>
          <w:i/>
          <w:iCs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>Тема урока:</w:t>
      </w:r>
      <w:r w:rsidRPr="007A7EBE">
        <w:rPr>
          <w:rFonts w:ascii="Georgia" w:eastAsiaTheme="minorHAnsi" w:hAnsi="Georgia" w:cs="Georgia"/>
          <w:lang w:eastAsia="en-US"/>
        </w:rPr>
        <w:t xml:space="preserve"> </w:t>
      </w:r>
      <w:r w:rsidRPr="007A7EBE"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Pr="007A7EBE">
        <w:rPr>
          <w:rFonts w:ascii="Georgia" w:eastAsiaTheme="minorHAnsi" w:hAnsi="Georgia" w:cs="Georgia"/>
          <w:lang w:eastAsia="en-US"/>
        </w:rPr>
        <w:t>Опорный прыжок. Кувырок вперед.</w:t>
      </w:r>
    </w:p>
    <w:p w:rsidR="007A7EBE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b/>
          <w:bCs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>Тип урока</w:t>
      </w:r>
      <w:r w:rsidRPr="007A7EBE">
        <w:rPr>
          <w:rFonts w:ascii="Georgia" w:eastAsiaTheme="minorHAnsi" w:hAnsi="Georgia" w:cs="Georgia"/>
          <w:lang w:eastAsia="en-US"/>
        </w:rPr>
        <w:t xml:space="preserve">: Метод проведения: индивидуальный, фронтальный, групповой. </w:t>
      </w:r>
      <w:r w:rsidRPr="007A7EBE">
        <w:rPr>
          <w:rFonts w:ascii="Georgia" w:eastAsiaTheme="minorHAnsi" w:hAnsi="Georgia" w:cs="Georgia"/>
          <w:lang w:eastAsia="en-US"/>
        </w:rPr>
        <w:br/>
      </w:r>
      <w:r w:rsidRPr="007A7EBE">
        <w:rPr>
          <w:rFonts w:ascii="Georgia" w:eastAsiaTheme="minorHAnsi" w:hAnsi="Georgia" w:cs="Georgia"/>
          <w:b/>
          <w:bCs/>
          <w:lang w:eastAsia="en-US"/>
        </w:rPr>
        <w:t xml:space="preserve">Цель урока: </w:t>
      </w:r>
      <w:r w:rsidRPr="007A7EBE">
        <w:rPr>
          <w:rFonts w:ascii="Georgia" w:eastAsiaTheme="minorHAnsi" w:hAnsi="Georgia" w:cs="Georgia"/>
          <w:lang w:eastAsia="en-US"/>
        </w:rPr>
        <w:t>Обучение учащихся акробатическим упражнениям и закрепление двигательных навыков.</w:t>
      </w:r>
    </w:p>
    <w:p w:rsidR="007A7EBE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b/>
          <w:bCs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>Задачи:</w:t>
      </w:r>
    </w:p>
    <w:p w:rsidR="007A7EBE" w:rsidRPr="007A7EBE" w:rsidRDefault="007A7EBE" w:rsidP="007A7EBE">
      <w:pPr>
        <w:spacing w:line="276" w:lineRule="auto"/>
        <w:rPr>
          <w:rFonts w:ascii="Georgia" w:hAnsi="Georgia"/>
        </w:rPr>
      </w:pPr>
      <w:r w:rsidRPr="007A7EBE">
        <w:rPr>
          <w:rFonts w:ascii="Georgia" w:eastAsiaTheme="minorHAnsi" w:hAnsi="Georgia" w:cs="Georgia"/>
          <w:b/>
          <w:bCs/>
          <w:i/>
          <w:iCs/>
          <w:lang w:eastAsia="en-US"/>
        </w:rPr>
        <w:t xml:space="preserve">Воспитательные: </w:t>
      </w:r>
      <w:r w:rsidRPr="007A7EBE">
        <w:rPr>
          <w:rFonts w:ascii="Georgia" w:hAnsi="Georgia"/>
        </w:rPr>
        <w:t>Воспитание интереса к занятиям физическими упражнениями, дисциплинированности, внимательности, трудолюбия.</w:t>
      </w:r>
    </w:p>
    <w:p w:rsidR="007A7EBE" w:rsidRPr="007A7EBE" w:rsidRDefault="007A7EBE" w:rsidP="007A7EBE">
      <w:pPr>
        <w:spacing w:line="276" w:lineRule="auto"/>
        <w:rPr>
          <w:rFonts w:ascii="Georgia" w:hAnsi="Georgia"/>
        </w:rPr>
      </w:pPr>
      <w:r w:rsidRPr="007A7EBE">
        <w:rPr>
          <w:rFonts w:ascii="Georgia" w:eastAsiaTheme="minorHAnsi" w:hAnsi="Georgia" w:cs="Georgia"/>
          <w:b/>
          <w:bCs/>
          <w:i/>
          <w:iCs/>
          <w:lang w:eastAsia="en-US"/>
        </w:rPr>
        <w:t xml:space="preserve">Оздоровительные: </w:t>
      </w:r>
      <w:r w:rsidRPr="007A7EBE">
        <w:rPr>
          <w:rFonts w:ascii="Georgia" w:hAnsi="Georgia"/>
        </w:rPr>
        <w:t>Развитие быстроты, координации, прыгучести.</w:t>
      </w:r>
    </w:p>
    <w:p w:rsidR="007A7EBE" w:rsidRPr="007A7EBE" w:rsidRDefault="007A7EBE" w:rsidP="007A7EBE">
      <w:pPr>
        <w:spacing w:line="276" w:lineRule="auto"/>
        <w:rPr>
          <w:rFonts w:ascii="Georgia" w:hAnsi="Georgia"/>
        </w:rPr>
      </w:pPr>
      <w:r w:rsidRPr="007A7EBE">
        <w:rPr>
          <w:rFonts w:ascii="Georgia" w:eastAsiaTheme="minorHAnsi" w:hAnsi="Georgia" w:cs="Georgia"/>
          <w:lang w:eastAsia="en-US"/>
        </w:rPr>
        <w:br/>
      </w:r>
      <w:r w:rsidRPr="007A7EBE">
        <w:rPr>
          <w:rFonts w:ascii="Georgia" w:eastAsiaTheme="minorHAnsi" w:hAnsi="Georgia" w:cs="Georgia"/>
          <w:b/>
          <w:bCs/>
          <w:i/>
          <w:iCs/>
          <w:lang w:eastAsia="en-US"/>
        </w:rPr>
        <w:t xml:space="preserve">Образовательные: </w:t>
      </w:r>
      <w:r w:rsidRPr="007A7EBE">
        <w:rPr>
          <w:rFonts w:ascii="Georgia" w:hAnsi="Georgia"/>
        </w:rPr>
        <w:t xml:space="preserve"> Обучение технике перекатов, кувырков, опорного прыжка.</w:t>
      </w:r>
    </w:p>
    <w:p w:rsidR="007A7EBE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b/>
          <w:bCs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>Инвентарь и оборудование:</w:t>
      </w:r>
      <w:r w:rsidRPr="007A7EBE">
        <w:rPr>
          <w:rFonts w:ascii="Georgia" w:eastAsiaTheme="minorHAnsi" w:hAnsi="Georgia" w:cs="Georgia"/>
          <w:lang w:eastAsia="en-US"/>
        </w:rPr>
        <w:t xml:space="preserve">  маты,  ленты, мячи, обручи</w:t>
      </w:r>
      <w:r w:rsidRPr="007A7EBE">
        <w:rPr>
          <w:rFonts w:ascii="Georgia" w:eastAsiaTheme="minorHAnsi" w:hAnsi="Georgia" w:cs="Georgia"/>
          <w:b/>
          <w:bCs/>
          <w:lang w:eastAsia="en-US"/>
        </w:rPr>
        <w:t xml:space="preserve"> </w:t>
      </w:r>
    </w:p>
    <w:p w:rsidR="00C15553" w:rsidRPr="007A7EBE" w:rsidRDefault="007A7EBE" w:rsidP="007A7EBE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Georgia"/>
          <w:lang w:eastAsia="en-US"/>
        </w:rPr>
      </w:pPr>
      <w:r w:rsidRPr="007A7EBE">
        <w:rPr>
          <w:rFonts w:ascii="Georgia" w:eastAsiaTheme="minorHAnsi" w:hAnsi="Georgia" w:cs="Georgia"/>
          <w:b/>
          <w:bCs/>
          <w:lang w:eastAsia="en-US"/>
        </w:rPr>
        <w:t>Место проведения:</w:t>
      </w:r>
      <w:r w:rsidRPr="007A7EBE">
        <w:rPr>
          <w:rFonts w:ascii="Georgia" w:eastAsiaTheme="minorHAnsi" w:hAnsi="Georgia" w:cs="Georgia"/>
          <w:lang w:eastAsia="en-US"/>
        </w:rPr>
        <w:t xml:space="preserve">  спортзал.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95"/>
        <w:gridCol w:w="1559"/>
        <w:gridCol w:w="3685"/>
      </w:tblGrid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7A7EBE">
              <w:rPr>
                <w:rFonts w:ascii="Georgia" w:hAnsi="Georgia"/>
                <w:b/>
                <w:bCs/>
              </w:rPr>
              <w:t>№</w:t>
            </w: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7A7EBE">
              <w:rPr>
                <w:rFonts w:ascii="Georgia" w:hAnsi="Georgia"/>
                <w:b/>
                <w:bCs/>
              </w:rPr>
              <w:t>Содержание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pStyle w:val="1"/>
              <w:spacing w:line="276" w:lineRule="auto"/>
              <w:rPr>
                <w:rFonts w:ascii="Georgia" w:hAnsi="Georgia"/>
                <w:sz w:val="24"/>
              </w:rPr>
            </w:pPr>
            <w:r w:rsidRPr="007A7EBE">
              <w:rPr>
                <w:rFonts w:ascii="Georgia" w:hAnsi="Georgia"/>
                <w:sz w:val="24"/>
              </w:rPr>
              <w:t>Дозировка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  <w:b/>
                <w:bCs/>
              </w:rPr>
            </w:pPr>
            <w:r w:rsidRPr="007A7EBE">
              <w:rPr>
                <w:rFonts w:ascii="Georgia" w:hAnsi="Georgia"/>
                <w:b/>
                <w:bCs/>
              </w:rPr>
              <w:t xml:space="preserve">Организационно </w:t>
            </w:r>
            <w:proofErr w:type="gramStart"/>
            <w:r w:rsidRPr="007A7EBE">
              <w:rPr>
                <w:rFonts w:ascii="Georgia" w:hAnsi="Georgia"/>
                <w:b/>
                <w:bCs/>
              </w:rPr>
              <w:t>-м</w:t>
            </w:r>
            <w:proofErr w:type="gramEnd"/>
            <w:r w:rsidRPr="007A7EBE">
              <w:rPr>
                <w:rFonts w:ascii="Georgia" w:hAnsi="Georgia"/>
                <w:b/>
                <w:bCs/>
              </w:rPr>
              <w:t>етодическое указание</w:t>
            </w: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  <w:lang w:val="en-US"/>
              </w:rPr>
            </w:pPr>
            <w:r w:rsidRPr="007A7EBE">
              <w:rPr>
                <w:rFonts w:ascii="Georgia" w:hAnsi="Georgia"/>
                <w:b/>
                <w:bCs/>
                <w:lang w:val="en-US"/>
              </w:rPr>
              <w:t>I</w:t>
            </w: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proofErr w:type="spellStart"/>
            <w:r w:rsidRPr="007A7EBE">
              <w:rPr>
                <w:rFonts w:ascii="Georgia" w:hAnsi="Georgia"/>
              </w:rPr>
              <w:t>Вводно</w:t>
            </w:r>
            <w:proofErr w:type="spellEnd"/>
            <w:r w:rsidRPr="007A7EBE">
              <w:rPr>
                <w:rFonts w:ascii="Georgia" w:hAnsi="Georgia"/>
              </w:rPr>
              <w:t>- подготовительная часть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9 мин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7A7EBE">
              <w:rPr>
                <w:rFonts w:ascii="Georgia" w:hAnsi="Georgia"/>
                <w:b/>
                <w:bCs/>
              </w:rPr>
              <w:t>1.</w:t>
            </w: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1. Построение, сообщение задач, правила техники безопасности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1 мин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В одну шеренгу, дежурный сдает рапорт о готовности  класса к уроку. </w:t>
            </w: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2. Техника безопасности на уроках физической культуры по разделу гимнастика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мин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3.Строевые упражнения: </w:t>
            </w:r>
          </w:p>
          <w:p w:rsidR="00C15553" w:rsidRPr="007A7EBE" w:rsidRDefault="00C15553" w:rsidP="007A7EBE">
            <w:pPr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Повороты «</w:t>
            </w:r>
            <w:proofErr w:type="spellStart"/>
            <w:proofErr w:type="gramStart"/>
            <w:r w:rsidRPr="007A7EBE">
              <w:rPr>
                <w:rFonts w:ascii="Georgia" w:hAnsi="Georgia"/>
              </w:rPr>
              <w:t>На-лево</w:t>
            </w:r>
            <w:proofErr w:type="spellEnd"/>
            <w:proofErr w:type="gramEnd"/>
            <w:r w:rsidRPr="007A7EBE">
              <w:rPr>
                <w:rFonts w:ascii="Georgia" w:hAnsi="Georgia"/>
              </w:rPr>
              <w:t xml:space="preserve">! </w:t>
            </w:r>
            <w:proofErr w:type="spellStart"/>
            <w:r w:rsidRPr="007A7EBE">
              <w:rPr>
                <w:rFonts w:ascii="Georgia" w:hAnsi="Georgia"/>
              </w:rPr>
              <w:t>На-право</w:t>
            </w:r>
            <w:proofErr w:type="gramStart"/>
            <w:r w:rsidRPr="007A7EBE">
              <w:rPr>
                <w:rFonts w:ascii="Georgia" w:hAnsi="Georgia"/>
              </w:rPr>
              <w:t>!К</w:t>
            </w:r>
            <w:proofErr w:type="gramEnd"/>
            <w:r w:rsidRPr="007A7EBE">
              <w:rPr>
                <w:rFonts w:ascii="Georgia" w:hAnsi="Georgia"/>
              </w:rPr>
              <w:t>ругом</w:t>
            </w:r>
            <w:proofErr w:type="spellEnd"/>
            <w:r w:rsidRPr="007A7EBE">
              <w:rPr>
                <w:rFonts w:ascii="Georgia" w:hAnsi="Georgia"/>
              </w:rPr>
              <w:t>!»;</w:t>
            </w:r>
          </w:p>
          <w:p w:rsidR="00C15553" w:rsidRPr="007A7EBE" w:rsidRDefault="00C15553" w:rsidP="007A7EBE">
            <w:pPr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«Становись! Разойдись»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3 мин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  <w:r w:rsidRPr="007A7EBE">
              <w:rPr>
                <w:rFonts w:ascii="Georgia" w:hAnsi="Georgia"/>
                <w:b/>
                <w:bCs/>
                <w:lang w:val="en-US"/>
              </w:rPr>
              <w:t>II</w:t>
            </w: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</w:rPr>
            </w:pPr>
            <w:r w:rsidRPr="007A7EBE">
              <w:rPr>
                <w:rFonts w:ascii="Georgia" w:hAnsi="Georgia"/>
                <w:b/>
              </w:rPr>
              <w:t>Основная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30 мин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numPr>
                <w:ilvl w:val="0"/>
                <w:numId w:val="5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Ходьба: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На носках,  руки на поясе;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На пятках, руки за спину;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На внешних сводах стопы, руки к плечам;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внутренней стороне стопы, руки за голову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2 мин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Следить за правильной осанкой </w:t>
            </w:r>
            <w:proofErr w:type="spellStart"/>
            <w:r w:rsidRPr="007A7EBE">
              <w:rPr>
                <w:rFonts w:ascii="Georgia" w:hAnsi="Georgia"/>
              </w:rPr>
              <w:t>учеников</w:t>
            </w:r>
            <w:proofErr w:type="gramStart"/>
            <w:r w:rsidRPr="007A7EBE">
              <w:rPr>
                <w:rFonts w:ascii="Georgia" w:hAnsi="Georgia"/>
              </w:rPr>
              <w:t>:г</w:t>
            </w:r>
            <w:proofErr w:type="gramEnd"/>
            <w:r w:rsidRPr="007A7EBE">
              <w:rPr>
                <w:rFonts w:ascii="Georgia" w:hAnsi="Georgia"/>
              </w:rPr>
              <w:t>олову</w:t>
            </w:r>
            <w:proofErr w:type="spellEnd"/>
            <w:r w:rsidRPr="007A7EBE">
              <w:rPr>
                <w:rFonts w:ascii="Georgia" w:hAnsi="Georgia"/>
              </w:rPr>
              <w:t xml:space="preserve"> держать прямо, лечи развернуть назад в стороны, спина прямая.</w:t>
            </w: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2. </w:t>
            </w:r>
            <w:proofErr w:type="spellStart"/>
            <w:r w:rsidRPr="007A7EBE">
              <w:rPr>
                <w:rFonts w:ascii="Georgia" w:hAnsi="Georgia"/>
              </w:rPr>
              <w:t>Общеразвивающие</w:t>
            </w:r>
            <w:proofErr w:type="spellEnd"/>
            <w:r w:rsidRPr="007A7EBE">
              <w:rPr>
                <w:rFonts w:ascii="Georgia" w:hAnsi="Georgia"/>
              </w:rPr>
              <w:t xml:space="preserve"> упражнения в движении: 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мин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5553" w:rsidRPr="007A7EBE" w:rsidTr="007A7EBE">
        <w:trPr>
          <w:trHeight w:val="2518"/>
        </w:trPr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3.Бег</w:t>
            </w:r>
          </w:p>
          <w:p w:rsidR="00C15553" w:rsidRPr="007A7EBE" w:rsidRDefault="00C15553" w:rsidP="007A7EBE">
            <w:pPr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proofErr w:type="gramStart"/>
            <w:r w:rsidRPr="007A7EBE">
              <w:rPr>
                <w:rFonts w:ascii="Georgia" w:hAnsi="Georgia"/>
              </w:rPr>
              <w:t>Равномерный</w:t>
            </w:r>
            <w:proofErr w:type="gramEnd"/>
            <w:r w:rsidRPr="007A7EBE">
              <w:rPr>
                <w:rFonts w:ascii="Georgia" w:hAnsi="Georgia"/>
              </w:rPr>
              <w:t xml:space="preserve"> лицом вперед;</w:t>
            </w:r>
          </w:p>
          <w:p w:rsidR="00C15553" w:rsidRPr="007A7EBE" w:rsidRDefault="00C15553" w:rsidP="007A7EBE">
            <w:pPr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Спиной вперед;</w:t>
            </w:r>
          </w:p>
          <w:p w:rsidR="00C15553" w:rsidRPr="007A7EBE" w:rsidRDefault="00C15553" w:rsidP="007A7EBE">
            <w:pPr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Приставными шагами: левым, правым боком, руки в стороны;</w:t>
            </w:r>
          </w:p>
          <w:p w:rsidR="00C15553" w:rsidRPr="007A7EBE" w:rsidRDefault="00C15553" w:rsidP="007A7EBE">
            <w:pPr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Шаги галопа; </w:t>
            </w:r>
          </w:p>
          <w:p w:rsidR="00C15553" w:rsidRPr="007A7EBE" w:rsidRDefault="00C15553" w:rsidP="007A7EBE">
            <w:pPr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Шаги польки; И.п. ноги в третьей позиции, правая нога впереди. Счет «И»- подскок </w:t>
            </w:r>
            <w:r w:rsidRPr="007A7EBE">
              <w:rPr>
                <w:rFonts w:ascii="Georgia" w:hAnsi="Georgia"/>
              </w:rPr>
              <w:lastRenderedPageBreak/>
              <w:t>на левой, правую ногу прямую, слегка отдалив от пола, вывести вперед; «раз</w:t>
            </w:r>
            <w:proofErr w:type="gramStart"/>
            <w:r w:rsidRPr="007A7EBE">
              <w:rPr>
                <w:rFonts w:ascii="Georgia" w:hAnsi="Georgia"/>
              </w:rPr>
              <w:t>»-</w:t>
            </w:r>
            <w:proofErr w:type="gramEnd"/>
            <w:r w:rsidRPr="007A7EBE">
              <w:rPr>
                <w:rFonts w:ascii="Georgia" w:hAnsi="Georgia"/>
              </w:rPr>
              <w:t xml:space="preserve">«и»-«два»-«и»-три переступания; </w:t>
            </w:r>
            <w:proofErr w:type="spellStart"/>
            <w:r w:rsidRPr="007A7EBE">
              <w:rPr>
                <w:rFonts w:ascii="Georgia" w:hAnsi="Georgia"/>
              </w:rPr>
              <w:t>правой-левой-правой</w:t>
            </w:r>
            <w:proofErr w:type="spellEnd"/>
            <w:r w:rsidRPr="007A7EBE">
              <w:rPr>
                <w:rFonts w:ascii="Georgia" w:hAnsi="Georgia"/>
              </w:rPr>
              <w:t>; на следующий такт то же с левой ноги;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lastRenderedPageBreak/>
              <w:t>5 мин</w:t>
            </w:r>
          </w:p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При выполнении танцевальных шагов следить за осанкой: прямая спина, голова смотрит вперед, плечи развернуты, руки на поясе. Обратить внимание на «легкость» подскока и приземление на переднюю часть стопы. Ученики </w:t>
            </w:r>
            <w:r w:rsidRPr="007A7EBE">
              <w:rPr>
                <w:rFonts w:ascii="Georgia" w:hAnsi="Georgia"/>
              </w:rPr>
              <w:lastRenderedPageBreak/>
              <w:t>выполняют движения по периметру площадки: по боковым и лицевым линиям баскетбольной площадки.</w:t>
            </w: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4.Кувырок веред: 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 1. группировка в упоре присев;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 2. группировка в положении лежа на спине; 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-перекат вперед-назад;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- перекат правым, левым боком из положения упора присев;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 3. кувырок вперед с шага;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 4. кувырок вперед из упора присев;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Обратить внимание на положение головы. Круглую спину; слегка разведены колени, локти прижаты, захват рук чуть ниже колен.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Исправить следующие ошибки: голова рано наклоняется вперед.</w:t>
            </w:r>
          </w:p>
          <w:p w:rsidR="00C15553" w:rsidRPr="007A7EBE" w:rsidRDefault="00AA61E8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  <w:noProof/>
              </w:rPr>
              <w:pict>
                <v:rect id="_x0000_s1029" style="position:absolute;margin-left:96.5pt;margin-top:2.25pt;width:28.6pt;height:15pt;z-index:251663360"/>
              </w:pict>
            </w:r>
            <w:r w:rsidRPr="007A7EBE">
              <w:rPr>
                <w:rFonts w:ascii="Georgia" w:hAnsi="Georgia"/>
                <w:noProof/>
              </w:rPr>
              <w:pict>
                <v:rect id="_x0000_s1028" style="position:absolute;margin-left:67.95pt;margin-top:2.3pt;width:28.55pt;height:15.05pt;z-index:251662336"/>
              </w:pict>
            </w:r>
            <w:r w:rsidRPr="007A7EBE">
              <w:rPr>
                <w:rFonts w:ascii="Georgia" w:hAnsi="Georgia"/>
                <w:noProof/>
              </w:rPr>
              <w:pict>
                <v:rect id="_x0000_s1027" style="position:absolute;margin-left:39.35pt;margin-top:2.35pt;width:28.6pt;height:15.05pt;z-index:251661312"/>
              </w:pict>
            </w:r>
            <w:r w:rsidRPr="007A7EBE">
              <w:rPr>
                <w:rFonts w:ascii="Georgia" w:hAnsi="Georgia"/>
                <w:noProof/>
              </w:rPr>
              <w:pict>
                <v:rect id="_x0000_s1026" style="position:absolute;margin-left:10.75pt;margin-top:2.5pt;width:28.6pt;height:15.05pt;z-index:251660288"/>
              </w:pict>
            </w:r>
          </w:p>
          <w:p w:rsidR="00C15553" w:rsidRPr="007A7EBE" w:rsidRDefault="00AA61E8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  <w:noProof/>
              </w:rPr>
              <w:pict>
                <v:oval id="_x0000_s1037" style="position:absolute;margin-left:116.65pt;margin-top:9.65pt;width:7.15pt;height:9.2pt;z-index:251671552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36" style="position:absolute;margin-left:103.5pt;margin-top:10.35pt;width:7.15pt;height:9.15pt;z-index:251670528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35" style="position:absolute;margin-left:84.65pt;margin-top:10.1pt;width:7.15pt;height:9.15pt;z-index:251669504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34" style="position:absolute;margin-left:73.75pt;margin-top:10.45pt;width:7.15pt;height:9.2pt;z-index:251668480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33" style="position:absolute;margin-left:55.65pt;margin-top:10.3pt;width:7.15pt;height:9.2pt;z-index:251667456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32" style="position:absolute;margin-left:41.95pt;margin-top:10.2pt;width:7.15pt;height:9.2pt;z-index:251666432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31" style="position:absolute;margin-left:26.55pt;margin-top:10.35pt;width:7.15pt;height:9.2pt;z-index:251665408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30" style="position:absolute;margin-left:14.25pt;margin-top:10.25pt;width:7.15pt;height:9.2pt;z-index:251664384"/>
              </w:pict>
            </w:r>
          </w:p>
          <w:p w:rsidR="00C15553" w:rsidRPr="007A7EBE" w:rsidRDefault="00AA61E8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  <w:noProof/>
              </w:rPr>
              <w:pict>
                <v:rect id="_x0000_s1038" style="position:absolute;margin-left:9.15pt;margin-top:10.4pt;width:29.65pt;height:15.05pt;z-index:251672576"/>
              </w:pict>
            </w:r>
            <w:r w:rsidRPr="007A7EBE">
              <w:rPr>
                <w:rFonts w:ascii="Georgia" w:hAnsi="Georgia"/>
                <w:noProof/>
              </w:rPr>
              <w:pict>
                <v:rect id="_x0000_s1041" style="position:absolute;margin-left:98.05pt;margin-top:10.25pt;width:29.65pt;height:15pt;z-index:251675648"/>
              </w:pict>
            </w:r>
            <w:r w:rsidRPr="007A7EBE">
              <w:rPr>
                <w:rFonts w:ascii="Georgia" w:hAnsi="Georgia"/>
                <w:noProof/>
              </w:rPr>
              <w:pict>
                <v:rect id="_x0000_s1040" style="position:absolute;margin-left:68.45pt;margin-top:10.3pt;width:29.6pt;height:15.05pt;z-index:251674624"/>
              </w:pict>
            </w:r>
            <w:r w:rsidRPr="007A7EBE">
              <w:rPr>
                <w:rFonts w:ascii="Georgia" w:hAnsi="Georgia"/>
                <w:noProof/>
              </w:rPr>
              <w:pict>
                <v:rect id="_x0000_s1039" style="position:absolute;margin-left:38.8pt;margin-top:10.35pt;width:29.65pt;height:15.05pt;z-index:251673600"/>
              </w:pic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  <w:p w:rsidR="00C15553" w:rsidRPr="007A7EBE" w:rsidRDefault="00AA61E8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  <w:noProof/>
              </w:rPr>
              <w:pict>
                <v:oval id="_x0000_s1049" style="position:absolute;margin-left:118.95pt;margin-top:2.7pt;width:7.4pt;height:9.2pt;z-index:251683840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48" style="position:absolute;margin-left:105.3pt;margin-top:3.4pt;width:7.4pt;height:9.15pt;z-index:251682816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47" style="position:absolute;margin-left:85.75pt;margin-top:3.15pt;width:7.4pt;height:9.15pt;z-index:251681792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46" style="position:absolute;margin-left:74.45pt;margin-top:3.5pt;width:7.4pt;height:9.2pt;z-index:251680768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45" style="position:absolute;margin-left:55.7pt;margin-top:3.35pt;width:7.4pt;height:9.2pt;z-index:251679744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44" style="position:absolute;margin-left:41.5pt;margin-top:3.25pt;width:7.45pt;height:9.2pt;z-index:251678720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43" style="position:absolute;margin-left:25.55pt;margin-top:3.4pt;width:7.4pt;height:9.2pt;z-index:251677696"/>
              </w:pict>
            </w:r>
            <w:r w:rsidRPr="007A7EBE">
              <w:rPr>
                <w:rFonts w:ascii="Georgia" w:hAnsi="Georgia"/>
                <w:noProof/>
              </w:rPr>
              <w:pict>
                <v:oval id="_x0000_s1042" style="position:absolute;margin-left:12.75pt;margin-top:3.3pt;width:7.4pt;height:9.2pt;z-index:251676672"/>
              </w:pic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Упражнения выполняются на матах в двух шеренгах, интервал между учениками 80-100 см.</w:t>
            </w: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5. Опорный прыжок: 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 1. и.п. </w:t>
            </w:r>
            <w:proofErr w:type="gramStart"/>
            <w:r w:rsidRPr="007A7EBE">
              <w:rPr>
                <w:rFonts w:ascii="Georgia" w:hAnsi="Georgia"/>
              </w:rPr>
              <w:t>упор</w:t>
            </w:r>
            <w:proofErr w:type="gramEnd"/>
            <w:r w:rsidRPr="007A7EBE">
              <w:rPr>
                <w:rFonts w:ascii="Georgia" w:hAnsi="Georgia"/>
              </w:rPr>
              <w:t xml:space="preserve"> стоя на коленях на полу;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- опираясь на руки и толкаясь ногами, принять упор присев, выпрямиться (руки вперед);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2. с 1-2 шагов вскочить в </w:t>
            </w:r>
            <w:proofErr w:type="gramStart"/>
            <w:r w:rsidRPr="007A7EBE">
              <w:rPr>
                <w:rFonts w:ascii="Georgia" w:hAnsi="Georgia"/>
              </w:rPr>
              <w:t>упор</w:t>
            </w:r>
            <w:proofErr w:type="gramEnd"/>
            <w:r w:rsidRPr="007A7EBE">
              <w:rPr>
                <w:rFonts w:ascii="Georgia" w:hAnsi="Georgia"/>
              </w:rPr>
              <w:t xml:space="preserve"> стоя на коленях и, опираясь руками, соскочить назад на гимнастический мостик;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3. вскок в </w:t>
            </w:r>
            <w:proofErr w:type="gramStart"/>
            <w:r w:rsidRPr="007A7EBE">
              <w:rPr>
                <w:rFonts w:ascii="Georgia" w:hAnsi="Georgia"/>
              </w:rPr>
              <w:t>упор</w:t>
            </w:r>
            <w:proofErr w:type="gramEnd"/>
            <w:r w:rsidRPr="007A7EBE">
              <w:rPr>
                <w:rFonts w:ascii="Georgia" w:hAnsi="Georgia"/>
              </w:rPr>
              <w:t xml:space="preserve"> стоя на коленях, упор присев, выпрямляясь соскок;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   4. прыжок в упор присев и соскок прогнувшись.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Упражнения выполняют через коня в ширину, гимнастического козла высотой до 90 см.</w:t>
            </w:r>
          </w:p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Отталкиваться  надо в момент сгибания тела: когда ученик ноги ставит на снаряд. Прямые руки уже надо поднять вверх и довести примерно до уровня плеч. Продолжая начавшееся движение, ученик выпрямляется и отталкивается ногами. Его страхуют, стоя сбоку от снаряда или у места приземления, лицом к снаряду. Держать за руку выше локтя.</w:t>
            </w: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  <w:lang w:val="en-US"/>
              </w:rPr>
            </w:pPr>
            <w:r w:rsidRPr="007A7EBE">
              <w:rPr>
                <w:rFonts w:ascii="Georgia" w:hAnsi="Georgia"/>
                <w:b/>
                <w:bCs/>
                <w:lang w:val="en-US"/>
              </w:rPr>
              <w:t>III</w:t>
            </w:r>
          </w:p>
        </w:tc>
        <w:tc>
          <w:tcPr>
            <w:tcW w:w="439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</w:rPr>
            </w:pPr>
            <w:proofErr w:type="spellStart"/>
            <w:r w:rsidRPr="007A7EBE">
              <w:rPr>
                <w:rFonts w:ascii="Georgia" w:hAnsi="Georgia"/>
                <w:b/>
                <w:lang w:val="en-US"/>
              </w:rPr>
              <w:t>Заключительная</w:t>
            </w:r>
            <w:proofErr w:type="spellEnd"/>
          </w:p>
        </w:tc>
        <w:tc>
          <w:tcPr>
            <w:tcW w:w="1559" w:type="dxa"/>
          </w:tcPr>
          <w:p w:rsidR="00C15553" w:rsidRPr="007A7EBE" w:rsidRDefault="00C15553" w:rsidP="007A7EBE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мин.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 xml:space="preserve">Подвижная игра «Боевые петухи» 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5 мин.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C15553" w:rsidRPr="007A7EBE" w:rsidTr="007A7EBE">
        <w:tc>
          <w:tcPr>
            <w:tcW w:w="720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  <w:b/>
                <w:bCs/>
              </w:rPr>
            </w:pPr>
          </w:p>
        </w:tc>
        <w:tc>
          <w:tcPr>
            <w:tcW w:w="4395" w:type="dxa"/>
          </w:tcPr>
          <w:p w:rsidR="00C15553" w:rsidRPr="007A7EBE" w:rsidRDefault="00C15553" w:rsidP="007A7EBE">
            <w:pPr>
              <w:numPr>
                <w:ilvl w:val="0"/>
                <w:numId w:val="7"/>
              </w:numPr>
              <w:spacing w:line="276" w:lineRule="auto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Построение, подведение итогов</w:t>
            </w:r>
          </w:p>
        </w:tc>
        <w:tc>
          <w:tcPr>
            <w:tcW w:w="1559" w:type="dxa"/>
          </w:tcPr>
          <w:p w:rsidR="00C15553" w:rsidRPr="007A7EBE" w:rsidRDefault="00C15553" w:rsidP="007A7EBE">
            <w:pPr>
              <w:spacing w:line="276" w:lineRule="auto"/>
              <w:jc w:val="center"/>
              <w:rPr>
                <w:rFonts w:ascii="Georgia" w:hAnsi="Georgia"/>
              </w:rPr>
            </w:pPr>
            <w:r w:rsidRPr="007A7EBE">
              <w:rPr>
                <w:rFonts w:ascii="Georgia" w:hAnsi="Georgia"/>
              </w:rPr>
              <w:t>2 мин.</w:t>
            </w:r>
          </w:p>
        </w:tc>
        <w:tc>
          <w:tcPr>
            <w:tcW w:w="3685" w:type="dxa"/>
          </w:tcPr>
          <w:p w:rsidR="00C15553" w:rsidRPr="007A7EBE" w:rsidRDefault="00C15553" w:rsidP="007A7EBE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:rsidR="00C15553" w:rsidRPr="007A7EBE" w:rsidRDefault="00C15553" w:rsidP="007A7EBE">
      <w:pPr>
        <w:spacing w:line="276" w:lineRule="auto"/>
        <w:ind w:left="360"/>
        <w:rPr>
          <w:rFonts w:ascii="Georgia" w:hAnsi="Georgia"/>
        </w:rPr>
      </w:pPr>
    </w:p>
    <w:p w:rsidR="002A5896" w:rsidRPr="007A7EBE" w:rsidRDefault="002A5896" w:rsidP="007A7EBE">
      <w:pPr>
        <w:spacing w:line="276" w:lineRule="auto"/>
        <w:rPr>
          <w:rFonts w:ascii="Georgia" w:hAnsi="Georgia"/>
        </w:rPr>
      </w:pPr>
    </w:p>
    <w:sectPr w:rsidR="002A5896" w:rsidRPr="007A7EBE" w:rsidSect="007A7E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176"/>
    <w:multiLevelType w:val="hybridMultilevel"/>
    <w:tmpl w:val="C2B2D806"/>
    <w:lvl w:ilvl="0" w:tplc="BCEAF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30BE4"/>
    <w:multiLevelType w:val="hybridMultilevel"/>
    <w:tmpl w:val="545A6B4A"/>
    <w:lvl w:ilvl="0" w:tplc="A894C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1C01"/>
    <w:multiLevelType w:val="hybridMultilevel"/>
    <w:tmpl w:val="909AF07C"/>
    <w:lvl w:ilvl="0" w:tplc="60921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E3304"/>
    <w:multiLevelType w:val="hybridMultilevel"/>
    <w:tmpl w:val="A20E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B4B79"/>
    <w:multiLevelType w:val="hybridMultilevel"/>
    <w:tmpl w:val="20E0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B46"/>
    <w:multiLevelType w:val="hybridMultilevel"/>
    <w:tmpl w:val="F66C128C"/>
    <w:lvl w:ilvl="0" w:tplc="D1E4A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7A11"/>
    <w:multiLevelType w:val="hybridMultilevel"/>
    <w:tmpl w:val="4776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5553"/>
    <w:rsid w:val="002A5896"/>
    <w:rsid w:val="0030035A"/>
    <w:rsid w:val="007A7EBE"/>
    <w:rsid w:val="00AA61E8"/>
    <w:rsid w:val="00AC5059"/>
    <w:rsid w:val="00C1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553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555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C155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Тёма</cp:lastModifiedBy>
  <cp:revision>2</cp:revision>
  <dcterms:created xsi:type="dcterms:W3CDTF">2014-12-08T06:06:00Z</dcterms:created>
  <dcterms:modified xsi:type="dcterms:W3CDTF">2014-12-08T06:06:00Z</dcterms:modified>
</cp:coreProperties>
</file>