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75" w:rsidRDefault="004B5275" w:rsidP="004B5275">
      <w:r>
        <w:t>Мой Друг Алеша</w:t>
      </w:r>
    </w:p>
    <w:p w:rsidR="004B5275" w:rsidRDefault="004B5275" w:rsidP="004B5275"/>
    <w:p w:rsidR="004B5275" w:rsidRDefault="004B5275" w:rsidP="004B5275">
      <w:r>
        <w:t>(</w:t>
      </w:r>
      <w:bookmarkStart w:id="0" w:name="_GoBack"/>
      <w:r>
        <w:t>Сочинение-Заметка</w:t>
      </w:r>
      <w:proofErr w:type="gramStart"/>
      <w:r>
        <w:t xml:space="preserve"> В</w:t>
      </w:r>
      <w:proofErr w:type="gramEnd"/>
      <w:r>
        <w:t xml:space="preserve"> Газету</w:t>
      </w:r>
      <w:bookmarkEnd w:id="0"/>
      <w:r>
        <w:t>)</w:t>
      </w:r>
    </w:p>
    <w:p w:rsidR="004B5275" w:rsidRDefault="004B5275" w:rsidP="004B5275"/>
    <w:p w:rsidR="004B5275" w:rsidRDefault="004B5275" w:rsidP="004B5275">
      <w:r>
        <w:t xml:space="preserve">   План</w:t>
      </w:r>
    </w:p>
    <w:p w:rsidR="004B5275" w:rsidRDefault="004B5275" w:rsidP="004B5275"/>
    <w:p w:rsidR="004B5275" w:rsidRDefault="004B5275" w:rsidP="004B5275">
      <w:r>
        <w:t xml:space="preserve">   1. Мой друг Алеша.</w:t>
      </w:r>
    </w:p>
    <w:p w:rsidR="004B5275" w:rsidRDefault="004B5275" w:rsidP="004B5275"/>
    <w:p w:rsidR="004B5275" w:rsidRDefault="004B5275" w:rsidP="004B5275">
      <w:r>
        <w:t xml:space="preserve">   2. Что меня привлекает в друге:</w:t>
      </w:r>
    </w:p>
    <w:p w:rsidR="004B5275" w:rsidRDefault="004B5275" w:rsidP="004B5275"/>
    <w:p w:rsidR="004B5275" w:rsidRDefault="004B5275" w:rsidP="004B5275">
      <w:r>
        <w:t xml:space="preserve">   а) мужественность;</w:t>
      </w:r>
    </w:p>
    <w:p w:rsidR="004B5275" w:rsidRDefault="004B5275" w:rsidP="004B5275"/>
    <w:p w:rsidR="004B5275" w:rsidRDefault="004B5275" w:rsidP="004B5275">
      <w:r>
        <w:t xml:space="preserve">   б) самостоятельность;</w:t>
      </w:r>
    </w:p>
    <w:p w:rsidR="004B5275" w:rsidRDefault="004B5275" w:rsidP="004B5275"/>
    <w:p w:rsidR="004B5275" w:rsidRDefault="004B5275" w:rsidP="004B5275">
      <w:r>
        <w:t xml:space="preserve">   в) умение держать слово;</w:t>
      </w:r>
    </w:p>
    <w:p w:rsidR="004B5275" w:rsidRDefault="004B5275" w:rsidP="004B5275"/>
    <w:p w:rsidR="004B5275" w:rsidRDefault="004B5275" w:rsidP="004B5275">
      <w:r>
        <w:t xml:space="preserve">   г) выносливость.</w:t>
      </w:r>
    </w:p>
    <w:p w:rsidR="004B5275" w:rsidRDefault="004B5275" w:rsidP="004B5275"/>
    <w:p w:rsidR="004B5275" w:rsidRDefault="004B5275" w:rsidP="004B5275">
      <w:r>
        <w:t xml:space="preserve">   3. Быть настоящим мужчиной нелегко.</w:t>
      </w:r>
    </w:p>
    <w:p w:rsidR="004B5275" w:rsidRDefault="004B5275" w:rsidP="004B5275"/>
    <w:p w:rsidR="004B5275" w:rsidRDefault="004B5275" w:rsidP="004B5275"/>
    <w:p w:rsidR="004B5275" w:rsidRDefault="004B5275" w:rsidP="004B5275"/>
    <w:p w:rsidR="004B5275" w:rsidRDefault="004B5275" w:rsidP="004B5275">
      <w:r>
        <w:t xml:space="preserve">   Хочу рассказать о своем друге Алеше. Для меня он во многом пример. Алеша растет в семье без отца. Поэтому, наверное, он так рано почувствовал, что должен быть по-мужски сильным. И хотя он занимается спортом (ходит в секцию по дзюдо) и имеет уже свои первые награды, не это придает ему мужественности. По-моему, мужественность проявляется в умении держать свое слово, в том, что он не боится ответственности, в бережном, уважительном отношении к женщинам.</w:t>
      </w:r>
    </w:p>
    <w:p w:rsidR="004B5275" w:rsidRDefault="004B5275" w:rsidP="004B5275"/>
    <w:p w:rsidR="004B5275" w:rsidRDefault="004B5275" w:rsidP="004B5275">
      <w:r>
        <w:t xml:space="preserve">   Я восхищаюсь его самостоятельностью. Он всегда собран. Умеет всегда так распределить свое время, что успевает сделать уроки, сходить на тренировку, выполнить мамины поручения, сходить </w:t>
      </w:r>
      <w:r>
        <w:lastRenderedPageBreak/>
        <w:t>за покупками и забрать из садика свою младшую сестренку. И я никогда не слышал от Алеши, чтобы он жаловался. Он всегда говорит, что мужчина должен меньше говорить, а больше делать, и держать свое слово.</w:t>
      </w:r>
    </w:p>
    <w:p w:rsidR="004B5275" w:rsidRDefault="004B5275" w:rsidP="004B5275"/>
    <w:p w:rsidR="004B5275" w:rsidRDefault="004B5275" w:rsidP="004B5275">
      <w:r>
        <w:t xml:space="preserve">   Я тоже пытаюсь воспитывать в себе такие качества и скажу вам, что это нелегко. Но мы – мужчины – сможем справиться с любыми трудностями!</w:t>
      </w:r>
    </w:p>
    <w:p w:rsidR="004B5275" w:rsidRDefault="004B5275" w:rsidP="004B5275"/>
    <w:p w:rsidR="004B5275" w:rsidRDefault="004B5275" w:rsidP="004B5275">
      <w:r>
        <w:t>Подвиг</w:t>
      </w:r>
      <w:proofErr w:type="gramStart"/>
      <w:r>
        <w:t xml:space="preserve"> Р</w:t>
      </w:r>
      <w:proofErr w:type="gramEnd"/>
      <w:r>
        <w:t>ади Жизни Детей</w:t>
      </w:r>
    </w:p>
    <w:p w:rsidR="004B5275" w:rsidRDefault="004B5275" w:rsidP="004B5275"/>
    <w:p w:rsidR="004B5275" w:rsidRDefault="004B5275" w:rsidP="004B5275">
      <w:r>
        <w:t xml:space="preserve">   План</w:t>
      </w:r>
    </w:p>
    <w:p w:rsidR="004B5275" w:rsidRDefault="004B5275" w:rsidP="004B5275"/>
    <w:p w:rsidR="004B5275" w:rsidRDefault="004B5275" w:rsidP="004B5275">
      <w:r>
        <w:t xml:space="preserve">   1. </w:t>
      </w:r>
      <w:proofErr w:type="spellStart"/>
      <w:r>
        <w:t>Януш</w:t>
      </w:r>
      <w:proofErr w:type="spellEnd"/>
      <w:r>
        <w:t xml:space="preserve"> Корчак – польский писатель, педагог.</w:t>
      </w:r>
    </w:p>
    <w:p w:rsidR="004B5275" w:rsidRDefault="004B5275" w:rsidP="004B5275"/>
    <w:p w:rsidR="004B5275" w:rsidRDefault="004B5275" w:rsidP="004B5275">
      <w:r>
        <w:t xml:space="preserve">   2. Подвиг ради детей:</w:t>
      </w:r>
    </w:p>
    <w:p w:rsidR="004B5275" w:rsidRDefault="004B5275" w:rsidP="004B5275"/>
    <w:p w:rsidR="004B5275" w:rsidRDefault="004B5275" w:rsidP="004B5275">
      <w:r>
        <w:t xml:space="preserve">   а) педагогические наблюдения за детьми;</w:t>
      </w:r>
    </w:p>
    <w:p w:rsidR="004B5275" w:rsidRDefault="004B5275" w:rsidP="004B5275"/>
    <w:p w:rsidR="004B5275" w:rsidRDefault="004B5275" w:rsidP="004B5275">
      <w:r>
        <w:t xml:space="preserve">   б) работа врачом в Доме сирот во время войны;</w:t>
      </w:r>
    </w:p>
    <w:p w:rsidR="004B5275" w:rsidRDefault="004B5275" w:rsidP="004B5275"/>
    <w:p w:rsidR="004B5275" w:rsidRDefault="004B5275" w:rsidP="004B5275">
      <w:r>
        <w:t xml:space="preserve">   в) газета «Малый </w:t>
      </w:r>
      <w:proofErr w:type="spellStart"/>
      <w:r>
        <w:t>Пшегленд</w:t>
      </w:r>
      <w:proofErr w:type="spellEnd"/>
      <w:r>
        <w:t>»;</w:t>
      </w:r>
    </w:p>
    <w:p w:rsidR="004B5275" w:rsidRDefault="004B5275" w:rsidP="004B5275"/>
    <w:p w:rsidR="004B5275" w:rsidRDefault="004B5275" w:rsidP="004B5275">
      <w:r>
        <w:t xml:space="preserve">   г) обреченные на смерть.</w:t>
      </w:r>
    </w:p>
    <w:p w:rsidR="004B5275" w:rsidRDefault="004B5275" w:rsidP="004B5275"/>
    <w:p w:rsidR="004B5275" w:rsidRDefault="004B5275" w:rsidP="004B5275">
      <w:r>
        <w:t xml:space="preserve">   3. «Никто не забыт, ничто не забыто…»</w:t>
      </w:r>
    </w:p>
    <w:p w:rsidR="004B5275" w:rsidRDefault="004B5275" w:rsidP="004B5275"/>
    <w:p w:rsidR="004B5275" w:rsidRDefault="004B5275" w:rsidP="004B5275"/>
    <w:p w:rsidR="004B5275" w:rsidRDefault="004B5275" w:rsidP="004B5275"/>
    <w:p w:rsidR="004B5275" w:rsidRDefault="004B5275" w:rsidP="004B5275">
      <w:r>
        <w:t xml:space="preserve"> </w:t>
      </w:r>
    </w:p>
    <w:p w:rsidR="004B5275" w:rsidRDefault="004B5275" w:rsidP="004B5275"/>
    <w:p w:rsidR="004B5275" w:rsidRDefault="004B5275" w:rsidP="004B5275">
      <w:r>
        <w:t>Готовность к смерти – тоже ведь оружие,</w:t>
      </w:r>
    </w:p>
    <w:p w:rsidR="004B5275" w:rsidRDefault="004B5275" w:rsidP="004B5275"/>
    <w:p w:rsidR="004B5275" w:rsidRDefault="004B5275" w:rsidP="004B5275">
      <w:r>
        <w:t>И ты его однажды примени.</w:t>
      </w:r>
    </w:p>
    <w:p w:rsidR="004B5275" w:rsidRDefault="004B5275" w:rsidP="004B5275"/>
    <w:p w:rsidR="004B5275" w:rsidRDefault="004B5275" w:rsidP="004B5275">
      <w:r>
        <w:t>Мужчины умирают, если нужно,</w:t>
      </w:r>
    </w:p>
    <w:p w:rsidR="004B5275" w:rsidRDefault="004B5275" w:rsidP="004B5275"/>
    <w:p w:rsidR="004B5275" w:rsidRDefault="004B5275" w:rsidP="004B5275">
      <w:r>
        <w:t>И потому живут в веках они.</w:t>
      </w:r>
    </w:p>
    <w:p w:rsidR="004B5275" w:rsidRDefault="004B5275" w:rsidP="004B5275"/>
    <w:p w:rsidR="004B5275" w:rsidRDefault="004B5275" w:rsidP="004B5275">
      <w:r>
        <w:t xml:space="preserve"> </w:t>
      </w:r>
    </w:p>
    <w:p w:rsidR="004B5275" w:rsidRDefault="004B5275" w:rsidP="004B5275"/>
    <w:p w:rsidR="004B5275" w:rsidRDefault="004B5275" w:rsidP="004B5275">
      <w:r>
        <w:t xml:space="preserve">   Михаил Львов</w:t>
      </w:r>
    </w:p>
    <w:p w:rsidR="004B5275" w:rsidRDefault="004B5275" w:rsidP="004B5275"/>
    <w:p w:rsidR="004B5275" w:rsidRDefault="004B5275" w:rsidP="004B5275"/>
    <w:p w:rsidR="004B5275" w:rsidRDefault="004B5275" w:rsidP="004B5275"/>
    <w:p w:rsidR="004B5275" w:rsidRDefault="004B5275" w:rsidP="004B5275">
      <w:r>
        <w:t xml:space="preserve">   </w:t>
      </w:r>
      <w:proofErr w:type="spellStart"/>
      <w:r>
        <w:t>Януш</w:t>
      </w:r>
      <w:proofErr w:type="spellEnd"/>
      <w:r>
        <w:t xml:space="preserve"> Корчак – польский писатель, педагог, продолжатель лучших традиций культуры своей страны. Что мы знаем об этом человеке? Он писал сказки, книги о воспитании, которые заставляют – и еще многие поколения во многих странах будут заставлять – по-иному, тревожнее, серьезнее задуматься о судьбе детей. </w:t>
      </w:r>
      <w:proofErr w:type="spellStart"/>
      <w:r>
        <w:t>Януш</w:t>
      </w:r>
      <w:proofErr w:type="spellEnd"/>
      <w:r>
        <w:t xml:space="preserve"> Корчак (Генрих </w:t>
      </w:r>
      <w:proofErr w:type="spellStart"/>
      <w:r>
        <w:t>Гольдшмит</w:t>
      </w:r>
      <w:proofErr w:type="spellEnd"/>
      <w:r>
        <w:t>) – человек в наивысшем понимании этого слова, своей смертью совершивший подвиг. Он был настоящим человеком, считал, что именно он до последней секунды должен делать горе мира менее безысходным, что без этого в жизни человека нет смысла. Он очень любил детей, большую часть жизни записывал свои наблюдения за ними, им он был предан до последней минуты. «Ребенок превосходит нас силой чувств, – писал Я. Корчак. – Ежеминутно соприкасаясь с ними, ведь мы в ответе за них. Два таких несходных мира живут рядом, зависят друг от друга – взрослость и детство, без взаимного понимания нельзя сделать человечество счастливым».</w:t>
      </w:r>
    </w:p>
    <w:p w:rsidR="004B5275" w:rsidRDefault="004B5275" w:rsidP="004B5275"/>
    <w:p w:rsidR="004B5275" w:rsidRDefault="004B5275" w:rsidP="004B5275">
      <w:r>
        <w:t xml:space="preserve">   Во время Великой Отечественной войны Я. Корчак работает врачом в Доме сирот в оккупированной Варшаве. Днем он </w:t>
      </w:r>
      <w:proofErr w:type="gramStart"/>
      <w:r>
        <w:t>ходил по гетто, правдами и неправдами добывая</w:t>
      </w:r>
      <w:proofErr w:type="gramEnd"/>
      <w:r>
        <w:t xml:space="preserve"> пищу для детей. Он возвращался поздно вечером; иногда с мешком гнилой картошки за спиной, а иногда с пустыми руками пробирался по улицам между мертвыми и умирающими. По ночам приводил в порядок бумаги, свои бесценные тридцатилетние наблюдения за детьми.</w:t>
      </w:r>
    </w:p>
    <w:p w:rsidR="004B5275" w:rsidRDefault="004B5275" w:rsidP="004B5275"/>
    <w:p w:rsidR="004B5275" w:rsidRDefault="004B5275" w:rsidP="004B5275">
      <w:r>
        <w:t xml:space="preserve">   Он создает «Малый </w:t>
      </w:r>
      <w:proofErr w:type="spellStart"/>
      <w:r>
        <w:t>Пшегленд</w:t>
      </w:r>
      <w:proofErr w:type="spellEnd"/>
      <w:r>
        <w:t>» – первую в мире печатную газету, делающуюся не для детей, а самими детьми. В гетто во время вспыхнувшего там героического восстания безоружные корреспонденты газеты истребляли фашистов.</w:t>
      </w:r>
    </w:p>
    <w:p w:rsidR="004B5275" w:rsidRDefault="004B5275" w:rsidP="004B5275"/>
    <w:p w:rsidR="004B5275" w:rsidRDefault="004B5275" w:rsidP="004B5275">
      <w:r>
        <w:lastRenderedPageBreak/>
        <w:t xml:space="preserve">   Пятого августа тысяча девятьсот сорок второго года, по приказу гитлеровцев, Дом сирот – взрослые и дети – выстроился на улице. Они были обречены. Корчак и его дети начинали свой последний путь. Корчак шел впереди, держа за руку двух детей – мальчика и девочку. Фашисты невольно сторонились. Казалось, идут победители.</w:t>
      </w:r>
    </w:p>
    <w:p w:rsidR="004B5275" w:rsidRDefault="004B5275" w:rsidP="004B5275"/>
    <w:p w:rsidR="004B5275" w:rsidRDefault="004B5275" w:rsidP="004B5275">
      <w:r>
        <w:t xml:space="preserve">   Корчака пытались спасти, и он мог сделать свой выбор. Но смысл ответа доктора был такой: не бросишь же своего ребенка в несчастье, болезни, опасности. А тут двести детей. Как их оставить одних в запломбированном вагоне и в газовой камере? И можно ли это пережить? Корчак знал, что до самого конца он должен всем добром, которое есть на свете, всеми сказками, всей кровью сердца отбивать, отталкивать надвигающиеся неотвратимо гибель и страдания. Сберегать детей, пока они живы, а потом вместе с ними умереть. И пока это было возможно, до последней секунды Корчак пытался взвалить на свои плечи страдания сотни доверившихся ему детей. </w:t>
      </w:r>
      <w:proofErr w:type="spellStart"/>
      <w:r>
        <w:t>Януш</w:t>
      </w:r>
      <w:proofErr w:type="spellEnd"/>
      <w:r>
        <w:t xml:space="preserve"> Корчак погиб вместе со своими детьми в одной из газовых камер лагеря смерти в Треблинке.</w:t>
      </w:r>
    </w:p>
    <w:p w:rsidR="004B5275" w:rsidRDefault="004B5275" w:rsidP="004B5275"/>
    <w:p w:rsidR="004B5275" w:rsidRDefault="004B5275" w:rsidP="004B5275">
      <w:r>
        <w:t xml:space="preserve"> </w:t>
      </w:r>
    </w:p>
    <w:p w:rsidR="004B5275" w:rsidRDefault="004B5275" w:rsidP="004B5275"/>
    <w:p w:rsidR="004B5275" w:rsidRDefault="004B5275" w:rsidP="004B5275">
      <w:r>
        <w:t xml:space="preserve">Чтоб стать мужчиной, мало им </w:t>
      </w:r>
      <w:proofErr w:type="gramStart"/>
      <w:r>
        <w:t>родиться</w:t>
      </w:r>
      <w:proofErr w:type="gramEnd"/>
      <w:r>
        <w:t>,</w:t>
      </w:r>
    </w:p>
    <w:p w:rsidR="004B5275" w:rsidRDefault="004B5275" w:rsidP="004B5275"/>
    <w:p w:rsidR="004B5275" w:rsidRDefault="004B5275" w:rsidP="004B5275">
      <w:r>
        <w:t>Чтоб стать железом, мало быть рудой.</w:t>
      </w:r>
    </w:p>
    <w:p w:rsidR="004B5275" w:rsidRDefault="004B5275" w:rsidP="004B5275"/>
    <w:p w:rsidR="004B5275" w:rsidRDefault="004B5275" w:rsidP="004B5275">
      <w:r>
        <w:t>Ты должен переплавиться, разбиться</w:t>
      </w:r>
    </w:p>
    <w:p w:rsidR="004B5275" w:rsidRDefault="004B5275" w:rsidP="004B5275"/>
    <w:p w:rsidR="004B5275" w:rsidRDefault="004B5275" w:rsidP="004B5275">
      <w:r>
        <w:t>И, как руда, пожертвовать собой.</w:t>
      </w:r>
    </w:p>
    <w:p w:rsidR="004B5275" w:rsidRDefault="004B5275" w:rsidP="004B5275"/>
    <w:p w:rsidR="004B5275" w:rsidRDefault="004B5275" w:rsidP="004B5275">
      <w:r>
        <w:t xml:space="preserve"> </w:t>
      </w:r>
    </w:p>
    <w:p w:rsidR="004B5275" w:rsidRDefault="004B5275" w:rsidP="004B5275"/>
    <w:p w:rsidR="00F1187D" w:rsidRDefault="004B5275" w:rsidP="004B5275">
      <w:r>
        <w:t xml:space="preserve">   (Михаил Львов)</w:t>
      </w:r>
    </w:p>
    <w:sectPr w:rsidR="00F1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75"/>
    <w:rsid w:val="004B5275"/>
    <w:rsid w:val="00F1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2014-05-18T05:42:00Z</dcterms:created>
  <dcterms:modified xsi:type="dcterms:W3CDTF">2014-05-18T05:42:00Z</dcterms:modified>
</cp:coreProperties>
</file>