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D" w:rsidRPr="007D114D" w:rsidRDefault="007D114D" w:rsidP="007D114D">
      <w:pPr>
        <w:pStyle w:val="a6"/>
        <w:jc w:val="center"/>
        <w:rPr>
          <w:rFonts w:asciiTheme="majorHAnsi" w:hAnsiTheme="majorHAnsi"/>
          <w:b/>
          <w:sz w:val="32"/>
          <w:szCs w:val="28"/>
        </w:rPr>
      </w:pPr>
      <w:r w:rsidRPr="007D114D">
        <w:rPr>
          <w:rFonts w:asciiTheme="majorHAnsi" w:hAnsiTheme="majorHAnsi"/>
          <w:b/>
          <w:sz w:val="32"/>
          <w:szCs w:val="28"/>
        </w:rPr>
        <w:t xml:space="preserve">Сценарий классного </w:t>
      </w:r>
      <w:r w:rsidR="00C571EC" w:rsidRPr="007D114D">
        <w:rPr>
          <w:rFonts w:asciiTheme="majorHAnsi" w:hAnsiTheme="majorHAnsi"/>
          <w:b/>
          <w:sz w:val="32"/>
          <w:szCs w:val="28"/>
        </w:rPr>
        <w:t>час</w:t>
      </w:r>
      <w:r w:rsidRPr="007D114D">
        <w:rPr>
          <w:rFonts w:asciiTheme="majorHAnsi" w:hAnsiTheme="majorHAnsi"/>
          <w:b/>
          <w:sz w:val="32"/>
          <w:szCs w:val="28"/>
        </w:rPr>
        <w:t>а</w:t>
      </w:r>
    </w:p>
    <w:p w:rsidR="00C571EC" w:rsidRPr="007D114D" w:rsidRDefault="00C571EC" w:rsidP="007D114D">
      <w:pPr>
        <w:pStyle w:val="a6"/>
        <w:jc w:val="center"/>
        <w:rPr>
          <w:rFonts w:asciiTheme="majorHAnsi" w:hAnsiTheme="majorHAnsi"/>
          <w:b/>
          <w:sz w:val="32"/>
          <w:szCs w:val="28"/>
        </w:rPr>
      </w:pPr>
      <w:r w:rsidRPr="007D114D">
        <w:rPr>
          <w:rFonts w:asciiTheme="majorHAnsi" w:hAnsiTheme="majorHAnsi"/>
          <w:b/>
          <w:sz w:val="32"/>
          <w:szCs w:val="28"/>
        </w:rPr>
        <w:t>«</w:t>
      </w:r>
      <w:r w:rsidR="00B45664" w:rsidRPr="007D114D">
        <w:rPr>
          <w:rFonts w:asciiTheme="majorHAnsi" w:hAnsiTheme="majorHAnsi"/>
          <w:b/>
          <w:sz w:val="32"/>
          <w:szCs w:val="28"/>
        </w:rPr>
        <w:t>Ярлыки</w:t>
      </w:r>
      <w:r w:rsidRPr="007D114D">
        <w:rPr>
          <w:rFonts w:asciiTheme="majorHAnsi" w:hAnsiTheme="majorHAnsi"/>
          <w:b/>
          <w:sz w:val="32"/>
          <w:szCs w:val="28"/>
        </w:rPr>
        <w:t>»</w:t>
      </w:r>
    </w:p>
    <w:p w:rsidR="00C571EC" w:rsidRDefault="0015418C" w:rsidP="007D114D">
      <w:pPr>
        <w:pStyle w:val="a6"/>
        <w:rPr>
          <w:rStyle w:val="a4"/>
          <w:rFonts w:asciiTheme="majorHAnsi" w:hAnsiTheme="majorHAnsi"/>
          <w:color w:val="000000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Цели и з</w:t>
      </w:r>
      <w:r w:rsidR="00C571EC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адачи: </w:t>
      </w:r>
    </w:p>
    <w:p w:rsidR="0015418C" w:rsidRDefault="0015418C" w:rsidP="007D114D">
      <w:pPr>
        <w:pStyle w:val="a6"/>
        <w:rPr>
          <w:rStyle w:val="a4"/>
          <w:rFonts w:asciiTheme="majorHAnsi" w:hAnsiTheme="majorHAnsi"/>
          <w:b w:val="0"/>
          <w:color w:val="000000"/>
          <w:sz w:val="28"/>
          <w:szCs w:val="28"/>
        </w:rPr>
      </w:pPr>
      <w:r w:rsidRPr="0015418C">
        <w:rPr>
          <w:rStyle w:val="a4"/>
          <w:rFonts w:asciiTheme="majorHAnsi" w:hAnsiTheme="majorHAnsi"/>
          <w:b w:val="0"/>
          <w:color w:val="000000"/>
          <w:sz w:val="28"/>
          <w:szCs w:val="28"/>
        </w:rPr>
        <w:t>раскрыть содержание понятия толерантности;</w:t>
      </w:r>
    </w:p>
    <w:p w:rsidR="0015418C" w:rsidRPr="0015418C" w:rsidRDefault="0015418C" w:rsidP="007D114D">
      <w:pPr>
        <w:pStyle w:val="a6"/>
        <w:rPr>
          <w:rStyle w:val="a4"/>
          <w:rFonts w:asciiTheme="majorHAnsi" w:hAnsiTheme="majorHAnsi"/>
          <w:b w:val="0"/>
          <w:color w:val="000000"/>
          <w:sz w:val="28"/>
          <w:szCs w:val="28"/>
        </w:rPr>
      </w:pPr>
      <w:r>
        <w:rPr>
          <w:rStyle w:val="a4"/>
          <w:rFonts w:asciiTheme="majorHAnsi" w:hAnsiTheme="majorHAnsi"/>
          <w:b w:val="0"/>
          <w:color w:val="000000"/>
          <w:sz w:val="28"/>
          <w:szCs w:val="28"/>
        </w:rPr>
        <w:t>способствовать интерактивному общению через организацию совместной деятельности;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обратить внимание на опасность стереотипов в восприятии событий и явлений;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>развить умения четко и быстро формулировать и излагать свои мысли</w:t>
      </w:r>
      <w:r w:rsidR="0015418C">
        <w:rPr>
          <w:rFonts w:asciiTheme="majorHAnsi" w:hAnsiTheme="majorHAnsi"/>
          <w:sz w:val="28"/>
          <w:szCs w:val="28"/>
        </w:rPr>
        <w:t>,</w:t>
      </w:r>
      <w:r w:rsidR="0003397E">
        <w:rPr>
          <w:rFonts w:asciiTheme="majorHAnsi" w:hAnsiTheme="majorHAnsi"/>
          <w:sz w:val="28"/>
          <w:szCs w:val="28"/>
        </w:rPr>
        <w:t xml:space="preserve"> </w:t>
      </w:r>
      <w:r w:rsidR="0015418C">
        <w:rPr>
          <w:rFonts w:asciiTheme="majorHAnsi" w:hAnsiTheme="majorHAnsi"/>
          <w:sz w:val="28"/>
          <w:szCs w:val="28"/>
        </w:rPr>
        <w:t>а также соблюдать равенство в общении с участниками тренинга</w:t>
      </w:r>
      <w:r w:rsidR="0003397E">
        <w:rPr>
          <w:rFonts w:asciiTheme="majorHAnsi" w:hAnsiTheme="majorHAnsi"/>
          <w:sz w:val="28"/>
          <w:szCs w:val="28"/>
        </w:rPr>
        <w:t>;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4"/>
          <w:rFonts w:asciiTheme="majorHAnsi" w:hAnsiTheme="majorHAnsi"/>
          <w:color w:val="000000"/>
          <w:sz w:val="28"/>
          <w:szCs w:val="28"/>
        </w:rPr>
        <w:t>Форма</w:t>
      </w:r>
      <w:r w:rsidR="0015418C">
        <w:rPr>
          <w:rStyle w:val="a4"/>
          <w:rFonts w:asciiTheme="majorHAnsi" w:hAnsiTheme="majorHAnsi"/>
          <w:color w:val="000000"/>
          <w:sz w:val="28"/>
          <w:szCs w:val="28"/>
        </w:rPr>
        <w:t xml:space="preserve"> мероприятия</w:t>
      </w:r>
      <w:r w:rsidRPr="007D114D">
        <w:rPr>
          <w:rStyle w:val="a4"/>
          <w:rFonts w:asciiTheme="majorHAnsi" w:hAnsiTheme="majorHAnsi"/>
          <w:color w:val="000000"/>
          <w:sz w:val="28"/>
          <w:szCs w:val="28"/>
        </w:rPr>
        <w:t>:</w:t>
      </w:r>
      <w:r w:rsidRPr="007D114D">
        <w:rPr>
          <w:rFonts w:asciiTheme="majorHAnsi" w:hAnsiTheme="majorHAnsi"/>
          <w:sz w:val="28"/>
          <w:szCs w:val="28"/>
        </w:rPr>
        <w:t xml:space="preserve"> деловая игра с сюжетно-ролевыми заданиями. </w:t>
      </w:r>
    </w:p>
    <w:p w:rsidR="00C571EC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Возраст участников: </w:t>
      </w:r>
      <w:r w:rsidR="00A825AA" w:rsidRPr="00A825AA">
        <w:rPr>
          <w:rStyle w:val="a4"/>
          <w:rFonts w:asciiTheme="majorHAnsi" w:hAnsiTheme="majorHAnsi"/>
          <w:b w:val="0"/>
          <w:color w:val="000000"/>
          <w:sz w:val="28"/>
          <w:szCs w:val="28"/>
        </w:rPr>
        <w:t xml:space="preserve">учащиеся </w:t>
      </w:r>
      <w:r w:rsidR="00A825AA">
        <w:rPr>
          <w:rFonts w:asciiTheme="majorHAnsi" w:hAnsiTheme="majorHAnsi"/>
          <w:sz w:val="28"/>
          <w:szCs w:val="28"/>
        </w:rPr>
        <w:t>старших классов</w:t>
      </w:r>
      <w:r w:rsidRPr="007D114D">
        <w:rPr>
          <w:rFonts w:asciiTheme="majorHAnsi" w:hAnsiTheme="majorHAnsi"/>
          <w:sz w:val="28"/>
          <w:szCs w:val="28"/>
        </w:rPr>
        <w:t xml:space="preserve">. Количество участников: до </w:t>
      </w:r>
      <w:r w:rsidR="00463AAD" w:rsidRPr="007D114D">
        <w:rPr>
          <w:rFonts w:asciiTheme="majorHAnsi" w:hAnsiTheme="majorHAnsi"/>
          <w:sz w:val="28"/>
          <w:szCs w:val="28"/>
        </w:rPr>
        <w:t xml:space="preserve">15 </w:t>
      </w:r>
      <w:r w:rsidRPr="007D114D">
        <w:rPr>
          <w:rFonts w:asciiTheme="majorHAnsi" w:hAnsiTheme="majorHAnsi"/>
          <w:sz w:val="28"/>
          <w:szCs w:val="28"/>
        </w:rPr>
        <w:t xml:space="preserve">человек. </w:t>
      </w:r>
    </w:p>
    <w:p w:rsidR="007D114D" w:rsidRDefault="007D114D" w:rsidP="007D114D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/>
          <w:sz w:val="28"/>
          <w:szCs w:val="28"/>
        </w:rPr>
        <w:t>Оборудование:</w:t>
      </w:r>
      <w:r>
        <w:rPr>
          <w:rFonts w:asciiTheme="majorHAnsi" w:hAnsiTheme="majorHAnsi"/>
          <w:sz w:val="28"/>
          <w:szCs w:val="28"/>
        </w:rPr>
        <w:t xml:space="preserve"> листы бумаг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r w:rsidR="00A825AA">
        <w:rPr>
          <w:rFonts w:asciiTheme="majorHAnsi" w:hAnsiTheme="majorHAnsi"/>
          <w:sz w:val="28"/>
          <w:szCs w:val="28"/>
        </w:rPr>
        <w:t>(</w:t>
      </w:r>
      <w:proofErr w:type="gramEnd"/>
      <w:r w:rsidR="00A825AA">
        <w:rPr>
          <w:rFonts w:asciiTheme="majorHAnsi" w:hAnsiTheme="majorHAnsi"/>
          <w:sz w:val="28"/>
          <w:szCs w:val="28"/>
        </w:rPr>
        <w:t>А-4), цветные маркеры;</w:t>
      </w:r>
    </w:p>
    <w:p w:rsidR="007D114D" w:rsidRDefault="007D114D" w:rsidP="007D114D">
      <w:pPr>
        <w:pStyle w:val="a6"/>
        <w:rPr>
          <w:rFonts w:asciiTheme="majorHAnsi" w:hAnsiTheme="majorHAnsi"/>
          <w:sz w:val="28"/>
          <w:szCs w:val="28"/>
        </w:rPr>
      </w:pPr>
    </w:p>
    <w:p w:rsidR="007D114D" w:rsidRPr="007D114D" w:rsidRDefault="007D114D" w:rsidP="007D114D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7D114D">
        <w:rPr>
          <w:rFonts w:asciiTheme="majorHAnsi" w:hAnsiTheme="majorHAnsi"/>
          <w:b/>
          <w:sz w:val="28"/>
          <w:szCs w:val="28"/>
        </w:rPr>
        <w:t>Ход классного часа:</w:t>
      </w:r>
    </w:p>
    <w:p w:rsidR="007D114D" w:rsidRDefault="007D114D" w:rsidP="007D114D">
      <w:pPr>
        <w:pStyle w:val="a6"/>
        <w:rPr>
          <w:rStyle w:val="a4"/>
          <w:rFonts w:asciiTheme="majorHAnsi" w:hAnsiTheme="majorHAnsi"/>
          <w:color w:val="000000"/>
          <w:sz w:val="28"/>
          <w:szCs w:val="28"/>
        </w:rPr>
      </w:pPr>
    </w:p>
    <w:p w:rsidR="00C571EC" w:rsidRPr="007D114D" w:rsidRDefault="007D114D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1.</w:t>
      </w:r>
      <w:r w:rsidR="00C571EC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Вступительное слово ведущего: </w:t>
      </w:r>
    </w:p>
    <w:p w:rsidR="00C571EC" w:rsidRPr="007D114D" w:rsidRDefault="007D114D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-</w:t>
      </w:r>
      <w:r w:rsidR="00C571EC" w:rsidRPr="007D114D">
        <w:rPr>
          <w:rFonts w:asciiTheme="majorHAnsi" w:hAnsiTheme="majorHAnsi"/>
          <w:sz w:val="28"/>
          <w:szCs w:val="28"/>
        </w:rPr>
        <w:t xml:space="preserve">Сегодня наш разговор посвящен толерантности. </w:t>
      </w:r>
    </w:p>
    <w:p w:rsidR="00C571EC" w:rsidRPr="007D114D" w:rsidRDefault="007D114D" w:rsidP="007D114D">
      <w:pPr>
        <w:pStyle w:val="a6"/>
        <w:rPr>
          <w:rFonts w:asciiTheme="majorHAnsi" w:hAnsiTheme="majorHAnsi"/>
          <w:b/>
          <w:sz w:val="28"/>
          <w:szCs w:val="28"/>
        </w:rPr>
      </w:pPr>
      <w:bookmarkStart w:id="0" w:name="7"/>
      <w:bookmarkEnd w:id="0"/>
      <w:r>
        <w:rPr>
          <w:rFonts w:asciiTheme="majorHAnsi" w:hAnsiTheme="majorHAnsi"/>
          <w:b/>
          <w:sz w:val="28"/>
          <w:szCs w:val="28"/>
        </w:rPr>
        <w:t xml:space="preserve"> 2.Разминка </w:t>
      </w:r>
      <w:r w:rsidR="00C571EC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"Солнце светит для тех, кто..."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 xml:space="preserve">Цель: </w:t>
      </w:r>
      <w:r w:rsidRPr="007D114D">
        <w:rPr>
          <w:rFonts w:asciiTheme="majorHAnsi" w:hAnsiTheme="majorHAnsi"/>
          <w:sz w:val="28"/>
          <w:szCs w:val="28"/>
        </w:rPr>
        <w:t xml:space="preserve">Эта игра способствует развитию чувства сплоченности.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>Время проведения</w:t>
      </w:r>
      <w:proofErr w:type="gramStart"/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 xml:space="preserve"> </w:t>
      </w:r>
      <w:r w:rsidR="00463AAD" w:rsidRPr="007D114D">
        <w:rPr>
          <w:rFonts w:asciiTheme="majorHAnsi" w:hAnsiTheme="majorHAnsi"/>
          <w:sz w:val="28"/>
          <w:szCs w:val="28"/>
        </w:rPr>
        <w:t>:</w:t>
      </w:r>
      <w:proofErr w:type="gramEnd"/>
      <w:r w:rsidR="00463AAD" w:rsidRPr="007D114D">
        <w:rPr>
          <w:rFonts w:asciiTheme="majorHAnsi" w:hAnsiTheme="majorHAnsi"/>
          <w:sz w:val="28"/>
          <w:szCs w:val="28"/>
        </w:rPr>
        <w:t xml:space="preserve"> </w:t>
      </w:r>
      <w:r w:rsidRPr="007D114D">
        <w:rPr>
          <w:rFonts w:asciiTheme="majorHAnsi" w:hAnsiTheme="majorHAnsi"/>
          <w:sz w:val="28"/>
          <w:szCs w:val="28"/>
        </w:rPr>
        <w:t xml:space="preserve">5 минут.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 xml:space="preserve">Этапы игры: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1. Группа усаживается в тесный кружок. Один из участников убирает свой стул, ставит его в стороне, а сам становится на середину круга.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2. Цель </w:t>
      </w:r>
      <w:proofErr w:type="gramStart"/>
      <w:r w:rsidRPr="007D114D">
        <w:rPr>
          <w:rFonts w:asciiTheme="majorHAnsi" w:hAnsiTheme="majorHAnsi"/>
          <w:sz w:val="28"/>
          <w:szCs w:val="28"/>
        </w:rPr>
        <w:t>стоящего</w:t>
      </w:r>
      <w:proofErr w:type="gramEnd"/>
      <w:r w:rsidRPr="007D114D">
        <w:rPr>
          <w:rFonts w:asciiTheme="majorHAnsi" w:hAnsiTheme="majorHAnsi"/>
          <w:sz w:val="28"/>
          <w:szCs w:val="28"/>
        </w:rPr>
        <w:t xml:space="preserve"> в центре - снова получить стул, на который можно сесть.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3. Человек в центре круга рассказывает что-нибудь о самом себе. Если сказанное справедливо по отношению к кому-либо из игроков, то он (или они) встает и меняется местами с </w:t>
      </w:r>
      <w:proofErr w:type="gramStart"/>
      <w:r w:rsidRPr="007D114D">
        <w:rPr>
          <w:rFonts w:asciiTheme="majorHAnsi" w:hAnsiTheme="majorHAnsi"/>
          <w:sz w:val="28"/>
          <w:szCs w:val="28"/>
        </w:rPr>
        <w:t>говорившим</w:t>
      </w:r>
      <w:proofErr w:type="gramEnd"/>
      <w:r w:rsidRPr="007D114D">
        <w:rPr>
          <w:rFonts w:asciiTheme="majorHAnsi" w:hAnsiTheme="majorHAnsi"/>
          <w:sz w:val="28"/>
          <w:szCs w:val="28"/>
        </w:rPr>
        <w:t xml:space="preserve">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4. Речь каждого выступающего начинается одной и той же фразой: "Солнце светит для каждого, кто..." Игра может начинаться с описания внешних атрибутов: "Солнце светит для каждого, кто носит </w:t>
      </w:r>
      <w:proofErr w:type="spellStart"/>
      <w:r w:rsidRPr="007D114D">
        <w:rPr>
          <w:rFonts w:asciiTheme="majorHAnsi" w:hAnsiTheme="majorHAnsi"/>
          <w:sz w:val="28"/>
          <w:szCs w:val="28"/>
        </w:rPr>
        <w:t>голубые</w:t>
      </w:r>
      <w:proofErr w:type="spellEnd"/>
      <w:r w:rsidRPr="007D114D">
        <w:rPr>
          <w:rFonts w:asciiTheme="majorHAnsi" w:hAnsiTheme="majorHAnsi"/>
          <w:sz w:val="28"/>
          <w:szCs w:val="28"/>
        </w:rPr>
        <w:t xml:space="preserve"> джинсы". Со временем игра может персонифицироваться, и тогда называются индивидуальные пристрастия и антипатии. ("Солнце светит для каждого, кто... </w:t>
      </w:r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 xml:space="preserve">любит </w:t>
      </w:r>
      <w:r w:rsidRPr="007D114D">
        <w:rPr>
          <w:rFonts w:asciiTheme="majorHAnsi" w:hAnsiTheme="majorHAnsi"/>
          <w:sz w:val="28"/>
          <w:szCs w:val="28"/>
        </w:rPr>
        <w:t xml:space="preserve">проводить отпуск на море... терпеть не может курильщиков... питается </w:t>
      </w:r>
      <w:proofErr w:type="spellStart"/>
      <w:r w:rsidRPr="007D114D">
        <w:rPr>
          <w:rFonts w:asciiTheme="majorHAnsi" w:hAnsiTheme="majorHAnsi"/>
          <w:sz w:val="28"/>
          <w:szCs w:val="28"/>
        </w:rPr>
        <w:t>по-вегетариански</w:t>
      </w:r>
      <w:proofErr w:type="spellEnd"/>
      <w:r w:rsidRPr="007D114D">
        <w:rPr>
          <w:rFonts w:asciiTheme="majorHAnsi" w:hAnsiTheme="majorHAnsi"/>
          <w:sz w:val="28"/>
          <w:szCs w:val="28"/>
        </w:rPr>
        <w:t xml:space="preserve">...") Хорошо, если члены группы вспомнят как о сильных, так и о слабых сторонах человеческого характера, пристрастиях, недостатках, успехах и неудачах, профессиональных интересах, счастье и разочарованиях в любви, даже политических убеждениях.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5. Играйте до тех пор, пока члены группы сохраняют активность. Эта игра дает возможность получить в сжатые сроки богатейшую информацию, которая потом может быть переработана Вами.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Style w:val="a5"/>
          <w:rFonts w:asciiTheme="majorHAnsi" w:hAnsiTheme="majorHAnsi"/>
          <w:color w:val="000000"/>
          <w:sz w:val="28"/>
          <w:szCs w:val="28"/>
        </w:rPr>
        <w:t xml:space="preserve">Обсуждение игры: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- Что стало для меня неожиданностью?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- Чувствую ли я, что нашел достаточно "родственных душ"?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lastRenderedPageBreak/>
        <w:t xml:space="preserve">- Радует ли меня, что между нами так много общего? </w:t>
      </w:r>
    </w:p>
    <w:p w:rsidR="00C571EC" w:rsidRPr="007D114D" w:rsidRDefault="00C571EC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  </w:t>
      </w:r>
    </w:p>
    <w:p w:rsidR="00463AAD" w:rsidRPr="007D114D" w:rsidRDefault="007D114D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3.</w:t>
      </w:r>
      <w:r w:rsidR="00463AAD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Игра «Страны»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sz w:val="28"/>
          <w:szCs w:val="28"/>
        </w:rPr>
        <w:t>Реквизит</w:t>
      </w:r>
      <w:r w:rsidR="00A825AA">
        <w:rPr>
          <w:rFonts w:asciiTheme="majorHAnsi" w:hAnsiTheme="majorHAnsi"/>
          <w:sz w:val="28"/>
          <w:szCs w:val="28"/>
        </w:rPr>
        <w:t>:</w:t>
      </w:r>
      <w:r w:rsidRPr="007D114D">
        <w:rPr>
          <w:rFonts w:asciiTheme="majorHAnsi" w:hAnsiTheme="majorHAnsi"/>
          <w:sz w:val="28"/>
          <w:szCs w:val="28"/>
        </w:rPr>
        <w:t xml:space="preserve"> Листы бумаги (А</w:t>
      </w:r>
      <w:proofErr w:type="gramStart"/>
      <w:r w:rsidRPr="007D114D">
        <w:rPr>
          <w:rFonts w:asciiTheme="majorHAnsi" w:hAnsiTheme="majorHAnsi"/>
          <w:sz w:val="28"/>
          <w:szCs w:val="28"/>
        </w:rPr>
        <w:t>4</w:t>
      </w:r>
      <w:proofErr w:type="gramEnd"/>
      <w:r w:rsidRPr="007D114D">
        <w:rPr>
          <w:rFonts w:asciiTheme="majorHAnsi" w:hAnsiTheme="majorHAnsi"/>
          <w:sz w:val="28"/>
          <w:szCs w:val="28"/>
        </w:rPr>
        <w:t xml:space="preserve">) и маркеры по количеству участников. При большом количестве участников их можно разбить на группы по 10—12 человек. </w:t>
      </w:r>
    </w:p>
    <w:p w:rsidR="00463AAD" w:rsidRPr="007D114D" w:rsidRDefault="002410E5" w:rsidP="007D114D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sz w:val="28"/>
          <w:szCs w:val="28"/>
        </w:rPr>
        <w:t xml:space="preserve">Ход </w:t>
      </w:r>
      <w:proofErr w:type="spellStart"/>
      <w:r w:rsidR="00463AAD" w:rsidRPr="00A825AA">
        <w:rPr>
          <w:rFonts w:asciiTheme="majorHAnsi" w:hAnsiTheme="majorHAnsi"/>
          <w:i/>
          <w:sz w:val="28"/>
          <w:szCs w:val="28"/>
        </w:rPr>
        <w:t>игры</w:t>
      </w:r>
      <w:proofErr w:type="gramStart"/>
      <w:r w:rsidR="00A825AA">
        <w:rPr>
          <w:rFonts w:asciiTheme="majorHAnsi" w:hAnsiTheme="majorHAnsi"/>
          <w:i/>
          <w:sz w:val="28"/>
          <w:szCs w:val="28"/>
        </w:rPr>
        <w:t>:</w:t>
      </w:r>
      <w:r w:rsidR="00463AAD" w:rsidRPr="007D114D">
        <w:rPr>
          <w:rFonts w:asciiTheme="majorHAnsi" w:hAnsiTheme="majorHAnsi"/>
          <w:sz w:val="28"/>
          <w:szCs w:val="28"/>
        </w:rPr>
        <w:t>У</w:t>
      </w:r>
      <w:proofErr w:type="gramEnd"/>
      <w:r w:rsidR="00463AAD" w:rsidRPr="007D114D">
        <w:rPr>
          <w:rFonts w:asciiTheme="majorHAnsi" w:hAnsiTheme="majorHAnsi"/>
          <w:sz w:val="28"/>
          <w:szCs w:val="28"/>
        </w:rPr>
        <w:t>частники</w:t>
      </w:r>
      <w:proofErr w:type="spellEnd"/>
      <w:r w:rsidR="00463AAD" w:rsidRPr="007D114D">
        <w:rPr>
          <w:rFonts w:asciiTheme="majorHAnsi" w:hAnsiTheme="majorHAnsi"/>
          <w:sz w:val="28"/>
          <w:szCs w:val="28"/>
        </w:rPr>
        <w:t xml:space="preserve"> садятся в круг. У каждого из них есть по листу бумаги и маркеру. Один участник называет своему соседу любую страну, название которой тот записывает на листе бумаги. Так, по кругу, участники «раздают» друг другу зарубежные страны. Они не должны повторяться.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Когда у каждого из них на руках будет по листу с названием страны, дается задание: передавая листы соседям по кругу, написать к каждой стране по одной ассоциации. Таким образом, после выполнения задания при количестве участников 10 человек мы получаем 10 листов с названиями стран и набором из десяти ассоциаций к каждой стране. Обычно ассоциации участников являются наиболее широко распространенными стереотипами, связанными с конкретной страной. Например Италия - пицца, макароны, сапоги; Германия-Гитлер, фашизм, пиво, машины; Англия </w:t>
      </w:r>
      <w:r w:rsidR="00A825AA">
        <w:rPr>
          <w:rFonts w:asciiTheme="majorHAnsi" w:hAnsiTheme="majorHAnsi"/>
          <w:sz w:val="28"/>
          <w:szCs w:val="28"/>
        </w:rPr>
        <w:t>–</w:t>
      </w:r>
      <w:r w:rsidRPr="007D114D">
        <w:rPr>
          <w:rFonts w:asciiTheme="majorHAnsi" w:hAnsiTheme="majorHAnsi"/>
          <w:sz w:val="28"/>
          <w:szCs w:val="28"/>
        </w:rPr>
        <w:t xml:space="preserve"> пунктуальность</w:t>
      </w:r>
      <w:r w:rsidR="00A825AA">
        <w:rPr>
          <w:rFonts w:asciiTheme="majorHAnsi" w:hAnsiTheme="majorHAnsi"/>
          <w:sz w:val="28"/>
          <w:szCs w:val="28"/>
        </w:rPr>
        <w:t>,</w:t>
      </w:r>
      <w:r w:rsidRPr="007D114D">
        <w:rPr>
          <w:rFonts w:asciiTheme="majorHAnsi" w:hAnsiTheme="majorHAnsi"/>
          <w:sz w:val="28"/>
          <w:szCs w:val="28"/>
        </w:rPr>
        <w:t xml:space="preserve"> джентльмен, Шерлок Холмс и т. </w:t>
      </w:r>
      <w:proofErr w:type="spellStart"/>
      <w:r w:rsidRPr="007D114D">
        <w:rPr>
          <w:rFonts w:asciiTheme="majorHAnsi" w:hAnsiTheme="majorHAnsi"/>
          <w:sz w:val="28"/>
          <w:szCs w:val="28"/>
        </w:rPr>
        <w:t>д</w:t>
      </w:r>
      <w:proofErr w:type="spellEnd"/>
      <w:proofErr w:type="gramStart"/>
      <w:r w:rsidRPr="007D114D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D114D">
        <w:rPr>
          <w:rFonts w:asciiTheme="majorHAnsi" w:hAnsiTheme="majorHAnsi"/>
          <w:sz w:val="28"/>
          <w:szCs w:val="28"/>
        </w:rPr>
        <w:t xml:space="preserve">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Далее зачитываются названия стран и список ассоциаций. Задача ведущего, проанализировав ассоциации участников, напомнить им, что у каждой страны есть известнейшие культурные ценности: памятники архитектуры, произведения искусства, то есть показать однобокость и опасность стереотипного подхода к оценке явлений и вещей. </w:t>
      </w:r>
    </w:p>
    <w:p w:rsidR="00463AA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Следующий этап игры заключается в том, что ведущий задает себе роль. Он представляется участникам как </w:t>
      </w:r>
      <w:proofErr w:type="gramStart"/>
      <w:r w:rsidRPr="007D114D">
        <w:rPr>
          <w:rFonts w:asciiTheme="majorHAnsi" w:hAnsiTheme="majorHAnsi"/>
          <w:sz w:val="28"/>
          <w:szCs w:val="28"/>
        </w:rPr>
        <w:t>иностранец,</w:t>
      </w:r>
      <w:r w:rsidR="00A825AA">
        <w:rPr>
          <w:rFonts w:asciiTheme="majorHAnsi" w:hAnsiTheme="majorHAnsi"/>
          <w:sz w:val="28"/>
          <w:szCs w:val="28"/>
        </w:rPr>
        <w:t xml:space="preserve"> </w:t>
      </w:r>
      <w:r w:rsidRPr="007D114D">
        <w:rPr>
          <w:rFonts w:asciiTheme="majorHAnsi" w:hAnsiTheme="majorHAnsi"/>
          <w:sz w:val="28"/>
          <w:szCs w:val="28"/>
        </w:rPr>
        <w:t xml:space="preserve"> приехавший в Россию и называет</w:t>
      </w:r>
      <w:proofErr w:type="gramEnd"/>
      <w:r w:rsidRPr="007D114D">
        <w:rPr>
          <w:rFonts w:asciiTheme="majorHAnsi" w:hAnsiTheme="majorHAnsi"/>
          <w:sz w:val="28"/>
          <w:szCs w:val="28"/>
        </w:rPr>
        <w:t xml:space="preserve"> им свои ассоциации, связанные с названием нашей страны: матрешка, медведи, холод, угроза и т. д. Задача ведущего — описать свои ассоциации наиболее ярко и негативно. После этого он просит участников постараться переубедить его, почему он не должен относиться к России, руководствуясь только стереотипами. В ходе обсуждения участники приходят к выводу о необходимости более терпимого и внимательного отношения к различным культурам, нациям. </w:t>
      </w:r>
    </w:p>
    <w:p w:rsidR="00A825AA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</w:p>
    <w:p w:rsidR="00463AAD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4.</w:t>
      </w:r>
      <w:r w:rsidR="00463AAD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Послеигровая рефлексия </w:t>
      </w:r>
    </w:p>
    <w:p w:rsidR="00463AAD" w:rsidRPr="00A825AA" w:rsidRDefault="00A825AA" w:rsidP="007D114D">
      <w:pPr>
        <w:pStyle w:val="a6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</w:t>
      </w:r>
      <w:r w:rsidR="00463AAD" w:rsidRPr="00A825AA">
        <w:rPr>
          <w:rFonts w:asciiTheme="majorHAnsi" w:hAnsiTheme="majorHAnsi"/>
          <w:i/>
          <w:sz w:val="28"/>
          <w:szCs w:val="28"/>
        </w:rPr>
        <w:t xml:space="preserve">Примерные вопросы для анализа: </w:t>
      </w:r>
    </w:p>
    <w:p w:rsidR="00463AAD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-</w:t>
      </w:r>
      <w:r w:rsidR="00463AAD" w:rsidRPr="007D114D">
        <w:rPr>
          <w:rFonts w:asciiTheme="majorHAnsi" w:hAnsiTheme="majorHAnsi"/>
          <w:sz w:val="28"/>
          <w:szCs w:val="28"/>
        </w:rPr>
        <w:t xml:space="preserve">Почему были названы именно такие ассоциации? </w:t>
      </w:r>
    </w:p>
    <w:p w:rsidR="00463AAD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-</w:t>
      </w:r>
      <w:r w:rsidR="00463AAD" w:rsidRPr="007D114D">
        <w:rPr>
          <w:rFonts w:asciiTheme="majorHAnsi" w:hAnsiTheme="majorHAnsi"/>
          <w:sz w:val="28"/>
          <w:szCs w:val="28"/>
        </w:rPr>
        <w:t xml:space="preserve">Что участники чувствовали, когда «иностранец» говорил о своих ассоциациях, связанных с Россией? Не было ли им обидно? 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-</w:t>
      </w:r>
      <w:r w:rsidR="00463AAD" w:rsidRPr="007D114D">
        <w:rPr>
          <w:rFonts w:asciiTheme="majorHAnsi" w:hAnsiTheme="majorHAnsi"/>
          <w:sz w:val="28"/>
          <w:szCs w:val="28"/>
        </w:rPr>
        <w:t xml:space="preserve">Каково же должно быть отношение к культурам других стран и народов? </w:t>
      </w:r>
      <w:r w:rsidRPr="007D114D"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 xml:space="preserve">(Педагог может </w:t>
      </w:r>
      <w:r>
        <w:rPr>
          <w:rFonts w:asciiTheme="majorHAnsi" w:hAnsiTheme="majorHAnsi"/>
          <w:spacing w:val="-3"/>
          <w:sz w:val="28"/>
          <w:szCs w:val="28"/>
        </w:rPr>
        <w:t>прокомментировать</w:t>
      </w:r>
      <w:r w:rsidRPr="007D114D"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pacing w:val="-3"/>
          <w:sz w:val="28"/>
          <w:szCs w:val="28"/>
        </w:rPr>
        <w:t>суждения учащихся и акцентировать</w:t>
      </w:r>
      <w:r w:rsidRPr="007D114D">
        <w:rPr>
          <w:rFonts w:asciiTheme="majorHAnsi" w:hAnsiTheme="majorHAnsi"/>
          <w:spacing w:val="-3"/>
          <w:sz w:val="28"/>
          <w:szCs w:val="28"/>
        </w:rPr>
        <w:t xml:space="preserve"> единс</w:t>
      </w:r>
      <w:r w:rsidRPr="007D114D">
        <w:rPr>
          <w:rFonts w:asciiTheme="majorHAnsi" w:hAnsiTheme="majorHAnsi"/>
          <w:spacing w:val="-3"/>
          <w:sz w:val="28"/>
          <w:szCs w:val="28"/>
        </w:rPr>
        <w:softHyphen/>
      </w:r>
      <w:r w:rsidRPr="007D114D">
        <w:rPr>
          <w:rFonts w:asciiTheme="majorHAnsi" w:hAnsiTheme="majorHAnsi"/>
          <w:spacing w:val="-1"/>
          <w:sz w:val="28"/>
          <w:szCs w:val="28"/>
        </w:rPr>
        <w:t>тво этических принципов в многообразии религий и народов.</w:t>
      </w:r>
      <w:r>
        <w:rPr>
          <w:rFonts w:asciiTheme="majorHAnsi" w:hAnsiTheme="majorHAnsi"/>
          <w:spacing w:val="-1"/>
          <w:sz w:val="28"/>
          <w:szCs w:val="28"/>
        </w:rPr>
        <w:t>)</w:t>
      </w:r>
    </w:p>
    <w:p w:rsidR="00A825AA" w:rsidRPr="00A825AA" w:rsidRDefault="00A825AA" w:rsidP="00A825AA">
      <w:pPr>
        <w:pStyle w:val="a6"/>
        <w:rPr>
          <w:rFonts w:asciiTheme="majorHAnsi" w:hAnsiTheme="majorHAnsi"/>
          <w:i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3"/>
          <w:sz w:val="28"/>
          <w:szCs w:val="28"/>
        </w:rPr>
        <w:t>Заповеди</w:t>
      </w:r>
      <w:proofErr w:type="gramStart"/>
      <w:r w:rsidRPr="00A825AA">
        <w:rPr>
          <w:rFonts w:asciiTheme="majorHAnsi" w:hAnsiTheme="majorHAnsi"/>
          <w:bCs/>
          <w:i/>
          <w:iCs/>
          <w:spacing w:val="-3"/>
          <w:sz w:val="28"/>
          <w:szCs w:val="28"/>
        </w:rPr>
        <w:t>:</w:t>
      </w:r>
      <w:r>
        <w:rPr>
          <w:rFonts w:asciiTheme="majorHAnsi" w:hAnsiTheme="majorHAnsi"/>
          <w:bCs/>
          <w:i/>
          <w:iCs/>
          <w:spacing w:val="-3"/>
          <w:sz w:val="28"/>
          <w:szCs w:val="28"/>
        </w:rPr>
        <w:t>(</w:t>
      </w:r>
      <w:proofErr w:type="gramEnd"/>
      <w:r>
        <w:rPr>
          <w:rFonts w:asciiTheme="majorHAnsi" w:hAnsiTheme="majorHAnsi"/>
          <w:bCs/>
          <w:i/>
          <w:iCs/>
          <w:spacing w:val="-3"/>
          <w:sz w:val="28"/>
          <w:szCs w:val="28"/>
        </w:rPr>
        <w:t>учащимся раздаются карточки с высказываниями)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1"/>
          <w:sz w:val="28"/>
          <w:szCs w:val="28"/>
        </w:rPr>
        <w:t>Буддизм:</w:t>
      </w:r>
      <w:r w:rsidRPr="007D114D">
        <w:rPr>
          <w:rFonts w:asciiTheme="majorHAnsi" w:hAnsiTheme="majorHAnsi"/>
          <w:b/>
          <w:bCs/>
          <w:i/>
          <w:iCs/>
          <w:spacing w:val="-1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1"/>
          <w:sz w:val="28"/>
          <w:szCs w:val="28"/>
        </w:rPr>
        <w:t xml:space="preserve">«Человек может выразить свое отношение к </w:t>
      </w:r>
      <w:r w:rsidRPr="007D114D">
        <w:rPr>
          <w:rFonts w:asciiTheme="majorHAnsi" w:hAnsiTheme="majorHAnsi"/>
          <w:spacing w:val="-3"/>
          <w:sz w:val="28"/>
          <w:szCs w:val="28"/>
        </w:rPr>
        <w:t xml:space="preserve">родственникам и друзьям пятью способами: великодушием, </w:t>
      </w:r>
      <w:r w:rsidRPr="007D114D">
        <w:rPr>
          <w:rFonts w:asciiTheme="majorHAnsi" w:hAnsiTheme="majorHAnsi"/>
          <w:spacing w:val="-2"/>
          <w:sz w:val="28"/>
          <w:szCs w:val="28"/>
        </w:rPr>
        <w:t>учтивостью, доброжелательностью, отношением к ним, как к себе, и верностью своему слову».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2"/>
          <w:sz w:val="28"/>
          <w:szCs w:val="28"/>
        </w:rPr>
        <w:lastRenderedPageBreak/>
        <w:t>Конфуцианство:</w:t>
      </w:r>
      <w:r w:rsidRPr="007D114D">
        <w:rPr>
          <w:rFonts w:asciiTheme="majorHAnsi" w:hAnsiTheme="majorHAnsi"/>
          <w:b/>
          <w:bCs/>
          <w:i/>
          <w:iCs/>
          <w:spacing w:val="-2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2"/>
          <w:sz w:val="28"/>
          <w:szCs w:val="28"/>
        </w:rPr>
        <w:t>«Не делай другим того, чего ты не хо</w:t>
      </w:r>
      <w:r w:rsidRPr="007D114D">
        <w:rPr>
          <w:rFonts w:asciiTheme="majorHAnsi" w:hAnsiTheme="majorHAnsi"/>
          <w:spacing w:val="-2"/>
          <w:sz w:val="28"/>
          <w:szCs w:val="28"/>
        </w:rPr>
        <w:softHyphen/>
        <w:t>тел бы от других».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iCs/>
          <w:spacing w:val="-1"/>
          <w:sz w:val="28"/>
          <w:szCs w:val="28"/>
        </w:rPr>
        <w:t>Христианство:</w:t>
      </w:r>
      <w:r w:rsidRPr="007D114D">
        <w:rPr>
          <w:rFonts w:asciiTheme="majorHAnsi" w:hAnsiTheme="majorHAnsi"/>
          <w:i/>
          <w:iCs/>
          <w:spacing w:val="-1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1"/>
          <w:sz w:val="28"/>
          <w:szCs w:val="28"/>
        </w:rPr>
        <w:t>«Во всем, как хотите, чтобы с вами пос</w:t>
      </w:r>
      <w:r w:rsidRPr="007D114D">
        <w:rPr>
          <w:rFonts w:asciiTheme="majorHAnsi" w:hAnsiTheme="majorHAnsi"/>
          <w:spacing w:val="-1"/>
          <w:sz w:val="28"/>
          <w:szCs w:val="28"/>
        </w:rPr>
        <w:softHyphen/>
      </w:r>
      <w:r w:rsidRPr="007D114D">
        <w:rPr>
          <w:rFonts w:asciiTheme="majorHAnsi" w:hAnsiTheme="majorHAnsi"/>
          <w:sz w:val="28"/>
          <w:szCs w:val="28"/>
        </w:rPr>
        <w:t>тупали люди, так поступайте и вы с ними».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iCs/>
          <w:spacing w:val="7"/>
          <w:sz w:val="28"/>
          <w:szCs w:val="28"/>
        </w:rPr>
        <w:t>Индуизм</w:t>
      </w:r>
      <w:r w:rsidRPr="007D114D">
        <w:rPr>
          <w:rFonts w:asciiTheme="majorHAnsi" w:hAnsiTheme="majorHAnsi"/>
          <w:i/>
          <w:iCs/>
          <w:spacing w:val="7"/>
          <w:sz w:val="28"/>
          <w:szCs w:val="28"/>
        </w:rPr>
        <w:t xml:space="preserve">: </w:t>
      </w:r>
      <w:r w:rsidRPr="007D114D">
        <w:rPr>
          <w:rFonts w:asciiTheme="majorHAnsi" w:hAnsiTheme="majorHAnsi"/>
          <w:spacing w:val="7"/>
          <w:sz w:val="28"/>
          <w:szCs w:val="28"/>
        </w:rPr>
        <w:t xml:space="preserve">«Не делай другому того, от чего больно </w:t>
      </w:r>
      <w:r w:rsidRPr="007D114D">
        <w:rPr>
          <w:rFonts w:asciiTheme="majorHAnsi" w:hAnsiTheme="majorHAnsi"/>
          <w:spacing w:val="-4"/>
          <w:sz w:val="28"/>
          <w:szCs w:val="28"/>
        </w:rPr>
        <w:t>тебе».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iCs/>
          <w:spacing w:val="-2"/>
          <w:sz w:val="28"/>
          <w:szCs w:val="28"/>
        </w:rPr>
        <w:t>Ислам</w:t>
      </w:r>
      <w:r w:rsidRPr="007D114D">
        <w:rPr>
          <w:rFonts w:asciiTheme="majorHAnsi" w:hAnsiTheme="majorHAnsi"/>
          <w:iCs/>
          <w:spacing w:val="-2"/>
          <w:sz w:val="28"/>
          <w:szCs w:val="28"/>
        </w:rPr>
        <w:t>:</w:t>
      </w:r>
      <w:r w:rsidRPr="007D114D">
        <w:rPr>
          <w:rFonts w:asciiTheme="majorHAnsi" w:hAnsiTheme="majorHAnsi"/>
          <w:i/>
          <w:iCs/>
          <w:spacing w:val="-2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2"/>
          <w:sz w:val="28"/>
          <w:szCs w:val="28"/>
        </w:rPr>
        <w:t xml:space="preserve">«Никто из вас не </w:t>
      </w:r>
      <w:r w:rsidRPr="00A825AA">
        <w:rPr>
          <w:rFonts w:asciiTheme="majorHAnsi" w:hAnsiTheme="majorHAnsi"/>
          <w:bCs/>
          <w:spacing w:val="-2"/>
          <w:sz w:val="28"/>
          <w:szCs w:val="28"/>
        </w:rPr>
        <w:t>станет</w:t>
      </w:r>
      <w:r w:rsidRPr="007D114D">
        <w:rPr>
          <w:rFonts w:asciiTheme="majorHAnsi" w:hAnsiTheme="majorHAnsi"/>
          <w:b/>
          <w:bCs/>
          <w:spacing w:val="-2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2"/>
          <w:sz w:val="28"/>
          <w:szCs w:val="28"/>
        </w:rPr>
        <w:t>верующим, пока не по</w:t>
      </w:r>
      <w:r w:rsidRPr="007D114D">
        <w:rPr>
          <w:rFonts w:asciiTheme="majorHAnsi" w:hAnsiTheme="majorHAnsi"/>
          <w:spacing w:val="-2"/>
          <w:sz w:val="28"/>
          <w:szCs w:val="28"/>
        </w:rPr>
        <w:softHyphen/>
      </w:r>
      <w:r w:rsidRPr="007D114D">
        <w:rPr>
          <w:rFonts w:asciiTheme="majorHAnsi" w:hAnsiTheme="majorHAnsi"/>
          <w:spacing w:val="-1"/>
          <w:sz w:val="28"/>
          <w:szCs w:val="28"/>
        </w:rPr>
        <w:t>любит своего брата, как себя самого».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i/>
          <w:iCs/>
          <w:spacing w:val="1"/>
          <w:sz w:val="28"/>
          <w:szCs w:val="28"/>
        </w:rPr>
        <w:t>Джайнизм:</w:t>
      </w:r>
      <w:r w:rsidRPr="007D114D">
        <w:rPr>
          <w:rFonts w:asciiTheme="majorHAnsi" w:hAnsiTheme="majorHAnsi"/>
          <w:i/>
          <w:iCs/>
          <w:spacing w:val="1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1"/>
          <w:sz w:val="28"/>
          <w:szCs w:val="28"/>
        </w:rPr>
        <w:t xml:space="preserve">«В счастье и страдании, в радости и в горе </w:t>
      </w:r>
      <w:r w:rsidRPr="007D114D">
        <w:rPr>
          <w:rFonts w:asciiTheme="majorHAnsi" w:hAnsiTheme="majorHAnsi"/>
          <w:spacing w:val="-3"/>
          <w:sz w:val="28"/>
          <w:szCs w:val="28"/>
        </w:rPr>
        <w:t>мы должны относиться ко всем существам, как относимся к самим себе».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3"/>
          <w:sz w:val="28"/>
          <w:szCs w:val="28"/>
        </w:rPr>
        <w:t>Иудаизм</w:t>
      </w:r>
      <w:r w:rsidRPr="007D114D">
        <w:rPr>
          <w:rFonts w:asciiTheme="majorHAnsi" w:hAnsiTheme="majorHAnsi"/>
          <w:b/>
          <w:bCs/>
          <w:i/>
          <w:iCs/>
          <w:spacing w:val="-3"/>
          <w:sz w:val="28"/>
          <w:szCs w:val="28"/>
        </w:rPr>
        <w:t xml:space="preserve">: </w:t>
      </w:r>
      <w:r w:rsidRPr="007D114D">
        <w:rPr>
          <w:rFonts w:asciiTheme="majorHAnsi" w:hAnsiTheme="majorHAnsi"/>
          <w:spacing w:val="-3"/>
          <w:sz w:val="28"/>
          <w:szCs w:val="28"/>
        </w:rPr>
        <w:t>«Не делай ближнему своему того, от чего пло</w:t>
      </w:r>
      <w:r w:rsidRPr="007D114D">
        <w:rPr>
          <w:rFonts w:asciiTheme="majorHAnsi" w:hAnsiTheme="majorHAnsi"/>
          <w:spacing w:val="-3"/>
          <w:sz w:val="28"/>
          <w:szCs w:val="28"/>
        </w:rPr>
        <w:softHyphen/>
        <w:t>хо тебе».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3"/>
          <w:sz w:val="28"/>
          <w:szCs w:val="28"/>
        </w:rPr>
        <w:t>Сикхизм</w:t>
      </w:r>
      <w:r w:rsidRPr="007D114D">
        <w:rPr>
          <w:rFonts w:asciiTheme="majorHAnsi" w:hAnsiTheme="majorHAnsi"/>
          <w:b/>
          <w:bCs/>
          <w:i/>
          <w:iCs/>
          <w:spacing w:val="-3"/>
          <w:sz w:val="28"/>
          <w:szCs w:val="28"/>
        </w:rPr>
        <w:t xml:space="preserve">: </w:t>
      </w:r>
      <w:r w:rsidRPr="007D114D">
        <w:rPr>
          <w:rFonts w:asciiTheme="majorHAnsi" w:hAnsiTheme="majorHAnsi"/>
          <w:spacing w:val="-3"/>
          <w:sz w:val="28"/>
          <w:szCs w:val="28"/>
        </w:rPr>
        <w:t xml:space="preserve">«Как ты думаешь о себе, так думай и о других. </w:t>
      </w:r>
      <w:r w:rsidRPr="007D114D">
        <w:rPr>
          <w:rFonts w:asciiTheme="majorHAnsi" w:hAnsiTheme="majorHAnsi"/>
          <w:spacing w:val="-1"/>
          <w:sz w:val="28"/>
          <w:szCs w:val="28"/>
        </w:rPr>
        <w:t>Тогда на небе вы будете равны».</w:t>
      </w:r>
    </w:p>
    <w:p w:rsidR="00A825AA" w:rsidRPr="007D114D" w:rsidRDefault="00A825AA" w:rsidP="00A825AA">
      <w:pPr>
        <w:pStyle w:val="a6"/>
        <w:rPr>
          <w:rFonts w:asciiTheme="majorHAnsi" w:hAnsiTheme="majorHAnsi"/>
          <w:sz w:val="28"/>
          <w:szCs w:val="28"/>
        </w:rPr>
      </w:pPr>
      <w:r w:rsidRPr="00A825AA">
        <w:rPr>
          <w:rFonts w:asciiTheme="majorHAnsi" w:hAnsiTheme="majorHAnsi"/>
          <w:bCs/>
          <w:i/>
          <w:iCs/>
          <w:spacing w:val="-1"/>
          <w:sz w:val="28"/>
          <w:szCs w:val="28"/>
        </w:rPr>
        <w:t>Даосизм:</w:t>
      </w:r>
      <w:r w:rsidRPr="007D114D">
        <w:rPr>
          <w:rFonts w:asciiTheme="majorHAnsi" w:hAnsiTheme="majorHAnsi"/>
          <w:b/>
          <w:bCs/>
          <w:i/>
          <w:iCs/>
          <w:spacing w:val="-1"/>
          <w:sz w:val="28"/>
          <w:szCs w:val="28"/>
        </w:rPr>
        <w:t xml:space="preserve"> </w:t>
      </w:r>
      <w:r w:rsidRPr="007D114D">
        <w:rPr>
          <w:rFonts w:asciiTheme="majorHAnsi" w:hAnsiTheme="majorHAnsi"/>
          <w:spacing w:val="-1"/>
          <w:sz w:val="28"/>
          <w:szCs w:val="28"/>
        </w:rPr>
        <w:t>«Считай успех соседа своим успехом, а поте</w:t>
      </w:r>
      <w:r w:rsidRPr="007D114D">
        <w:rPr>
          <w:rFonts w:asciiTheme="majorHAnsi" w:hAnsiTheme="majorHAnsi"/>
          <w:spacing w:val="-1"/>
          <w:sz w:val="28"/>
          <w:szCs w:val="28"/>
        </w:rPr>
        <w:softHyphen/>
        <w:t>рю соседа своей потерей».</w:t>
      </w:r>
    </w:p>
    <w:p w:rsidR="00A825AA" w:rsidRPr="007D114D" w:rsidRDefault="00A825AA" w:rsidP="00A825AA">
      <w:pPr>
        <w:pStyle w:val="a6"/>
        <w:rPr>
          <w:rFonts w:asciiTheme="majorHAnsi" w:hAnsiTheme="majorHAnsi"/>
          <w:spacing w:val="-1"/>
          <w:sz w:val="28"/>
          <w:szCs w:val="28"/>
        </w:rPr>
      </w:pPr>
      <w:r w:rsidRPr="00A825AA">
        <w:rPr>
          <w:rFonts w:asciiTheme="majorHAnsi" w:hAnsiTheme="majorHAnsi"/>
          <w:i/>
          <w:iCs/>
          <w:sz w:val="28"/>
          <w:szCs w:val="28"/>
        </w:rPr>
        <w:t>Зороастризм:</w:t>
      </w:r>
      <w:r w:rsidRPr="007D114D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7D114D">
        <w:rPr>
          <w:rFonts w:asciiTheme="majorHAnsi" w:hAnsiTheme="majorHAnsi"/>
          <w:sz w:val="28"/>
          <w:szCs w:val="28"/>
        </w:rPr>
        <w:t xml:space="preserve">«Только та натура хороша, которая не </w:t>
      </w:r>
      <w:r w:rsidRPr="007D114D">
        <w:rPr>
          <w:rFonts w:asciiTheme="majorHAnsi" w:hAnsiTheme="majorHAnsi"/>
          <w:spacing w:val="-1"/>
          <w:sz w:val="28"/>
          <w:szCs w:val="28"/>
        </w:rPr>
        <w:t>сделает другой того, что нехорошо для нее самой».</w:t>
      </w:r>
    </w:p>
    <w:p w:rsidR="00A825AA" w:rsidRPr="007D114D" w:rsidRDefault="00A825AA" w:rsidP="00A825AA">
      <w:pPr>
        <w:pStyle w:val="a6"/>
        <w:rPr>
          <w:rFonts w:asciiTheme="majorHAnsi" w:hAnsiTheme="majorHAnsi"/>
          <w:spacing w:val="-1"/>
          <w:sz w:val="28"/>
          <w:szCs w:val="28"/>
        </w:rPr>
      </w:pPr>
    </w:p>
    <w:p w:rsidR="00A825AA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</w:p>
    <w:p w:rsidR="00463AAD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/>
          <w:color w:val="000000"/>
          <w:sz w:val="28"/>
          <w:szCs w:val="28"/>
        </w:rPr>
        <w:t>5.</w:t>
      </w:r>
      <w:r w:rsidR="00463AAD"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Подведение итогов: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Заключительное слово ведущего о необходимости толерантного отношения к окружающим нас людям, напоминание о различных определениях толерантности и о присутствии этого слова во всех языках.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Например: «В каждом из определений делаются различные акценты, в них обнаруживается различие культур, исторического опыта. Но каждое определение выражает сущность толерантности: требование уважать право других (иных) быть такими, какие они есть; не допускать причинения им вреда, поскольку причинение вреда другому означает причинение вреда всем, в том числе и самому. </w:t>
      </w:r>
    </w:p>
    <w:p w:rsidR="00463AAD" w:rsidRPr="007D114D" w:rsidRDefault="00463AAD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 xml:space="preserve">Таким образом, толерантность — это условие нормального функционирования гражданского обществ и условие выживания человечества. </w:t>
      </w:r>
    </w:p>
    <w:p w:rsidR="00463AAD" w:rsidRPr="007D114D" w:rsidRDefault="00463AAD" w:rsidP="007D114D">
      <w:pPr>
        <w:pStyle w:val="a6"/>
        <w:rPr>
          <w:rStyle w:val="a4"/>
          <w:rFonts w:asciiTheme="majorHAnsi" w:hAnsiTheme="majorHAnsi"/>
          <w:color w:val="000000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>Быть толерантным — это значит принимать как факт присутствие других людей с их идеями, деятельностью и образом жизни, это значит признавать, что все мы разные, и уважаем тех, кто не похож на нас».</w:t>
      </w:r>
      <w:r w:rsidRPr="007D114D">
        <w:rPr>
          <w:rStyle w:val="a4"/>
          <w:rFonts w:asciiTheme="majorHAnsi" w:hAnsiTheme="majorHAnsi"/>
          <w:color w:val="000000"/>
          <w:sz w:val="28"/>
          <w:szCs w:val="28"/>
        </w:rPr>
        <w:t xml:space="preserve">  </w:t>
      </w:r>
    </w:p>
    <w:p w:rsidR="00E34E8F" w:rsidRPr="007D114D" w:rsidRDefault="00E34E8F" w:rsidP="007D114D">
      <w:pPr>
        <w:pStyle w:val="a6"/>
        <w:rPr>
          <w:rFonts w:asciiTheme="majorHAnsi" w:hAnsiTheme="majorHAnsi"/>
          <w:sz w:val="28"/>
          <w:szCs w:val="28"/>
        </w:rPr>
      </w:pPr>
    </w:p>
    <w:p w:rsidR="00A30EF2" w:rsidRPr="007D114D" w:rsidRDefault="00A30EF2" w:rsidP="007D114D">
      <w:pPr>
        <w:pStyle w:val="a6"/>
        <w:rPr>
          <w:rFonts w:asciiTheme="majorHAnsi" w:hAnsiTheme="majorHAnsi"/>
          <w:spacing w:val="-1"/>
          <w:sz w:val="28"/>
          <w:szCs w:val="28"/>
        </w:rPr>
      </w:pPr>
    </w:p>
    <w:p w:rsidR="00A825AA" w:rsidRDefault="00A825AA" w:rsidP="007D114D">
      <w:pPr>
        <w:pStyle w:val="a6"/>
        <w:rPr>
          <w:rFonts w:asciiTheme="majorHAnsi" w:hAnsiTheme="majorHAnsi"/>
          <w:spacing w:val="-1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 xml:space="preserve">  -</w:t>
      </w:r>
      <w:r w:rsidR="00A30EF2" w:rsidRPr="007D114D">
        <w:rPr>
          <w:rFonts w:asciiTheme="majorHAnsi" w:hAnsiTheme="majorHAnsi"/>
          <w:spacing w:val="-1"/>
          <w:sz w:val="28"/>
          <w:szCs w:val="28"/>
        </w:rPr>
        <w:t xml:space="preserve">Насколько в наше время это актуально? А как вы лично относитесь к этому? </w:t>
      </w:r>
    </w:p>
    <w:p w:rsidR="00A825AA" w:rsidRDefault="00A825AA" w:rsidP="007D114D">
      <w:pPr>
        <w:pStyle w:val="a6"/>
        <w:rPr>
          <w:rFonts w:asciiTheme="majorHAnsi" w:hAnsiTheme="majorHAnsi"/>
          <w:spacing w:val="-1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 xml:space="preserve">  -</w:t>
      </w:r>
      <w:r w:rsidR="00A30EF2" w:rsidRPr="007D114D">
        <w:rPr>
          <w:rFonts w:asciiTheme="majorHAnsi" w:hAnsiTheme="majorHAnsi"/>
          <w:spacing w:val="-1"/>
          <w:sz w:val="28"/>
          <w:szCs w:val="28"/>
        </w:rPr>
        <w:t xml:space="preserve">А на Камчатке есть подобные ситуации? А что надо, чтобы этого вопроса не возникало? </w:t>
      </w:r>
    </w:p>
    <w:p w:rsidR="00A30EF2" w:rsidRPr="007D114D" w:rsidRDefault="00A825AA" w:rsidP="007D114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 xml:space="preserve">  -</w:t>
      </w:r>
      <w:r w:rsidR="00A30EF2" w:rsidRPr="007D114D">
        <w:rPr>
          <w:rFonts w:asciiTheme="majorHAnsi" w:hAnsiTheme="majorHAnsi"/>
          <w:spacing w:val="-1"/>
          <w:sz w:val="28"/>
          <w:szCs w:val="28"/>
        </w:rPr>
        <w:t>Есть ли народная мудрость, которая помогает определиться в подобной ситуации?</w:t>
      </w:r>
    </w:p>
    <w:p w:rsidR="00E34E8F" w:rsidRPr="007D114D" w:rsidRDefault="00E34E8F" w:rsidP="007D114D">
      <w:pPr>
        <w:pStyle w:val="a6"/>
        <w:rPr>
          <w:rFonts w:asciiTheme="majorHAnsi" w:hAnsiTheme="majorHAnsi"/>
          <w:sz w:val="28"/>
          <w:szCs w:val="28"/>
        </w:rPr>
      </w:pPr>
      <w:r w:rsidRPr="007D114D">
        <w:rPr>
          <w:rFonts w:asciiTheme="majorHAnsi" w:hAnsiTheme="majorHAnsi"/>
          <w:sz w:val="28"/>
          <w:szCs w:val="28"/>
        </w:rPr>
        <w:tab/>
      </w:r>
    </w:p>
    <w:p w:rsidR="00F048C6" w:rsidRPr="007D114D" w:rsidRDefault="00F048C6" w:rsidP="007D114D">
      <w:pPr>
        <w:pStyle w:val="a6"/>
        <w:rPr>
          <w:rFonts w:asciiTheme="majorHAnsi" w:hAnsiTheme="majorHAnsi"/>
          <w:b/>
          <w:sz w:val="28"/>
          <w:szCs w:val="28"/>
        </w:rPr>
      </w:pPr>
    </w:p>
    <w:sectPr w:rsidR="00F048C6" w:rsidRPr="007D114D" w:rsidSect="007D1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587"/>
    <w:multiLevelType w:val="multilevel"/>
    <w:tmpl w:val="136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6992"/>
    <w:multiLevelType w:val="multilevel"/>
    <w:tmpl w:val="94D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67C6"/>
    <w:multiLevelType w:val="multilevel"/>
    <w:tmpl w:val="BA4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EC"/>
    <w:rsid w:val="0003397E"/>
    <w:rsid w:val="0015418C"/>
    <w:rsid w:val="002410E5"/>
    <w:rsid w:val="00375828"/>
    <w:rsid w:val="0042429F"/>
    <w:rsid w:val="00463AAD"/>
    <w:rsid w:val="00495C55"/>
    <w:rsid w:val="00546408"/>
    <w:rsid w:val="007D114D"/>
    <w:rsid w:val="00A30EF2"/>
    <w:rsid w:val="00A825AA"/>
    <w:rsid w:val="00B45664"/>
    <w:rsid w:val="00C571EC"/>
    <w:rsid w:val="00E34E8F"/>
    <w:rsid w:val="00F0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571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7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571EC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styleId="a4">
    <w:name w:val="Strong"/>
    <w:basedOn w:val="a0"/>
    <w:qFormat/>
    <w:rsid w:val="00C571EC"/>
    <w:rPr>
      <w:b/>
      <w:bCs/>
    </w:rPr>
  </w:style>
  <w:style w:type="character" w:styleId="a5">
    <w:name w:val="Emphasis"/>
    <w:basedOn w:val="a0"/>
    <w:qFormat/>
    <w:rsid w:val="00C571EC"/>
    <w:rPr>
      <w:i/>
      <w:iCs/>
    </w:rPr>
  </w:style>
  <w:style w:type="paragraph" w:styleId="a6">
    <w:name w:val="No Spacing"/>
    <w:uiPriority w:val="1"/>
    <w:qFormat/>
    <w:rsid w:val="007D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2217-1C83-4462-8A38-7AD5D24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8</cp:revision>
  <dcterms:created xsi:type="dcterms:W3CDTF">2012-02-26T00:17:00Z</dcterms:created>
  <dcterms:modified xsi:type="dcterms:W3CDTF">2013-02-05T06:07:00Z</dcterms:modified>
</cp:coreProperties>
</file>