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4E" w:rsidRPr="002728F1" w:rsidRDefault="0081614C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2728F1" w:rsidRPr="002728F1">
        <w:rPr>
          <w:sz w:val="40"/>
          <w:szCs w:val="40"/>
        </w:rPr>
        <w:t>Внеклассное мероприятие для учащихся 4 класса</w:t>
      </w:r>
    </w:p>
    <w:p w:rsidR="002728F1" w:rsidRDefault="002728F1"/>
    <w:p w:rsidR="002728F1" w:rsidRDefault="002728F1" w:rsidP="002728F1">
      <w:pPr>
        <w:jc w:val="center"/>
        <w:rPr>
          <w:b/>
          <w:sz w:val="48"/>
          <w:szCs w:val="48"/>
        </w:rPr>
      </w:pPr>
    </w:p>
    <w:p w:rsidR="002728F1" w:rsidRDefault="002728F1" w:rsidP="002728F1">
      <w:pPr>
        <w:jc w:val="center"/>
        <w:rPr>
          <w:b/>
          <w:sz w:val="48"/>
          <w:szCs w:val="48"/>
        </w:rPr>
      </w:pPr>
    </w:p>
    <w:p w:rsidR="002728F1" w:rsidRDefault="002728F1" w:rsidP="002728F1">
      <w:pPr>
        <w:jc w:val="center"/>
        <w:rPr>
          <w:b/>
          <w:sz w:val="48"/>
          <w:szCs w:val="48"/>
        </w:rPr>
      </w:pPr>
    </w:p>
    <w:p w:rsidR="002728F1" w:rsidRDefault="002728F1" w:rsidP="002728F1">
      <w:pPr>
        <w:jc w:val="center"/>
        <w:rPr>
          <w:b/>
          <w:sz w:val="48"/>
          <w:szCs w:val="48"/>
        </w:rPr>
      </w:pPr>
    </w:p>
    <w:p w:rsidR="002728F1" w:rsidRPr="002728F1" w:rsidRDefault="002728F1" w:rsidP="002728F1">
      <w:pPr>
        <w:jc w:val="center"/>
        <w:rPr>
          <w:b/>
          <w:sz w:val="48"/>
          <w:szCs w:val="48"/>
        </w:rPr>
      </w:pPr>
      <w:r w:rsidRPr="002728F1">
        <w:rPr>
          <w:b/>
          <w:sz w:val="48"/>
          <w:szCs w:val="48"/>
        </w:rPr>
        <w:t>«Познакомьтесь, это химия!»</w:t>
      </w:r>
    </w:p>
    <w:p w:rsidR="002728F1" w:rsidRDefault="002728F1"/>
    <w:p w:rsidR="002728F1" w:rsidRPr="002728F1" w:rsidRDefault="002728F1" w:rsidP="002728F1"/>
    <w:p w:rsidR="002728F1" w:rsidRPr="002728F1" w:rsidRDefault="002728F1" w:rsidP="002728F1"/>
    <w:p w:rsidR="002728F1" w:rsidRPr="002728F1" w:rsidRDefault="002728F1" w:rsidP="002728F1"/>
    <w:p w:rsidR="002728F1" w:rsidRPr="002728F1" w:rsidRDefault="002728F1" w:rsidP="002728F1"/>
    <w:p w:rsidR="002728F1" w:rsidRPr="002728F1" w:rsidRDefault="002728F1" w:rsidP="002728F1"/>
    <w:p w:rsidR="002728F1" w:rsidRPr="002728F1" w:rsidRDefault="002728F1" w:rsidP="002728F1"/>
    <w:p w:rsidR="002728F1" w:rsidRPr="002728F1" w:rsidRDefault="002728F1" w:rsidP="002728F1"/>
    <w:p w:rsidR="002728F1" w:rsidRPr="002728F1" w:rsidRDefault="002728F1" w:rsidP="002728F1"/>
    <w:p w:rsidR="002728F1" w:rsidRPr="002728F1" w:rsidRDefault="002728F1" w:rsidP="002728F1"/>
    <w:p w:rsidR="002728F1" w:rsidRPr="002728F1" w:rsidRDefault="002728F1" w:rsidP="002728F1"/>
    <w:p w:rsidR="002728F1" w:rsidRPr="002728F1" w:rsidRDefault="002728F1" w:rsidP="002728F1"/>
    <w:p w:rsidR="002728F1" w:rsidRPr="00ED37B3" w:rsidRDefault="00ED37B3" w:rsidP="00ED37B3">
      <w:pPr>
        <w:tabs>
          <w:tab w:val="left" w:pos="5295"/>
        </w:tabs>
        <w:rPr>
          <w:sz w:val="28"/>
          <w:szCs w:val="28"/>
        </w:rPr>
      </w:pPr>
      <w:r>
        <w:tab/>
      </w:r>
      <w:r w:rsidRPr="00ED37B3">
        <w:rPr>
          <w:sz w:val="28"/>
          <w:szCs w:val="28"/>
        </w:rPr>
        <w:t>Провела</w:t>
      </w:r>
      <w:r>
        <w:rPr>
          <w:sz w:val="28"/>
          <w:szCs w:val="28"/>
        </w:rPr>
        <w:t>:</w:t>
      </w:r>
      <w:r w:rsidRPr="00ED37B3">
        <w:rPr>
          <w:sz w:val="28"/>
          <w:szCs w:val="28"/>
        </w:rPr>
        <w:t xml:space="preserve"> </w:t>
      </w:r>
      <w:r w:rsidRPr="002728F1">
        <w:rPr>
          <w:sz w:val="28"/>
          <w:szCs w:val="28"/>
        </w:rPr>
        <w:t>Учитель химии</w:t>
      </w:r>
    </w:p>
    <w:p w:rsidR="002728F1" w:rsidRPr="002728F1" w:rsidRDefault="002728F1" w:rsidP="002728F1">
      <w:pPr>
        <w:tabs>
          <w:tab w:val="left" w:pos="586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ED37B3">
        <w:rPr>
          <w:sz w:val="28"/>
          <w:szCs w:val="28"/>
        </w:rPr>
        <w:t xml:space="preserve">                   </w:t>
      </w:r>
      <w:r w:rsidRPr="002728F1">
        <w:rPr>
          <w:sz w:val="28"/>
          <w:szCs w:val="28"/>
        </w:rPr>
        <w:t xml:space="preserve"> </w:t>
      </w:r>
      <w:proofErr w:type="spellStart"/>
      <w:r w:rsidRPr="002728F1">
        <w:rPr>
          <w:sz w:val="28"/>
          <w:szCs w:val="28"/>
        </w:rPr>
        <w:t>Гавинович</w:t>
      </w:r>
      <w:proofErr w:type="spellEnd"/>
      <w:r w:rsidRPr="002728F1">
        <w:rPr>
          <w:sz w:val="28"/>
          <w:szCs w:val="28"/>
        </w:rPr>
        <w:t xml:space="preserve"> О. А.</w:t>
      </w:r>
    </w:p>
    <w:p w:rsidR="002728F1" w:rsidRDefault="002728F1" w:rsidP="002728F1">
      <w:pPr>
        <w:tabs>
          <w:tab w:val="left" w:pos="5865"/>
        </w:tabs>
      </w:pPr>
    </w:p>
    <w:p w:rsidR="002728F1" w:rsidRDefault="002728F1" w:rsidP="002728F1">
      <w:pPr>
        <w:tabs>
          <w:tab w:val="left" w:pos="5865"/>
        </w:tabs>
      </w:pPr>
    </w:p>
    <w:p w:rsidR="002728F1" w:rsidRDefault="002728F1" w:rsidP="002728F1">
      <w:pPr>
        <w:tabs>
          <w:tab w:val="left" w:pos="5865"/>
        </w:tabs>
        <w:jc w:val="center"/>
      </w:pPr>
      <w:r w:rsidRPr="002728F1">
        <w:rPr>
          <w:sz w:val="28"/>
          <w:szCs w:val="28"/>
        </w:rPr>
        <w:t>17.02.12</w:t>
      </w:r>
    </w:p>
    <w:p w:rsidR="002728F1" w:rsidRDefault="002728F1" w:rsidP="002728F1">
      <w:pPr>
        <w:tabs>
          <w:tab w:val="left" w:pos="5865"/>
        </w:tabs>
        <w:rPr>
          <w:sz w:val="28"/>
          <w:szCs w:val="28"/>
        </w:rPr>
      </w:pPr>
      <w:r w:rsidRPr="00721930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пробудить интерес учащихся к предмету до его изучения.</w:t>
      </w:r>
    </w:p>
    <w:p w:rsidR="002728F1" w:rsidRPr="00721930" w:rsidRDefault="002728F1" w:rsidP="002728F1">
      <w:pPr>
        <w:tabs>
          <w:tab w:val="left" w:pos="5865"/>
        </w:tabs>
        <w:rPr>
          <w:b/>
          <w:sz w:val="28"/>
          <w:szCs w:val="28"/>
        </w:rPr>
      </w:pPr>
      <w:r w:rsidRPr="00721930">
        <w:rPr>
          <w:b/>
          <w:sz w:val="28"/>
          <w:szCs w:val="28"/>
        </w:rPr>
        <w:t xml:space="preserve">Задачи: </w:t>
      </w:r>
    </w:p>
    <w:p w:rsidR="002728F1" w:rsidRDefault="002728F1" w:rsidP="002728F1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1. Познакомить учащихся с наукой химией.</w:t>
      </w:r>
    </w:p>
    <w:p w:rsidR="002728F1" w:rsidRDefault="002728F1" w:rsidP="002728F1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2. Вызвать положительные эмоции.</w:t>
      </w:r>
    </w:p>
    <w:p w:rsidR="002728F1" w:rsidRDefault="002728F1" w:rsidP="002728F1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3. Подвести к самостоятельным выводам.</w:t>
      </w:r>
    </w:p>
    <w:p w:rsidR="002728F1" w:rsidRDefault="002728F1" w:rsidP="002728F1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4. Обогатить кругозор учащихся новыми знаниями.</w:t>
      </w:r>
    </w:p>
    <w:p w:rsidR="002728F1" w:rsidRDefault="002728F1" w:rsidP="002728F1">
      <w:pPr>
        <w:tabs>
          <w:tab w:val="left" w:pos="5865"/>
        </w:tabs>
        <w:rPr>
          <w:sz w:val="28"/>
          <w:szCs w:val="28"/>
        </w:rPr>
      </w:pPr>
      <w:r w:rsidRPr="00721930">
        <w:rPr>
          <w:b/>
          <w:sz w:val="28"/>
          <w:szCs w:val="28"/>
        </w:rPr>
        <w:t>Оборудование и реактивы</w:t>
      </w:r>
      <w:r>
        <w:rPr>
          <w:sz w:val="28"/>
          <w:szCs w:val="28"/>
        </w:rPr>
        <w:t xml:space="preserve">: пищевая сода, </w:t>
      </w:r>
      <w:r w:rsidR="00721930">
        <w:rPr>
          <w:sz w:val="28"/>
          <w:szCs w:val="28"/>
        </w:rPr>
        <w:t>уксусная кислота, перманганат калия, серная кислота (</w:t>
      </w:r>
      <w:proofErr w:type="spellStart"/>
      <w:r w:rsidR="00721930">
        <w:rPr>
          <w:sz w:val="28"/>
          <w:szCs w:val="28"/>
        </w:rPr>
        <w:t>конц</w:t>
      </w:r>
      <w:proofErr w:type="spellEnd"/>
      <w:r w:rsidR="00721930">
        <w:rPr>
          <w:sz w:val="28"/>
          <w:szCs w:val="28"/>
        </w:rPr>
        <w:t>.), спирт, соляная кислота (</w:t>
      </w:r>
      <w:proofErr w:type="spellStart"/>
      <w:r w:rsidR="00721930">
        <w:rPr>
          <w:sz w:val="28"/>
          <w:szCs w:val="28"/>
        </w:rPr>
        <w:t>конц</w:t>
      </w:r>
      <w:proofErr w:type="spellEnd"/>
      <w:r w:rsidR="00721930">
        <w:rPr>
          <w:sz w:val="28"/>
          <w:szCs w:val="28"/>
        </w:rPr>
        <w:t>.), нашатырный спирт, йодид калия, ацетат свинца, вода, щёлочь, фенолфталеин, коллекция минералов, кристаллы медного купороса, стаканы,  спички, пробирки, стеклянна</w:t>
      </w:r>
      <w:r w:rsidR="00ED37B3">
        <w:rPr>
          <w:sz w:val="28"/>
          <w:szCs w:val="28"/>
        </w:rPr>
        <w:t>я палочка, индикаторная бумага</w:t>
      </w:r>
      <w:proofErr w:type="gramStart"/>
      <w:r w:rsidR="00ED37B3">
        <w:rPr>
          <w:sz w:val="28"/>
          <w:szCs w:val="28"/>
        </w:rPr>
        <w:t xml:space="preserve"> ,</w:t>
      </w:r>
      <w:proofErr w:type="gramEnd"/>
      <w:r w:rsidR="00ED37B3">
        <w:rPr>
          <w:sz w:val="28"/>
          <w:szCs w:val="28"/>
        </w:rPr>
        <w:t xml:space="preserve"> металлическая сетка.</w:t>
      </w: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Данное мероприятие можно проводить ученикам 9-11 классов (под руководством учителя).</w:t>
      </w:r>
    </w:p>
    <w:p w:rsidR="002728F1" w:rsidRDefault="002728F1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1930" w:rsidTr="00721930">
        <w:tc>
          <w:tcPr>
            <w:tcW w:w="4785" w:type="dxa"/>
          </w:tcPr>
          <w:p w:rsidR="00721930" w:rsidRDefault="00721930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Объяснения учителя</w:t>
            </w:r>
          </w:p>
        </w:tc>
        <w:tc>
          <w:tcPr>
            <w:tcW w:w="4786" w:type="dxa"/>
          </w:tcPr>
          <w:p w:rsidR="00721930" w:rsidRDefault="00721930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по ходу объяснения</w:t>
            </w:r>
          </w:p>
        </w:tc>
      </w:tr>
      <w:tr w:rsidR="00721930" w:rsidTr="00721930">
        <w:tc>
          <w:tcPr>
            <w:tcW w:w="4785" w:type="dxa"/>
          </w:tcPr>
          <w:p w:rsidR="00721930" w:rsidRDefault="00721930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-Ребята! В 8 классе вы начнёте изучать новый для вас предмет-химию. Наверняка вы и раньше слышали: «химический», «химия», «химик». Очень часто мы, </w:t>
            </w:r>
            <w:r w:rsidR="006411F7">
              <w:rPr>
                <w:sz w:val="28"/>
                <w:szCs w:val="28"/>
              </w:rPr>
              <w:t>говоря «химическое вещество», подразумеваем что-то нехорошее, полученное искусственно, вредное для здоровья человека</w:t>
            </w: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Оказывается, это не совсем так. Всё, что нас окружает, состоит из химических веществ. Мы сами образованы этими веществами, мы ими дышим, их пьём, их едим.</w:t>
            </w: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химические вещества могут превращаться друг в друга?</w:t>
            </w: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Конечно, да! Что мы вдыхаем? А выдыхаем? Значит, в нашем организме кислород превращается в углекислый газ! </w:t>
            </w:r>
            <w:r w:rsidR="005945F6">
              <w:rPr>
                <w:sz w:val="28"/>
                <w:szCs w:val="28"/>
              </w:rPr>
              <w:t>Это не какое-нибудь, а химическое превращение!</w:t>
            </w:r>
          </w:p>
          <w:p w:rsidR="005945F6" w:rsidRDefault="005945F6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вредно или полезно?</w:t>
            </w:r>
          </w:p>
          <w:p w:rsidR="005945F6" w:rsidRDefault="005945F6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стоит ли бояться химических веществ или явлений? Нет! Давайте немного «</w:t>
            </w:r>
            <w:proofErr w:type="spellStart"/>
            <w:r>
              <w:rPr>
                <w:sz w:val="28"/>
                <w:szCs w:val="28"/>
              </w:rPr>
              <w:t>похимичим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721930" w:rsidRDefault="00721930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  <w:p w:rsidR="006411F7" w:rsidRDefault="006411F7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721930" w:rsidTr="00721930">
        <w:tc>
          <w:tcPr>
            <w:tcW w:w="4785" w:type="dxa"/>
          </w:tcPr>
          <w:p w:rsidR="00721930" w:rsidRDefault="005945F6" w:rsidP="005945F6">
            <w:pPr>
              <w:pStyle w:val="a4"/>
              <w:numPr>
                <w:ilvl w:val="0"/>
                <w:numId w:val="1"/>
              </w:num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Возьмём пищевую соду и добавим к ней уксусную кислоту. Что мы наблюдаем? </w:t>
            </w:r>
          </w:p>
          <w:p w:rsidR="00906DAA" w:rsidRPr="005945F6" w:rsidRDefault="00906DAA" w:rsidP="00906DAA">
            <w:pPr>
              <w:pStyle w:val="a4"/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 вас помогает маме печь блины или оладьи? Из-за углекислого газа тесто становится пышным, мягким и не приносит вреда человеку.</w:t>
            </w:r>
          </w:p>
        </w:tc>
        <w:tc>
          <w:tcPr>
            <w:tcW w:w="4786" w:type="dxa"/>
          </w:tcPr>
          <w:p w:rsidR="00721930" w:rsidRDefault="005945F6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Дать понюхать детям, соблюдая технику безопасности).</w:t>
            </w:r>
            <w:proofErr w:type="gramEnd"/>
            <w:r>
              <w:rPr>
                <w:sz w:val="28"/>
                <w:szCs w:val="28"/>
              </w:rPr>
              <w:t xml:space="preserve">  Провести опыт взаимодействия  уксусной кислоты с содой.</w:t>
            </w:r>
          </w:p>
        </w:tc>
      </w:tr>
      <w:tr w:rsidR="00721930" w:rsidTr="00721930">
        <w:tc>
          <w:tcPr>
            <w:tcW w:w="4785" w:type="dxa"/>
          </w:tcPr>
          <w:p w:rsidR="00721930" w:rsidRPr="00906DAA" w:rsidRDefault="00906DAA" w:rsidP="00906DAA">
            <w:pPr>
              <w:pStyle w:val="a4"/>
              <w:numPr>
                <w:ilvl w:val="0"/>
                <w:numId w:val="1"/>
              </w:num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давайте представим себе, что мы в первобытном обществе. Люди боялись тогда огня, спичек не было. Только в 19 веке учёные научились </w:t>
            </w:r>
            <w:r>
              <w:rPr>
                <w:sz w:val="28"/>
                <w:szCs w:val="28"/>
              </w:rPr>
              <w:lastRenderedPageBreak/>
              <w:t xml:space="preserve">добывать огонь без спичек. Сейчас вы </w:t>
            </w:r>
            <w:proofErr w:type="gramStart"/>
            <w:r>
              <w:rPr>
                <w:sz w:val="28"/>
                <w:szCs w:val="28"/>
              </w:rPr>
              <w:t>увидите</w:t>
            </w:r>
            <w:proofErr w:type="gramEnd"/>
            <w:r>
              <w:rPr>
                <w:sz w:val="28"/>
                <w:szCs w:val="28"/>
              </w:rPr>
              <w:t xml:space="preserve"> как это было.</w:t>
            </w:r>
          </w:p>
        </w:tc>
        <w:tc>
          <w:tcPr>
            <w:tcW w:w="4786" w:type="dxa"/>
          </w:tcPr>
          <w:p w:rsidR="00721930" w:rsidRDefault="00906DAA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чашку с марганцовкой и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серной кислотой выжимают из ваты спирт. Костёр быстро вспыхивает и гаснет.</w:t>
            </w:r>
          </w:p>
        </w:tc>
      </w:tr>
      <w:tr w:rsidR="00721930" w:rsidTr="00721930">
        <w:tc>
          <w:tcPr>
            <w:tcW w:w="4785" w:type="dxa"/>
          </w:tcPr>
          <w:p w:rsidR="00721930" w:rsidRPr="00906DAA" w:rsidRDefault="00906DAA" w:rsidP="00906DAA">
            <w:pPr>
              <w:pStyle w:val="a4"/>
              <w:numPr>
                <w:ilvl w:val="0"/>
                <w:numId w:val="1"/>
              </w:num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можно ли получить дым без огня? Оказывается, да.</w:t>
            </w:r>
          </w:p>
        </w:tc>
        <w:tc>
          <w:tcPr>
            <w:tcW w:w="4786" w:type="dxa"/>
          </w:tcPr>
          <w:p w:rsidR="00721930" w:rsidRDefault="00906DAA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вытяжном шкафу </w:t>
            </w:r>
            <w:r w:rsidR="00201335">
              <w:rPr>
                <w:sz w:val="28"/>
                <w:szCs w:val="28"/>
              </w:rPr>
              <w:t xml:space="preserve">в стакан с </w:t>
            </w:r>
            <w:proofErr w:type="spellStart"/>
            <w:r w:rsidR="00201335">
              <w:rPr>
                <w:sz w:val="28"/>
                <w:szCs w:val="28"/>
              </w:rPr>
              <w:t>конц</w:t>
            </w:r>
            <w:proofErr w:type="spellEnd"/>
            <w:r w:rsidR="00201335">
              <w:rPr>
                <w:sz w:val="28"/>
                <w:szCs w:val="28"/>
              </w:rPr>
              <w:t>. соляной кислотой вносят стеклянную палочку, смоченную в нашатырном спирте. Образуется дым.</w:t>
            </w:r>
          </w:p>
        </w:tc>
      </w:tr>
      <w:tr w:rsidR="00721930" w:rsidTr="00721930">
        <w:tc>
          <w:tcPr>
            <w:tcW w:w="4785" w:type="dxa"/>
          </w:tcPr>
          <w:p w:rsidR="00721930" w:rsidRDefault="00201335" w:rsidP="00201335">
            <w:pPr>
              <w:pStyle w:val="a4"/>
              <w:numPr>
                <w:ilvl w:val="0"/>
                <w:numId w:val="1"/>
              </w:num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средние века люди изучали различные вещества. Это были алхимики. Они пытались получить золото из разных металлов. А я вам покажу,  как можно из воды получить золото.</w:t>
            </w:r>
          </w:p>
          <w:p w:rsidR="00201335" w:rsidRDefault="00201335" w:rsidP="00201335">
            <w:pPr>
              <w:pStyle w:val="a4"/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Смогли ли алхимики получить золото?</w:t>
            </w:r>
          </w:p>
          <w:p w:rsidR="00201335" w:rsidRDefault="00201335" w:rsidP="00201335">
            <w:pPr>
              <w:pStyle w:val="a4"/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за колдовство сжигали на кострах, но науку запретить нельзя, поэтому учёные отбросили приставку а</w:t>
            </w:r>
            <w:proofErr w:type="gramStart"/>
            <w:r>
              <w:rPr>
                <w:sz w:val="28"/>
                <w:szCs w:val="28"/>
              </w:rPr>
              <w:t>л-</w:t>
            </w:r>
            <w:proofErr w:type="gramEnd"/>
            <w:r>
              <w:rPr>
                <w:sz w:val="28"/>
                <w:szCs w:val="28"/>
              </w:rPr>
              <w:t xml:space="preserve"> и получилось название- химия.</w:t>
            </w:r>
          </w:p>
          <w:p w:rsidR="00201335" w:rsidRPr="00201335" w:rsidRDefault="00201335" w:rsidP="00201335">
            <w:pPr>
              <w:pStyle w:val="a4"/>
              <w:tabs>
                <w:tab w:val="left" w:pos="586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21930" w:rsidRDefault="00201335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Смешать в стакане йодид калия и ацетат свинца. Выпадает осадок жёлтого цвета.</w:t>
            </w:r>
          </w:p>
        </w:tc>
      </w:tr>
      <w:tr w:rsidR="00721930" w:rsidTr="00721930">
        <w:tc>
          <w:tcPr>
            <w:tcW w:w="4785" w:type="dxa"/>
          </w:tcPr>
          <w:p w:rsidR="00721930" w:rsidRPr="00201335" w:rsidRDefault="00201335" w:rsidP="00201335">
            <w:pPr>
              <w:pStyle w:val="a4"/>
              <w:numPr>
                <w:ilvl w:val="0"/>
                <w:numId w:val="1"/>
              </w:num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каждой школе, на заводах, в больнице есть химические лаборатории, где работают химики. Чтобы определить какое вещество перед нами используют индикаторы. Например, фенолфталеин, которым можно найти щёлочь.</w:t>
            </w:r>
          </w:p>
        </w:tc>
        <w:tc>
          <w:tcPr>
            <w:tcW w:w="4786" w:type="dxa"/>
          </w:tcPr>
          <w:p w:rsidR="00721930" w:rsidRDefault="00285B12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 стакана налить воду и щёлочь, добавить в каждый индикатор. Посмотреть малиновый цвет раствора. Можно пригласить для опыта желающего ученика.</w:t>
            </w:r>
          </w:p>
        </w:tc>
      </w:tr>
      <w:tr w:rsidR="00721930" w:rsidTr="00721930">
        <w:tc>
          <w:tcPr>
            <w:tcW w:w="4785" w:type="dxa"/>
          </w:tcPr>
          <w:p w:rsidR="00721930" w:rsidRDefault="00285B12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теперь, посмотрите какие кристаллы можно вырастить на кружке по химии в 8 классе.</w:t>
            </w:r>
          </w:p>
        </w:tc>
        <w:tc>
          <w:tcPr>
            <w:tcW w:w="4786" w:type="dxa"/>
          </w:tcPr>
          <w:p w:rsidR="00721930" w:rsidRDefault="00285B12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кристаллов медного купороса.</w:t>
            </w:r>
          </w:p>
        </w:tc>
      </w:tr>
      <w:tr w:rsidR="00285B12" w:rsidTr="00721930">
        <w:tc>
          <w:tcPr>
            <w:tcW w:w="4785" w:type="dxa"/>
          </w:tcPr>
          <w:p w:rsidR="00285B12" w:rsidRDefault="00285B12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эти камни созданы природой, из них люди получают разные материалы для строительства, медицины, промышленности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Может и вам удастся когда-нибудь найти минерал и узнать о нём.</w:t>
            </w:r>
          </w:p>
        </w:tc>
        <w:tc>
          <w:tcPr>
            <w:tcW w:w="4786" w:type="dxa"/>
          </w:tcPr>
          <w:p w:rsidR="00285B12" w:rsidRDefault="00285B12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образцов пород и минералов.</w:t>
            </w:r>
          </w:p>
        </w:tc>
      </w:tr>
      <w:tr w:rsidR="00285B12" w:rsidTr="00721930">
        <w:tc>
          <w:tcPr>
            <w:tcW w:w="4785" w:type="dxa"/>
          </w:tcPr>
          <w:p w:rsidR="00285B12" w:rsidRPr="00285B12" w:rsidRDefault="00285B12" w:rsidP="00285B12">
            <w:pPr>
              <w:pStyle w:val="a4"/>
              <w:numPr>
                <w:ilvl w:val="0"/>
                <w:numId w:val="1"/>
              </w:num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заключение нашей встречи самый красивый опыт «Вулкан»</w:t>
            </w:r>
          </w:p>
        </w:tc>
        <w:tc>
          <w:tcPr>
            <w:tcW w:w="4786" w:type="dxa"/>
          </w:tcPr>
          <w:p w:rsidR="00285B12" w:rsidRDefault="00285B12" w:rsidP="004D48D7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металлическую или асбестовую сетку насыпать столовую ложку горкой </w:t>
            </w:r>
            <w:r w:rsidR="00ED37B3">
              <w:rPr>
                <w:sz w:val="28"/>
                <w:szCs w:val="28"/>
              </w:rPr>
              <w:t xml:space="preserve"> </w:t>
            </w:r>
            <w:r w:rsidR="004D48D7">
              <w:rPr>
                <w:sz w:val="28"/>
                <w:szCs w:val="28"/>
              </w:rPr>
              <w:t xml:space="preserve">аммоний </w:t>
            </w:r>
            <w:proofErr w:type="spellStart"/>
            <w:r w:rsidR="004D48D7">
              <w:rPr>
                <w:sz w:val="28"/>
                <w:szCs w:val="28"/>
              </w:rPr>
              <w:t>двухромовокислый</w:t>
            </w:r>
            <w:proofErr w:type="spellEnd"/>
            <w:r w:rsidR="004D48D7">
              <w:rPr>
                <w:sz w:val="28"/>
                <w:szCs w:val="28"/>
              </w:rPr>
              <w:t>,</w:t>
            </w:r>
            <w:r w:rsidR="00ED37B3">
              <w:rPr>
                <w:sz w:val="28"/>
                <w:szCs w:val="28"/>
              </w:rPr>
              <w:t xml:space="preserve">                              </w:t>
            </w:r>
            <w:r w:rsidR="00ED37B3">
              <w:rPr>
                <w:sz w:val="28"/>
                <w:szCs w:val="28"/>
              </w:rPr>
              <w:lastRenderedPageBreak/>
              <w:t>налить несколько капель спирта и поджечь.</w:t>
            </w:r>
          </w:p>
        </w:tc>
      </w:tr>
      <w:tr w:rsidR="00285B12" w:rsidTr="00721930">
        <w:tc>
          <w:tcPr>
            <w:tcW w:w="4785" w:type="dxa"/>
          </w:tcPr>
          <w:p w:rsidR="00285B12" w:rsidRDefault="00ED37B3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Вот и закончился наш урок. Понравился ли он вам? Подрастайте и приходите к нам изучать эту интересную науку.</w:t>
            </w:r>
          </w:p>
        </w:tc>
        <w:tc>
          <w:tcPr>
            <w:tcW w:w="4786" w:type="dxa"/>
          </w:tcPr>
          <w:p w:rsidR="00285B12" w:rsidRDefault="00285B12" w:rsidP="002728F1">
            <w:pPr>
              <w:tabs>
                <w:tab w:val="left" w:pos="5865"/>
              </w:tabs>
              <w:rPr>
                <w:sz w:val="28"/>
                <w:szCs w:val="28"/>
              </w:rPr>
            </w:pPr>
          </w:p>
        </w:tc>
      </w:tr>
    </w:tbl>
    <w:p w:rsidR="00721930" w:rsidRDefault="00721930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ED37B3" w:rsidRDefault="00ED37B3" w:rsidP="00ED37B3">
      <w:pPr>
        <w:pStyle w:val="a4"/>
        <w:numPr>
          <w:ilvl w:val="0"/>
          <w:numId w:val="2"/>
        </w:num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Химия. Предметная неделя в школе: планы и конспекты мероприятий/авт.-сост. Л. Г. </w:t>
      </w:r>
      <w:proofErr w:type="spellStart"/>
      <w:r>
        <w:rPr>
          <w:sz w:val="28"/>
          <w:szCs w:val="28"/>
        </w:rPr>
        <w:t>Волынова</w:t>
      </w:r>
      <w:proofErr w:type="spellEnd"/>
      <w:r>
        <w:rPr>
          <w:sz w:val="28"/>
          <w:szCs w:val="28"/>
        </w:rPr>
        <w:t xml:space="preserve"> и др.- Волгоград: Учитель, 2007.-142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D37B3" w:rsidRPr="00ED37B3" w:rsidRDefault="00ED37B3" w:rsidP="00ED37B3">
      <w:pPr>
        <w:pStyle w:val="a4"/>
        <w:numPr>
          <w:ilvl w:val="0"/>
          <w:numId w:val="2"/>
        </w:num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Я иду на урок химии: Книга для учителя.- М.: Издательство «Первое сентября», 1999.- 272 с.: ил.</w:t>
      </w: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ED37B3" w:rsidRDefault="00ED37B3" w:rsidP="002728F1">
      <w:pPr>
        <w:tabs>
          <w:tab w:val="left" w:pos="5865"/>
        </w:tabs>
        <w:rPr>
          <w:sz w:val="28"/>
          <w:szCs w:val="28"/>
        </w:rPr>
      </w:pPr>
    </w:p>
    <w:p w:rsidR="00502CD5" w:rsidRDefault="00502CD5" w:rsidP="002728F1">
      <w:pPr>
        <w:tabs>
          <w:tab w:val="left" w:pos="5865"/>
        </w:tabs>
        <w:rPr>
          <w:sz w:val="28"/>
          <w:szCs w:val="28"/>
        </w:rPr>
      </w:pPr>
    </w:p>
    <w:p w:rsidR="00502CD5" w:rsidRDefault="00502CD5" w:rsidP="002728F1">
      <w:pPr>
        <w:tabs>
          <w:tab w:val="left" w:pos="5865"/>
        </w:tabs>
        <w:rPr>
          <w:sz w:val="28"/>
          <w:szCs w:val="28"/>
        </w:rPr>
      </w:pPr>
    </w:p>
    <w:p w:rsidR="00502CD5" w:rsidRDefault="00502CD5" w:rsidP="002728F1">
      <w:pPr>
        <w:tabs>
          <w:tab w:val="left" w:pos="5865"/>
        </w:tabs>
        <w:rPr>
          <w:sz w:val="28"/>
          <w:szCs w:val="28"/>
        </w:rPr>
      </w:pPr>
    </w:p>
    <w:p w:rsidR="00502CD5" w:rsidRDefault="00502CD5" w:rsidP="002728F1">
      <w:pPr>
        <w:tabs>
          <w:tab w:val="left" w:pos="5865"/>
        </w:tabs>
        <w:rPr>
          <w:sz w:val="28"/>
          <w:szCs w:val="28"/>
        </w:rPr>
      </w:pPr>
    </w:p>
    <w:p w:rsidR="00502CD5" w:rsidRDefault="00502CD5" w:rsidP="002728F1">
      <w:pPr>
        <w:tabs>
          <w:tab w:val="left" w:pos="5865"/>
        </w:tabs>
        <w:rPr>
          <w:sz w:val="28"/>
          <w:szCs w:val="28"/>
        </w:rPr>
      </w:pPr>
    </w:p>
    <w:p w:rsidR="00502CD5" w:rsidRDefault="00502CD5" w:rsidP="002728F1">
      <w:pPr>
        <w:tabs>
          <w:tab w:val="left" w:pos="5865"/>
        </w:tabs>
        <w:rPr>
          <w:sz w:val="28"/>
          <w:szCs w:val="28"/>
        </w:rPr>
      </w:pPr>
    </w:p>
    <w:p w:rsidR="00502CD5" w:rsidRDefault="00502CD5" w:rsidP="002728F1">
      <w:pPr>
        <w:tabs>
          <w:tab w:val="left" w:pos="5865"/>
        </w:tabs>
        <w:rPr>
          <w:sz w:val="28"/>
          <w:szCs w:val="28"/>
        </w:rPr>
      </w:pPr>
    </w:p>
    <w:p w:rsidR="00502CD5" w:rsidRDefault="00502CD5" w:rsidP="002728F1">
      <w:pPr>
        <w:tabs>
          <w:tab w:val="left" w:pos="5865"/>
        </w:tabs>
        <w:rPr>
          <w:sz w:val="28"/>
          <w:szCs w:val="28"/>
        </w:rPr>
      </w:pPr>
    </w:p>
    <w:p w:rsidR="00502CD5" w:rsidRDefault="00502CD5" w:rsidP="002728F1">
      <w:pPr>
        <w:tabs>
          <w:tab w:val="left" w:pos="5865"/>
        </w:tabs>
        <w:rPr>
          <w:sz w:val="28"/>
          <w:szCs w:val="28"/>
        </w:rPr>
      </w:pPr>
    </w:p>
    <w:p w:rsidR="00502CD5" w:rsidRDefault="00502CD5" w:rsidP="002728F1">
      <w:pPr>
        <w:tabs>
          <w:tab w:val="left" w:pos="5865"/>
        </w:tabs>
        <w:rPr>
          <w:sz w:val="28"/>
          <w:szCs w:val="28"/>
        </w:rPr>
      </w:pPr>
    </w:p>
    <w:p w:rsidR="00502CD5" w:rsidRPr="00A458A7" w:rsidRDefault="00A458A7" w:rsidP="00A458A7">
      <w:pPr>
        <w:tabs>
          <w:tab w:val="left" w:pos="5865"/>
        </w:tabs>
        <w:jc w:val="center"/>
        <w:rPr>
          <w:b/>
          <w:color w:val="C00000"/>
          <w:sz w:val="56"/>
          <w:szCs w:val="56"/>
        </w:rPr>
      </w:pPr>
      <w:r w:rsidRPr="00A458A7">
        <w:rPr>
          <w:b/>
          <w:color w:val="C00000"/>
          <w:sz w:val="56"/>
          <w:szCs w:val="56"/>
        </w:rPr>
        <w:lastRenderedPageBreak/>
        <w:t>Творческий отчёт учителей естественно-математического цикла</w:t>
      </w:r>
    </w:p>
    <w:sectPr w:rsidR="00502CD5" w:rsidRPr="00A458A7" w:rsidSect="00A5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4C6"/>
    <w:multiLevelType w:val="hybridMultilevel"/>
    <w:tmpl w:val="09E0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E4B"/>
    <w:multiLevelType w:val="hybridMultilevel"/>
    <w:tmpl w:val="20D4D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F1"/>
    <w:rsid w:val="00201335"/>
    <w:rsid w:val="002728F1"/>
    <w:rsid w:val="00285B12"/>
    <w:rsid w:val="003E31BB"/>
    <w:rsid w:val="00437369"/>
    <w:rsid w:val="00481069"/>
    <w:rsid w:val="004D48D7"/>
    <w:rsid w:val="00502CD5"/>
    <w:rsid w:val="005945F6"/>
    <w:rsid w:val="006411F7"/>
    <w:rsid w:val="00721930"/>
    <w:rsid w:val="0081614C"/>
    <w:rsid w:val="00876195"/>
    <w:rsid w:val="00906DAA"/>
    <w:rsid w:val="00A458A7"/>
    <w:rsid w:val="00A50A4E"/>
    <w:rsid w:val="00ED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7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2012-06-05T01:45:00Z</cp:lastPrinted>
  <dcterms:created xsi:type="dcterms:W3CDTF">2012-04-09T13:35:00Z</dcterms:created>
  <dcterms:modified xsi:type="dcterms:W3CDTF">2012-06-05T06:40:00Z</dcterms:modified>
</cp:coreProperties>
</file>