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AB" w:rsidRPr="002F3494" w:rsidRDefault="00163AAB" w:rsidP="00163A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F3494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163AAB" w:rsidRPr="002F3494" w:rsidRDefault="00163AAB" w:rsidP="00163A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494"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 школа                                                                         п. </w:t>
      </w:r>
      <w:proofErr w:type="gramStart"/>
      <w:r w:rsidRPr="002F3494">
        <w:rPr>
          <w:rFonts w:ascii="Times New Roman" w:eastAsia="Times New Roman" w:hAnsi="Times New Roman" w:cs="Times New Roman"/>
          <w:sz w:val="28"/>
          <w:szCs w:val="28"/>
        </w:rPr>
        <w:t>Учебный</w:t>
      </w:r>
      <w:proofErr w:type="gramEnd"/>
      <w:r w:rsidRPr="002F3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3494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2F3494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области»</w:t>
      </w:r>
    </w:p>
    <w:p w:rsidR="00163AAB" w:rsidRPr="002F3494" w:rsidRDefault="00163AAB" w:rsidP="00163AAB">
      <w:pPr>
        <w:jc w:val="center"/>
        <w:rPr>
          <w:rFonts w:ascii="Times New Roman" w:hAnsi="Times New Roman"/>
          <w:sz w:val="28"/>
          <w:szCs w:val="28"/>
        </w:rPr>
      </w:pPr>
      <w:r w:rsidRPr="002F3494">
        <w:rPr>
          <w:b/>
          <w:color w:val="FF0000"/>
          <w:sz w:val="28"/>
          <w:szCs w:val="28"/>
        </w:rPr>
        <w:t xml:space="preserve"> </w:t>
      </w:r>
    </w:p>
    <w:p w:rsidR="00163AAB" w:rsidRPr="002F3494" w:rsidRDefault="00163AAB" w:rsidP="00163AAB">
      <w:pPr>
        <w:jc w:val="center"/>
        <w:rPr>
          <w:rFonts w:ascii="Calibri" w:hAnsi="Calibri"/>
          <w:sz w:val="28"/>
          <w:szCs w:val="28"/>
        </w:rPr>
      </w:pPr>
    </w:p>
    <w:p w:rsidR="00163AAB" w:rsidRPr="002F3494" w:rsidRDefault="00163AAB" w:rsidP="00163AAB">
      <w:pPr>
        <w:jc w:val="center"/>
        <w:rPr>
          <w:sz w:val="28"/>
          <w:szCs w:val="28"/>
        </w:rPr>
      </w:pPr>
    </w:p>
    <w:p w:rsidR="00163AAB" w:rsidRPr="002F3494" w:rsidRDefault="00163AAB" w:rsidP="00163AAB">
      <w:pPr>
        <w:jc w:val="center"/>
        <w:rPr>
          <w:sz w:val="28"/>
          <w:szCs w:val="28"/>
        </w:rPr>
      </w:pPr>
    </w:p>
    <w:p w:rsidR="00163AAB" w:rsidRPr="002F3494" w:rsidRDefault="00163AAB" w:rsidP="00163AAB">
      <w:pPr>
        <w:jc w:val="center"/>
        <w:rPr>
          <w:sz w:val="28"/>
          <w:szCs w:val="28"/>
        </w:rPr>
      </w:pPr>
    </w:p>
    <w:p w:rsidR="00163AAB" w:rsidRPr="002F3494" w:rsidRDefault="00163AAB" w:rsidP="00163AAB">
      <w:pPr>
        <w:jc w:val="center"/>
        <w:rPr>
          <w:sz w:val="28"/>
          <w:szCs w:val="28"/>
        </w:rPr>
      </w:pPr>
    </w:p>
    <w:p w:rsidR="00163AAB" w:rsidRPr="002F3494" w:rsidRDefault="00163AAB" w:rsidP="00163AA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F3494">
        <w:rPr>
          <w:rFonts w:ascii="Times New Roman" w:hAnsi="Times New Roman"/>
          <w:sz w:val="32"/>
          <w:szCs w:val="32"/>
        </w:rPr>
        <w:t xml:space="preserve">Конспект урока по литературе </w:t>
      </w:r>
      <w:r w:rsidRPr="002F3494">
        <w:rPr>
          <w:rFonts w:ascii="Times New Roman" w:hAnsi="Times New Roman"/>
          <w:sz w:val="32"/>
          <w:szCs w:val="32"/>
        </w:rPr>
        <w:br/>
        <w:t xml:space="preserve">в </w:t>
      </w:r>
      <w:r>
        <w:rPr>
          <w:rFonts w:ascii="Times New Roman" w:hAnsi="Times New Roman"/>
          <w:sz w:val="32"/>
          <w:szCs w:val="32"/>
        </w:rPr>
        <w:t>10</w:t>
      </w:r>
      <w:r w:rsidRPr="002F3494">
        <w:rPr>
          <w:rFonts w:ascii="Times New Roman" w:hAnsi="Times New Roman"/>
          <w:sz w:val="32"/>
          <w:szCs w:val="32"/>
        </w:rPr>
        <w:t>классе</w:t>
      </w:r>
      <w:r w:rsidRPr="002F3494">
        <w:rPr>
          <w:rFonts w:ascii="Times New Roman" w:hAnsi="Times New Roman"/>
          <w:sz w:val="32"/>
          <w:szCs w:val="32"/>
        </w:rPr>
        <w:br/>
      </w:r>
    </w:p>
    <w:p w:rsidR="00163AAB" w:rsidRPr="00163AAB" w:rsidRDefault="00163AAB" w:rsidP="00163A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63AAB">
        <w:rPr>
          <w:rFonts w:ascii="Times New Roman" w:hAnsi="Times New Roman" w:cs="Times New Roman"/>
          <w:b/>
          <w:sz w:val="36"/>
          <w:szCs w:val="36"/>
        </w:rPr>
        <w:t>Роман Л. Н. Толстого «Война и мир». Светское общество Петербурга и Москвы.</w:t>
      </w:r>
    </w:p>
    <w:p w:rsidR="00163AAB" w:rsidRPr="002F3494" w:rsidRDefault="00163AAB" w:rsidP="00163AA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63AAB" w:rsidRPr="002F3494" w:rsidRDefault="00163AAB" w:rsidP="00163AA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63AAB" w:rsidRPr="002F3494" w:rsidRDefault="00163AAB" w:rsidP="00163AAB">
      <w:pPr>
        <w:jc w:val="center"/>
        <w:rPr>
          <w:rFonts w:ascii="Calibri" w:hAnsi="Calibri"/>
          <w:b/>
          <w:i/>
          <w:sz w:val="28"/>
          <w:szCs w:val="28"/>
        </w:rPr>
      </w:pPr>
    </w:p>
    <w:p w:rsidR="00163AAB" w:rsidRPr="002F3494" w:rsidRDefault="00163AAB" w:rsidP="00163AAB">
      <w:pPr>
        <w:jc w:val="center"/>
        <w:rPr>
          <w:color w:val="999999"/>
          <w:sz w:val="28"/>
          <w:szCs w:val="28"/>
        </w:rPr>
      </w:pPr>
    </w:p>
    <w:p w:rsidR="00163AAB" w:rsidRPr="002F3494" w:rsidRDefault="00163AAB" w:rsidP="00163AAB">
      <w:pPr>
        <w:jc w:val="right"/>
        <w:rPr>
          <w:rFonts w:ascii="Times New Roman" w:hAnsi="Times New Roman"/>
          <w:sz w:val="28"/>
          <w:szCs w:val="28"/>
        </w:rPr>
      </w:pPr>
      <w:r w:rsidRPr="002F3494">
        <w:rPr>
          <w:rFonts w:ascii="Times New Roman" w:hAnsi="Times New Roman"/>
          <w:sz w:val="28"/>
          <w:szCs w:val="28"/>
        </w:rPr>
        <w:t xml:space="preserve">подготовила </w:t>
      </w:r>
    </w:p>
    <w:p w:rsidR="00163AAB" w:rsidRPr="002F3494" w:rsidRDefault="00163AAB" w:rsidP="00163AAB">
      <w:pPr>
        <w:jc w:val="right"/>
        <w:rPr>
          <w:rFonts w:ascii="Times New Roman" w:hAnsi="Times New Roman"/>
          <w:sz w:val="28"/>
          <w:szCs w:val="28"/>
        </w:rPr>
      </w:pPr>
      <w:r w:rsidRPr="002F3494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163AAB" w:rsidRPr="002F3494" w:rsidRDefault="00163AAB" w:rsidP="00163AAB">
      <w:pPr>
        <w:jc w:val="right"/>
        <w:rPr>
          <w:rFonts w:ascii="Calibri" w:hAnsi="Calibri"/>
          <w:sz w:val="28"/>
          <w:szCs w:val="28"/>
        </w:rPr>
      </w:pPr>
      <w:proofErr w:type="spellStart"/>
      <w:r w:rsidRPr="002F3494">
        <w:rPr>
          <w:rFonts w:ascii="Times New Roman" w:eastAsia="Times New Roman" w:hAnsi="Times New Roman" w:cs="Times New Roman"/>
          <w:sz w:val="28"/>
          <w:szCs w:val="28"/>
        </w:rPr>
        <w:t>Малянова</w:t>
      </w:r>
      <w:proofErr w:type="spellEnd"/>
      <w:r w:rsidRPr="002F349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2F3494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2F349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F3494">
        <w:rPr>
          <w:rFonts w:ascii="Times New Roman" w:hAnsi="Times New Roman" w:cs="Times New Roman"/>
          <w:sz w:val="28"/>
          <w:szCs w:val="28"/>
        </w:rPr>
        <w:t>иколаевна</w:t>
      </w:r>
    </w:p>
    <w:p w:rsidR="00163AAB" w:rsidRPr="002F3494" w:rsidRDefault="00163AAB" w:rsidP="00163AAB">
      <w:pPr>
        <w:jc w:val="right"/>
        <w:rPr>
          <w:sz w:val="28"/>
          <w:szCs w:val="28"/>
        </w:rPr>
      </w:pPr>
    </w:p>
    <w:p w:rsidR="00163AAB" w:rsidRPr="002F3494" w:rsidRDefault="00163AAB" w:rsidP="00163AAB">
      <w:pPr>
        <w:jc w:val="right"/>
        <w:rPr>
          <w:sz w:val="28"/>
          <w:szCs w:val="28"/>
        </w:rPr>
      </w:pPr>
    </w:p>
    <w:p w:rsidR="00163AAB" w:rsidRPr="002F3494" w:rsidRDefault="00163AAB" w:rsidP="00163AAB">
      <w:pPr>
        <w:jc w:val="right"/>
        <w:rPr>
          <w:sz w:val="28"/>
          <w:szCs w:val="28"/>
        </w:rPr>
      </w:pPr>
    </w:p>
    <w:p w:rsidR="00163AAB" w:rsidRPr="002F3494" w:rsidRDefault="00163AAB" w:rsidP="00163AAB">
      <w:pPr>
        <w:jc w:val="right"/>
        <w:rPr>
          <w:sz w:val="28"/>
          <w:szCs w:val="28"/>
        </w:rPr>
      </w:pPr>
    </w:p>
    <w:p w:rsidR="00163AAB" w:rsidRDefault="00163AAB" w:rsidP="00163AAB">
      <w:pPr>
        <w:jc w:val="center"/>
        <w:rPr>
          <w:rFonts w:ascii="Times New Roman" w:hAnsi="Times New Roman"/>
          <w:sz w:val="28"/>
          <w:szCs w:val="28"/>
        </w:rPr>
      </w:pPr>
    </w:p>
    <w:p w:rsidR="00163AAB" w:rsidRPr="00163AAB" w:rsidRDefault="00163AAB" w:rsidP="00163AAB">
      <w:pPr>
        <w:jc w:val="center"/>
        <w:rPr>
          <w:rFonts w:ascii="Times New Roman" w:hAnsi="Times New Roman"/>
          <w:sz w:val="28"/>
          <w:szCs w:val="28"/>
        </w:rPr>
      </w:pPr>
      <w:r w:rsidRPr="002F3494">
        <w:rPr>
          <w:rFonts w:ascii="Times New Roman" w:hAnsi="Times New Roman"/>
          <w:sz w:val="28"/>
          <w:szCs w:val="28"/>
        </w:rPr>
        <w:t>п</w:t>
      </w:r>
      <w:proofErr w:type="gramStart"/>
      <w:r w:rsidRPr="002F3494">
        <w:rPr>
          <w:rFonts w:ascii="Times New Roman" w:hAnsi="Times New Roman"/>
          <w:sz w:val="28"/>
          <w:szCs w:val="28"/>
        </w:rPr>
        <w:t>.У</w:t>
      </w:r>
      <w:proofErr w:type="gramEnd"/>
      <w:r w:rsidRPr="002F3494">
        <w:rPr>
          <w:rFonts w:ascii="Times New Roman" w:hAnsi="Times New Roman"/>
          <w:sz w:val="28"/>
          <w:szCs w:val="28"/>
        </w:rPr>
        <w:t xml:space="preserve">чебный </w:t>
      </w:r>
      <w:r>
        <w:rPr>
          <w:rFonts w:ascii="Times New Roman" w:hAnsi="Times New Roman" w:cs="Times New Roman"/>
          <w:sz w:val="28"/>
          <w:szCs w:val="28"/>
        </w:rPr>
        <w:t>201</w:t>
      </w:r>
    </w:p>
    <w:p w:rsidR="00163AAB" w:rsidRPr="00163AAB" w:rsidRDefault="00163AAB" w:rsidP="00163AAB">
      <w:pPr>
        <w:rPr>
          <w:rFonts w:ascii="Times New Roman" w:hAnsi="Times New Roman" w:cs="Times New Roman"/>
          <w:b/>
          <w:sz w:val="32"/>
          <w:szCs w:val="32"/>
        </w:rPr>
      </w:pPr>
    </w:p>
    <w:p w:rsidR="00163AAB" w:rsidRPr="00163AAB" w:rsidRDefault="00163AAB" w:rsidP="00163A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AA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63AAB">
        <w:rPr>
          <w:rFonts w:ascii="Times New Roman" w:hAnsi="Times New Roman" w:cs="Times New Roman"/>
          <w:sz w:val="28"/>
          <w:szCs w:val="28"/>
        </w:rPr>
        <w:t>провести сопоставительный анализ общества Петербурга и Москвы, начать работу над центральными образами романа.</w:t>
      </w:r>
    </w:p>
    <w:p w:rsidR="00163AAB" w:rsidRPr="00163AAB" w:rsidRDefault="00163AAB" w:rsidP="00163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AAB" w:rsidRPr="00163AAB" w:rsidRDefault="00163AAB" w:rsidP="00163AAB">
      <w:pPr>
        <w:jc w:val="both"/>
        <w:rPr>
          <w:rFonts w:ascii="Times New Roman" w:hAnsi="Times New Roman" w:cs="Times New Roman"/>
          <w:sz w:val="28"/>
          <w:szCs w:val="28"/>
        </w:rPr>
      </w:pPr>
      <w:r w:rsidRPr="00163A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63AAB">
        <w:rPr>
          <w:rFonts w:ascii="Times New Roman" w:hAnsi="Times New Roman" w:cs="Times New Roman"/>
          <w:sz w:val="28"/>
          <w:szCs w:val="28"/>
        </w:rPr>
        <w:t xml:space="preserve"> текст романа, фрагменты из кинофильма режиссера С. Ф. Бондарчука «Война и мир».</w:t>
      </w:r>
    </w:p>
    <w:p w:rsidR="00163AAB" w:rsidRPr="00163AAB" w:rsidRDefault="00163AAB" w:rsidP="00163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AAB" w:rsidRPr="00163AAB" w:rsidRDefault="00163AAB" w:rsidP="00163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AA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63AAB" w:rsidRPr="00163AAB" w:rsidRDefault="00163AAB" w:rsidP="00163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AAB" w:rsidRPr="00163AAB" w:rsidRDefault="00163AAB" w:rsidP="00163A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AAB">
        <w:rPr>
          <w:rFonts w:ascii="Times New Roman" w:hAnsi="Times New Roman" w:cs="Times New Roman"/>
          <w:b/>
          <w:sz w:val="28"/>
          <w:szCs w:val="28"/>
        </w:rPr>
        <w:t>I Аналитическая  работа с текстом (проверка домашнего задания).</w:t>
      </w:r>
    </w:p>
    <w:p w:rsidR="00163AAB" w:rsidRPr="00163AAB" w:rsidRDefault="00163AAB" w:rsidP="00163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AAB" w:rsidRPr="00163AAB" w:rsidRDefault="00163AAB" w:rsidP="00163AAB">
      <w:pPr>
        <w:jc w:val="both"/>
        <w:rPr>
          <w:rFonts w:ascii="Times New Roman" w:hAnsi="Times New Roman" w:cs="Times New Roman"/>
          <w:sz w:val="28"/>
          <w:szCs w:val="28"/>
        </w:rPr>
      </w:pPr>
      <w:r w:rsidRPr="00163AAB">
        <w:rPr>
          <w:rFonts w:ascii="Times New Roman" w:hAnsi="Times New Roman" w:cs="Times New Roman"/>
          <w:b/>
          <w:sz w:val="28"/>
          <w:szCs w:val="28"/>
        </w:rPr>
        <w:t>1</w:t>
      </w:r>
      <w:r w:rsidRPr="00163AAB">
        <w:rPr>
          <w:rFonts w:ascii="Times New Roman" w:hAnsi="Times New Roman" w:cs="Times New Roman"/>
          <w:sz w:val="28"/>
          <w:szCs w:val="28"/>
        </w:rPr>
        <w:t xml:space="preserve"> Просмотр фрагментов из кинофильма С. Ф. Бондарчука «Война и мир».</w:t>
      </w:r>
    </w:p>
    <w:p w:rsidR="00163AAB" w:rsidRPr="00163AAB" w:rsidRDefault="00163AAB" w:rsidP="00163AAB">
      <w:pPr>
        <w:jc w:val="both"/>
        <w:rPr>
          <w:rFonts w:ascii="Times New Roman" w:hAnsi="Times New Roman" w:cs="Times New Roman"/>
          <w:sz w:val="28"/>
          <w:szCs w:val="28"/>
        </w:rPr>
      </w:pPr>
      <w:r w:rsidRPr="00163AAB">
        <w:rPr>
          <w:rFonts w:ascii="Times New Roman" w:hAnsi="Times New Roman" w:cs="Times New Roman"/>
          <w:sz w:val="28"/>
          <w:szCs w:val="28"/>
        </w:rPr>
        <w:t>Вопросы:</w:t>
      </w:r>
    </w:p>
    <w:p w:rsidR="00163AAB" w:rsidRPr="00163AAB" w:rsidRDefault="00163AAB" w:rsidP="00163AAB">
      <w:pPr>
        <w:jc w:val="both"/>
        <w:rPr>
          <w:rFonts w:ascii="Times New Roman" w:hAnsi="Times New Roman" w:cs="Times New Roman"/>
          <w:sz w:val="28"/>
          <w:szCs w:val="28"/>
        </w:rPr>
      </w:pPr>
      <w:r w:rsidRPr="00163AAB">
        <w:rPr>
          <w:rFonts w:ascii="Times New Roman" w:hAnsi="Times New Roman" w:cs="Times New Roman"/>
          <w:sz w:val="28"/>
          <w:szCs w:val="28"/>
        </w:rPr>
        <w:t xml:space="preserve">1) С чем сравнивает Л.Н. Толстой  салон А.П. </w:t>
      </w:r>
      <w:proofErr w:type="spellStart"/>
      <w:r w:rsidRPr="00163AAB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163AAB">
        <w:rPr>
          <w:rFonts w:ascii="Times New Roman" w:hAnsi="Times New Roman" w:cs="Times New Roman"/>
          <w:sz w:val="28"/>
          <w:szCs w:val="28"/>
        </w:rPr>
        <w:t>? (Прядильная мастерская.)</w:t>
      </w:r>
    </w:p>
    <w:p w:rsidR="00163AAB" w:rsidRPr="00163AAB" w:rsidRDefault="00163AAB" w:rsidP="00163AAB">
      <w:pPr>
        <w:jc w:val="both"/>
        <w:rPr>
          <w:rFonts w:ascii="Times New Roman" w:hAnsi="Times New Roman" w:cs="Times New Roman"/>
          <w:sz w:val="28"/>
          <w:szCs w:val="28"/>
        </w:rPr>
      </w:pPr>
      <w:r w:rsidRPr="00163AAB">
        <w:rPr>
          <w:rFonts w:ascii="Times New Roman" w:hAnsi="Times New Roman" w:cs="Times New Roman"/>
          <w:sz w:val="28"/>
          <w:szCs w:val="28"/>
        </w:rPr>
        <w:t>2) Какова роль такого сравнения?</w:t>
      </w:r>
    </w:p>
    <w:p w:rsidR="00163AAB" w:rsidRPr="00163AAB" w:rsidRDefault="00163AAB" w:rsidP="00163AAB">
      <w:pPr>
        <w:jc w:val="both"/>
        <w:rPr>
          <w:rFonts w:ascii="Times New Roman" w:hAnsi="Times New Roman" w:cs="Times New Roman"/>
          <w:sz w:val="28"/>
          <w:szCs w:val="28"/>
        </w:rPr>
      </w:pPr>
      <w:r w:rsidRPr="00163AAB">
        <w:rPr>
          <w:rFonts w:ascii="Times New Roman" w:hAnsi="Times New Roman" w:cs="Times New Roman"/>
          <w:b/>
          <w:sz w:val="28"/>
          <w:szCs w:val="28"/>
        </w:rPr>
        <w:t>2</w:t>
      </w:r>
      <w:r w:rsidRPr="00163AAB">
        <w:rPr>
          <w:rFonts w:ascii="Times New Roman" w:hAnsi="Times New Roman" w:cs="Times New Roman"/>
          <w:sz w:val="28"/>
          <w:szCs w:val="28"/>
        </w:rPr>
        <w:t xml:space="preserve"> Комментированное чтение гл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3AAB">
        <w:rPr>
          <w:rFonts w:ascii="Times New Roman" w:hAnsi="Times New Roman" w:cs="Times New Roman"/>
          <w:sz w:val="28"/>
          <w:szCs w:val="28"/>
        </w:rPr>
        <w:t xml:space="preserve"> 7-9 первого тома романа.</w:t>
      </w:r>
    </w:p>
    <w:p w:rsidR="00163AAB" w:rsidRPr="00163AAB" w:rsidRDefault="00163AAB" w:rsidP="00163AAB">
      <w:pPr>
        <w:jc w:val="both"/>
        <w:rPr>
          <w:rFonts w:ascii="Times New Roman" w:hAnsi="Times New Roman" w:cs="Times New Roman"/>
          <w:sz w:val="28"/>
          <w:szCs w:val="28"/>
        </w:rPr>
      </w:pPr>
      <w:r w:rsidRPr="00163AAB">
        <w:rPr>
          <w:rFonts w:ascii="Times New Roman" w:hAnsi="Times New Roman" w:cs="Times New Roman"/>
          <w:b/>
          <w:sz w:val="28"/>
          <w:szCs w:val="28"/>
        </w:rPr>
        <w:t>3</w:t>
      </w:r>
      <w:r w:rsidRPr="00163AAB">
        <w:rPr>
          <w:rFonts w:ascii="Times New Roman" w:hAnsi="Times New Roman" w:cs="Times New Roman"/>
          <w:sz w:val="28"/>
          <w:szCs w:val="28"/>
        </w:rPr>
        <w:t xml:space="preserve"> Сопоставление светского общества Петербурга и Москвы.</w:t>
      </w:r>
    </w:p>
    <w:p w:rsidR="00163AAB" w:rsidRPr="00163AAB" w:rsidRDefault="00163AAB" w:rsidP="00163AAB">
      <w:pPr>
        <w:jc w:val="both"/>
        <w:rPr>
          <w:rFonts w:ascii="Times New Roman" w:hAnsi="Times New Roman" w:cs="Times New Roman"/>
          <w:sz w:val="28"/>
          <w:szCs w:val="28"/>
        </w:rPr>
      </w:pPr>
      <w:r w:rsidRPr="00163AAB">
        <w:rPr>
          <w:rFonts w:ascii="Times New Roman" w:hAnsi="Times New Roman" w:cs="Times New Roman"/>
          <w:sz w:val="28"/>
          <w:szCs w:val="28"/>
        </w:rPr>
        <w:t xml:space="preserve">1) Сравните атмосферу, царящую в салоне А.П. </w:t>
      </w:r>
      <w:proofErr w:type="spellStart"/>
      <w:r w:rsidRPr="00163AAB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163AAB">
        <w:rPr>
          <w:rFonts w:ascii="Times New Roman" w:hAnsi="Times New Roman" w:cs="Times New Roman"/>
          <w:sz w:val="28"/>
          <w:szCs w:val="28"/>
        </w:rPr>
        <w:t>, с настроениями в семейном дворянском доме Ростовых, охарактеризуйте манеры поведения, тон  и темы разговоров, отношение к проблеме « война и Наполеон».</w:t>
      </w:r>
    </w:p>
    <w:p w:rsidR="00163AAB" w:rsidRPr="00163AAB" w:rsidRDefault="00163AAB" w:rsidP="00163AAB">
      <w:pPr>
        <w:jc w:val="both"/>
        <w:rPr>
          <w:rFonts w:ascii="Times New Roman" w:hAnsi="Times New Roman" w:cs="Times New Roman"/>
          <w:sz w:val="28"/>
          <w:szCs w:val="28"/>
        </w:rPr>
      </w:pPr>
      <w:r w:rsidRPr="00163AAB">
        <w:rPr>
          <w:rFonts w:ascii="Times New Roman" w:hAnsi="Times New Roman" w:cs="Times New Roman"/>
          <w:sz w:val="28"/>
          <w:szCs w:val="28"/>
        </w:rPr>
        <w:t>2) Основные мысли зафиксируйте в таблице (работа  в парах):</w:t>
      </w:r>
    </w:p>
    <w:p w:rsidR="00163AAB" w:rsidRPr="00163AAB" w:rsidRDefault="00163AAB" w:rsidP="00163AA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4501"/>
      </w:tblGrid>
      <w:tr w:rsidR="00163AAB" w:rsidRPr="00163AAB" w:rsidTr="00163AAB">
        <w:trPr>
          <w:trHeight w:val="46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AB" w:rsidRPr="00163AAB" w:rsidRDefault="00163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Петербург (салон А. П. </w:t>
            </w:r>
            <w:proofErr w:type="spellStart"/>
            <w:r w:rsidRPr="00163AAB">
              <w:rPr>
                <w:rFonts w:ascii="Times New Roman" w:hAnsi="Times New Roman" w:cs="Times New Roman"/>
                <w:b/>
                <w:sz w:val="28"/>
                <w:szCs w:val="28"/>
              </w:rPr>
              <w:t>Шерер</w:t>
            </w:r>
            <w:proofErr w:type="spellEnd"/>
            <w:r w:rsidRPr="00163AA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AB" w:rsidRPr="00163AAB" w:rsidRDefault="00163AAB">
            <w:pPr>
              <w:ind w:left="5220" w:hanging="43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(дом </w:t>
            </w:r>
            <w:proofErr w:type="gramStart"/>
            <w:r w:rsidRPr="00163AAB">
              <w:rPr>
                <w:rFonts w:ascii="Times New Roman" w:hAnsi="Times New Roman" w:cs="Times New Roman"/>
                <w:b/>
                <w:sz w:val="28"/>
                <w:szCs w:val="28"/>
              </w:rPr>
              <w:t>Ростовых</w:t>
            </w:r>
            <w:proofErr w:type="gramEnd"/>
            <w:r w:rsidRPr="00163AA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63AAB" w:rsidRPr="00163AAB" w:rsidRDefault="00163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AAB" w:rsidRPr="00163AAB" w:rsidTr="00163AAB">
        <w:trPr>
          <w:trHeight w:val="232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AB" w:rsidRPr="00163AAB" w:rsidRDefault="00163AAB">
            <w:pPr>
              <w:tabs>
                <w:tab w:val="left" w:pos="5400"/>
                <w:tab w:val="left" w:pos="5580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1.Атмосфера лжи и интриганства, стремление «соответствовать»,</w:t>
            </w:r>
          </w:p>
          <w:p w:rsidR="00163AAB" w:rsidRPr="00163AAB" w:rsidRDefault="00163AAB">
            <w:pPr>
              <w:tabs>
                <w:tab w:val="num" w:pos="1152"/>
              </w:tabs>
              <w:ind w:left="900" w:hanging="828"/>
              <w:rPr>
                <w:rFonts w:ascii="Times New Roman" w:hAnsi="Times New Roman" w:cs="Times New Roman"/>
                <w:sz w:val="28"/>
                <w:szCs w:val="28"/>
              </w:rPr>
            </w:pPr>
            <w:r w:rsidRPr="00163AAB">
              <w:rPr>
                <w:rFonts w:ascii="Times New Roman" w:hAnsi="Times New Roman" w:cs="Times New Roman"/>
                <w:sz w:val="28"/>
                <w:szCs w:val="28"/>
              </w:rPr>
              <w:t xml:space="preserve">жизнь на </w:t>
            </w:r>
            <w:proofErr w:type="gramStart"/>
            <w:r w:rsidRPr="00163AAB">
              <w:rPr>
                <w:rFonts w:ascii="Times New Roman" w:hAnsi="Times New Roman" w:cs="Times New Roman"/>
                <w:sz w:val="28"/>
                <w:szCs w:val="28"/>
              </w:rPr>
              <w:t>европейский</w:t>
            </w:r>
            <w:proofErr w:type="gramEnd"/>
            <w:r w:rsidRPr="00163AAB">
              <w:rPr>
                <w:rFonts w:ascii="Times New Roman" w:hAnsi="Times New Roman" w:cs="Times New Roman"/>
                <w:sz w:val="28"/>
                <w:szCs w:val="28"/>
              </w:rPr>
              <w:t xml:space="preserve"> манер,  </w:t>
            </w:r>
          </w:p>
          <w:p w:rsidR="00163AAB" w:rsidRPr="00163AAB" w:rsidRDefault="00163AAB">
            <w:pPr>
              <w:tabs>
                <w:tab w:val="num" w:pos="1152"/>
              </w:tabs>
              <w:ind w:left="900" w:hanging="828"/>
              <w:rPr>
                <w:rFonts w:ascii="Times New Roman" w:hAnsi="Times New Roman" w:cs="Times New Roman"/>
                <w:sz w:val="28"/>
                <w:szCs w:val="28"/>
              </w:rPr>
            </w:pPr>
            <w:r w:rsidRPr="00163AAB">
              <w:rPr>
                <w:rFonts w:ascii="Times New Roman" w:hAnsi="Times New Roman" w:cs="Times New Roman"/>
                <w:sz w:val="28"/>
                <w:szCs w:val="28"/>
              </w:rPr>
              <w:t xml:space="preserve">отчужденность и </w:t>
            </w:r>
            <w:proofErr w:type="gramStart"/>
            <w:r w:rsidRPr="00163AAB">
              <w:rPr>
                <w:rFonts w:ascii="Times New Roman" w:hAnsi="Times New Roman" w:cs="Times New Roman"/>
                <w:sz w:val="28"/>
                <w:szCs w:val="28"/>
              </w:rPr>
              <w:t>мелкие</w:t>
            </w:r>
            <w:proofErr w:type="gramEnd"/>
            <w:r w:rsidRPr="00163AAB">
              <w:rPr>
                <w:rFonts w:ascii="Times New Roman" w:hAnsi="Times New Roman" w:cs="Times New Roman"/>
                <w:sz w:val="28"/>
                <w:szCs w:val="28"/>
              </w:rPr>
              <w:t xml:space="preserve">  эгоистичные</w:t>
            </w:r>
          </w:p>
          <w:p w:rsidR="00163AAB" w:rsidRPr="00163AAB" w:rsidRDefault="00163AAB">
            <w:pPr>
              <w:tabs>
                <w:tab w:val="num" w:pos="1152"/>
              </w:tabs>
              <w:ind w:left="900" w:hanging="828"/>
              <w:rPr>
                <w:rFonts w:ascii="Times New Roman" w:hAnsi="Times New Roman" w:cs="Times New Roman"/>
                <w:sz w:val="28"/>
                <w:szCs w:val="28"/>
              </w:rPr>
            </w:pPr>
            <w:r w:rsidRPr="00163AAB">
              <w:rPr>
                <w:rFonts w:ascii="Times New Roman" w:hAnsi="Times New Roman" w:cs="Times New Roman"/>
                <w:sz w:val="28"/>
                <w:szCs w:val="28"/>
              </w:rPr>
              <w:t>цели;  отсутствие любви даже</w:t>
            </w:r>
          </w:p>
          <w:p w:rsidR="00163AAB" w:rsidRPr="00163AAB" w:rsidRDefault="00163AAB">
            <w:pPr>
              <w:tabs>
                <w:tab w:val="num" w:pos="1152"/>
              </w:tabs>
              <w:ind w:left="900" w:hanging="828"/>
              <w:rPr>
                <w:rFonts w:ascii="Times New Roman" w:hAnsi="Times New Roman" w:cs="Times New Roman"/>
                <w:sz w:val="28"/>
                <w:szCs w:val="28"/>
              </w:rPr>
            </w:pPr>
            <w:r w:rsidRPr="00163AAB">
              <w:rPr>
                <w:rFonts w:ascii="Times New Roman" w:hAnsi="Times New Roman" w:cs="Times New Roman"/>
                <w:sz w:val="28"/>
                <w:szCs w:val="28"/>
              </w:rPr>
              <w:t>между мужем и женой, отцами и</w:t>
            </w:r>
          </w:p>
          <w:p w:rsidR="00163AAB" w:rsidRPr="00163AAB" w:rsidRDefault="00163AAB">
            <w:pPr>
              <w:tabs>
                <w:tab w:val="num" w:pos="1152"/>
              </w:tabs>
              <w:ind w:left="900"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AAB">
              <w:rPr>
                <w:rFonts w:ascii="Times New Roman" w:hAnsi="Times New Roman" w:cs="Times New Roman"/>
                <w:sz w:val="28"/>
                <w:szCs w:val="28"/>
              </w:rPr>
              <w:t>детьми.</w:t>
            </w:r>
          </w:p>
          <w:p w:rsidR="00163AAB" w:rsidRPr="00163AAB" w:rsidRDefault="00163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AB" w:rsidRPr="00163AAB" w:rsidRDefault="00163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AAB">
              <w:rPr>
                <w:rFonts w:ascii="Times New Roman" w:hAnsi="Times New Roman" w:cs="Times New Roman"/>
                <w:sz w:val="28"/>
                <w:szCs w:val="28"/>
              </w:rPr>
              <w:t>1. Патриархальные основы жизни, искренние чувства; простота нравов; взаимная близость между детьми и родителями, господами и слугами.</w:t>
            </w:r>
          </w:p>
          <w:p w:rsidR="00163AAB" w:rsidRPr="00163AAB" w:rsidRDefault="00163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AAB" w:rsidRPr="00163AAB" w:rsidRDefault="00163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AAB" w:rsidRPr="00163AAB" w:rsidRDefault="00163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AAB" w:rsidRPr="00163AAB" w:rsidRDefault="00163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AAB" w:rsidRPr="00163AAB" w:rsidTr="00163AAB">
        <w:trPr>
          <w:trHeight w:val="101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AB" w:rsidRPr="00163AAB" w:rsidRDefault="00163AAB">
            <w:pPr>
              <w:tabs>
                <w:tab w:val="left" w:pos="5400"/>
                <w:tab w:val="left" w:pos="5580"/>
              </w:tabs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AAB">
              <w:rPr>
                <w:rFonts w:ascii="Times New Roman" w:hAnsi="Times New Roman" w:cs="Times New Roman"/>
                <w:sz w:val="28"/>
                <w:szCs w:val="28"/>
              </w:rPr>
              <w:t xml:space="preserve">1.Отношение к Наполеону родственно-             домашнее.                                                </w:t>
            </w:r>
          </w:p>
          <w:p w:rsidR="00163AAB" w:rsidRPr="00163AAB" w:rsidRDefault="00163AAB">
            <w:pPr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163A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163AAB" w:rsidRPr="00163AAB" w:rsidRDefault="00163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AB" w:rsidRPr="00163AAB" w:rsidRDefault="00163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AAB">
              <w:rPr>
                <w:rFonts w:ascii="Times New Roman" w:hAnsi="Times New Roman" w:cs="Times New Roman"/>
                <w:sz w:val="28"/>
                <w:szCs w:val="28"/>
              </w:rPr>
              <w:t>2. Разговор о Бонапарте ведется</w:t>
            </w:r>
          </w:p>
          <w:p w:rsidR="00163AAB" w:rsidRPr="00163AAB" w:rsidRDefault="001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AAB">
              <w:rPr>
                <w:rFonts w:ascii="Times New Roman" w:hAnsi="Times New Roman" w:cs="Times New Roman"/>
                <w:sz w:val="28"/>
                <w:szCs w:val="28"/>
              </w:rPr>
              <w:t xml:space="preserve">вскользь, т. к. </w:t>
            </w:r>
            <w:proofErr w:type="gramStart"/>
            <w:r w:rsidRPr="00163AAB">
              <w:rPr>
                <w:rFonts w:ascii="Times New Roman" w:hAnsi="Times New Roman" w:cs="Times New Roman"/>
                <w:sz w:val="28"/>
                <w:szCs w:val="28"/>
              </w:rPr>
              <w:t>Ростовым</w:t>
            </w:r>
            <w:proofErr w:type="gramEnd"/>
            <w:r w:rsidRPr="00163AAB">
              <w:rPr>
                <w:rFonts w:ascii="Times New Roman" w:hAnsi="Times New Roman" w:cs="Times New Roman"/>
                <w:sz w:val="28"/>
                <w:szCs w:val="28"/>
              </w:rPr>
              <w:t xml:space="preserve"> он не «вскружил голову».</w:t>
            </w:r>
          </w:p>
          <w:p w:rsidR="00163AAB" w:rsidRPr="00163AAB" w:rsidRDefault="00163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AAB" w:rsidRPr="00163AAB" w:rsidRDefault="00163AAB" w:rsidP="00163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AAB" w:rsidRPr="00163AAB" w:rsidRDefault="00163AAB" w:rsidP="00163AAB">
      <w:pPr>
        <w:jc w:val="both"/>
        <w:rPr>
          <w:rFonts w:ascii="Times New Roman" w:hAnsi="Times New Roman" w:cs="Times New Roman"/>
          <w:sz w:val="28"/>
          <w:szCs w:val="28"/>
        </w:rPr>
      </w:pPr>
      <w:r w:rsidRPr="00163AAB">
        <w:rPr>
          <w:rFonts w:ascii="Times New Roman" w:hAnsi="Times New Roman" w:cs="Times New Roman"/>
          <w:sz w:val="28"/>
          <w:szCs w:val="28"/>
        </w:rPr>
        <w:t>3) Какую роль играет противопоставление  светского общества Петербурга и Москвы?</w:t>
      </w:r>
    </w:p>
    <w:p w:rsidR="00163AAB" w:rsidRPr="00163AAB" w:rsidRDefault="00163AAB" w:rsidP="00163AAB">
      <w:pPr>
        <w:jc w:val="both"/>
        <w:rPr>
          <w:rFonts w:ascii="Times New Roman" w:hAnsi="Times New Roman" w:cs="Times New Roman"/>
          <w:sz w:val="28"/>
          <w:szCs w:val="28"/>
        </w:rPr>
      </w:pPr>
      <w:r w:rsidRPr="00163AAB">
        <w:rPr>
          <w:rFonts w:ascii="Times New Roman" w:hAnsi="Times New Roman" w:cs="Times New Roman"/>
          <w:sz w:val="28"/>
          <w:szCs w:val="28"/>
        </w:rPr>
        <w:t>На  чьей  стороне симпатия автора. Почему?</w:t>
      </w:r>
    </w:p>
    <w:p w:rsidR="00163AAB" w:rsidRPr="00163AAB" w:rsidRDefault="00163AAB" w:rsidP="00163A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AAB">
        <w:rPr>
          <w:rFonts w:ascii="Times New Roman" w:hAnsi="Times New Roman" w:cs="Times New Roman"/>
          <w:sz w:val="28"/>
          <w:szCs w:val="28"/>
        </w:rPr>
        <w:t>В тетрадях зафиксируйте портретные и речевые  характеристики Андрея, Пьера, Ростовых (обращается внимание учащихся на стремление  писателя через внешность привести читателя к внутреннему миру героя).</w:t>
      </w:r>
    </w:p>
    <w:p w:rsidR="00163AAB" w:rsidRPr="00163AAB" w:rsidRDefault="00163AAB" w:rsidP="00163AA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3AAB">
        <w:rPr>
          <w:rFonts w:ascii="Times New Roman" w:hAnsi="Times New Roman" w:cs="Times New Roman"/>
          <w:b/>
          <w:sz w:val="28"/>
          <w:szCs w:val="28"/>
        </w:rPr>
        <w:t>4</w:t>
      </w:r>
      <w:r w:rsidRPr="00163AAB">
        <w:rPr>
          <w:rFonts w:ascii="Times New Roman" w:hAnsi="Times New Roman" w:cs="Times New Roman"/>
          <w:sz w:val="28"/>
          <w:szCs w:val="28"/>
        </w:rPr>
        <w:t xml:space="preserve"> Общие выводы. </w:t>
      </w:r>
      <w:proofErr w:type="gramStart"/>
      <w:r w:rsidRPr="00163AAB">
        <w:rPr>
          <w:rFonts w:ascii="Times New Roman" w:hAnsi="Times New Roman" w:cs="Times New Roman"/>
          <w:sz w:val="28"/>
          <w:szCs w:val="28"/>
        </w:rPr>
        <w:t>(Петербург предстает на первых страницах романа холодной столицей, общество которой лицемерно и чопорно.</w:t>
      </w:r>
      <w:proofErr w:type="gramEnd"/>
      <w:r w:rsidRPr="00163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AAB">
        <w:rPr>
          <w:rFonts w:ascii="Times New Roman" w:hAnsi="Times New Roman" w:cs="Times New Roman"/>
          <w:sz w:val="28"/>
          <w:szCs w:val="28"/>
        </w:rPr>
        <w:t>Москва же является полной противоположностью: гостеприимна и радушна, все здесь искренно и человечно.)</w:t>
      </w:r>
      <w:proofErr w:type="gramEnd"/>
    </w:p>
    <w:p w:rsidR="00163AAB" w:rsidRPr="00163AAB" w:rsidRDefault="00163AAB" w:rsidP="00163A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A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3AAB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163AAB" w:rsidRPr="00163AAB" w:rsidRDefault="00163AAB" w:rsidP="00163AAB">
      <w:pPr>
        <w:jc w:val="both"/>
        <w:rPr>
          <w:rFonts w:ascii="Times New Roman" w:hAnsi="Times New Roman" w:cs="Times New Roman"/>
          <w:sz w:val="28"/>
          <w:szCs w:val="28"/>
        </w:rPr>
      </w:pPr>
      <w:r w:rsidRPr="00163AAB">
        <w:rPr>
          <w:rFonts w:ascii="Times New Roman" w:hAnsi="Times New Roman" w:cs="Times New Roman"/>
          <w:sz w:val="28"/>
          <w:szCs w:val="28"/>
        </w:rPr>
        <w:t xml:space="preserve">1) Подготовить цитатные характеристики трех семейств в романе: Болконские, </w:t>
      </w:r>
      <w:proofErr w:type="spellStart"/>
      <w:r w:rsidRPr="00163AAB">
        <w:rPr>
          <w:rFonts w:ascii="Times New Roman" w:hAnsi="Times New Roman" w:cs="Times New Roman"/>
          <w:sz w:val="28"/>
          <w:szCs w:val="28"/>
        </w:rPr>
        <w:t>Ростовы</w:t>
      </w:r>
      <w:proofErr w:type="spellEnd"/>
      <w:r w:rsidRPr="00163AAB">
        <w:rPr>
          <w:rFonts w:ascii="Times New Roman" w:hAnsi="Times New Roman" w:cs="Times New Roman"/>
          <w:sz w:val="28"/>
          <w:szCs w:val="28"/>
        </w:rPr>
        <w:t>, Курагины.</w:t>
      </w:r>
    </w:p>
    <w:p w:rsidR="00163AAB" w:rsidRDefault="00163AAB" w:rsidP="00163AAB">
      <w:pPr>
        <w:jc w:val="both"/>
        <w:rPr>
          <w:rFonts w:ascii="Times New Roman" w:hAnsi="Times New Roman" w:cs="Times New Roman"/>
          <w:sz w:val="28"/>
          <w:szCs w:val="28"/>
        </w:rPr>
      </w:pPr>
      <w:r w:rsidRPr="00163AAB">
        <w:rPr>
          <w:rFonts w:ascii="Times New Roman" w:hAnsi="Times New Roman" w:cs="Times New Roman"/>
          <w:sz w:val="28"/>
          <w:szCs w:val="28"/>
        </w:rPr>
        <w:t>2) Индивидуальные задания: подготовить сообщения о жизни семей Болконских и Ростовых.</w:t>
      </w:r>
    </w:p>
    <w:p w:rsidR="00163AAB" w:rsidRPr="00163AAB" w:rsidRDefault="00163AAB" w:rsidP="00163AAB">
      <w:pPr>
        <w:jc w:val="both"/>
        <w:rPr>
          <w:rFonts w:ascii="Times New Roman" w:hAnsi="Times New Roman" w:cs="Times New Roman"/>
          <w:sz w:val="28"/>
          <w:szCs w:val="28"/>
        </w:rPr>
      </w:pPr>
      <w:r w:rsidRPr="00163AAB">
        <w:rPr>
          <w:rFonts w:ascii="Times New Roman" w:hAnsi="Times New Roman" w:cs="Times New Roman"/>
          <w:b/>
          <w:sz w:val="28"/>
          <w:szCs w:val="28"/>
        </w:rPr>
        <w:t>III Итоги урока.</w:t>
      </w:r>
    </w:p>
    <w:p w:rsidR="00163AAB" w:rsidRDefault="00163AAB" w:rsidP="00163AAB">
      <w:pPr>
        <w:jc w:val="both"/>
        <w:rPr>
          <w:sz w:val="28"/>
          <w:szCs w:val="28"/>
        </w:rPr>
      </w:pPr>
    </w:p>
    <w:p w:rsidR="000A374C" w:rsidRDefault="000A374C"/>
    <w:sectPr w:rsidR="000A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AAB"/>
    <w:rsid w:val="000A374C"/>
    <w:rsid w:val="0016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AA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2014-05-31T19:46:00Z</dcterms:created>
  <dcterms:modified xsi:type="dcterms:W3CDTF">2014-05-31T19:48:00Z</dcterms:modified>
</cp:coreProperties>
</file>